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4058" w14:textId="77777777" w:rsidR="006021F2" w:rsidRDefault="00000000">
      <w:pPr>
        <w:jc w:val="left"/>
        <w:rPr>
          <w:rFonts w:ascii="仿宋_GB2312" w:eastAsia="仿宋_GB2312" w:hAnsi="宋体"/>
          <w:b/>
          <w:sz w:val="32"/>
          <w:szCs w:val="32"/>
        </w:rPr>
      </w:pPr>
      <w:r>
        <w:rPr>
          <w:rFonts w:ascii="仿宋_GB2312" w:eastAsia="仿宋_GB2312" w:hAnsi="宋体" w:hint="eastAsia"/>
          <w:b/>
          <w:sz w:val="32"/>
          <w:szCs w:val="32"/>
        </w:rPr>
        <w:t>附件一:</w:t>
      </w:r>
      <w:r>
        <w:rPr>
          <w:rFonts w:ascii="仿宋_GB2312" w:eastAsia="仿宋_GB2312" w:hAnsi="宋体"/>
          <w:b/>
          <w:sz w:val="32"/>
          <w:szCs w:val="32"/>
        </w:rPr>
        <w:t xml:space="preserve"> </w:t>
      </w:r>
      <w:r>
        <w:rPr>
          <w:rFonts w:ascii="仿宋_GB2312" w:eastAsia="仿宋_GB2312" w:hAnsi="宋体" w:hint="eastAsia"/>
          <w:b/>
          <w:sz w:val="32"/>
          <w:szCs w:val="32"/>
        </w:rPr>
        <w:t>图书馆文创用品竞价需求申报书</w:t>
      </w:r>
    </w:p>
    <w:tbl>
      <w:tblPr>
        <w:tblW w:w="10774" w:type="dxa"/>
        <w:tblCellSpacing w:w="0" w:type="dxa"/>
        <w:tblInd w:w="-138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06"/>
        <w:gridCol w:w="3226"/>
        <w:gridCol w:w="2220"/>
        <w:gridCol w:w="4022"/>
      </w:tblGrid>
      <w:tr w:rsidR="006021F2" w14:paraId="49A29CC1" w14:textId="77777777">
        <w:trPr>
          <w:tblCellSpacing w:w="0" w:type="dxa"/>
        </w:trPr>
        <w:tc>
          <w:tcPr>
            <w:tcW w:w="1306" w:type="dxa"/>
            <w:tcBorders>
              <w:top w:val="single" w:sz="6" w:space="0" w:color="auto"/>
              <w:left w:val="single" w:sz="6" w:space="0" w:color="auto"/>
              <w:bottom w:val="nil"/>
              <w:right w:val="nil"/>
            </w:tcBorders>
            <w:vAlign w:val="center"/>
          </w:tcPr>
          <w:p w14:paraId="6DA959D7"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项目名称</w:t>
            </w:r>
            <w:r>
              <w:rPr>
                <w:rFonts w:ascii="宋体" w:eastAsia="宋体" w:hAnsi="宋体" w:cs="宋体"/>
                <w:kern w:val="0"/>
                <w:sz w:val="20"/>
                <w:szCs w:val="20"/>
              </w:rPr>
              <w:t xml:space="preserve"> </w:t>
            </w:r>
          </w:p>
        </w:tc>
        <w:tc>
          <w:tcPr>
            <w:tcW w:w="3226" w:type="dxa"/>
            <w:tcBorders>
              <w:top w:val="single" w:sz="6" w:space="0" w:color="auto"/>
              <w:left w:val="single" w:sz="6" w:space="0" w:color="auto"/>
              <w:bottom w:val="nil"/>
              <w:right w:val="nil"/>
            </w:tcBorders>
            <w:vAlign w:val="center"/>
          </w:tcPr>
          <w:p w14:paraId="14E88046" w14:textId="77777777" w:rsidR="006021F2" w:rsidRDefault="00000000">
            <w:pPr>
              <w:widowControl/>
              <w:jc w:val="left"/>
              <w:rPr>
                <w:rFonts w:ascii="宋体" w:eastAsia="宋体" w:hAnsi="宋体" w:cs="宋体"/>
                <w:kern w:val="0"/>
                <w:sz w:val="20"/>
                <w:szCs w:val="20"/>
              </w:rPr>
            </w:pPr>
            <w:r>
              <w:rPr>
                <w:rFonts w:ascii="宋体" w:eastAsia="宋体" w:hAnsi="宋体" w:cs="宋体" w:hint="eastAsia"/>
                <w:kern w:val="0"/>
                <w:sz w:val="20"/>
                <w:szCs w:val="20"/>
              </w:rPr>
              <w:t>图书馆文创用品</w:t>
            </w:r>
          </w:p>
        </w:tc>
        <w:tc>
          <w:tcPr>
            <w:tcW w:w="2220" w:type="dxa"/>
            <w:tcBorders>
              <w:top w:val="single" w:sz="6" w:space="0" w:color="auto"/>
              <w:left w:val="single" w:sz="6" w:space="0" w:color="auto"/>
              <w:bottom w:val="nil"/>
              <w:right w:val="nil"/>
            </w:tcBorders>
            <w:vAlign w:val="center"/>
          </w:tcPr>
          <w:p w14:paraId="368DB7F3"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是否预选项目</w:t>
            </w:r>
            <w:r>
              <w:rPr>
                <w:rFonts w:ascii="宋体" w:eastAsia="宋体" w:hAnsi="宋体" w:cs="宋体"/>
                <w:kern w:val="0"/>
                <w:sz w:val="20"/>
                <w:szCs w:val="20"/>
              </w:rPr>
              <w:t xml:space="preserve"> </w:t>
            </w:r>
          </w:p>
        </w:tc>
        <w:tc>
          <w:tcPr>
            <w:tcW w:w="4022" w:type="dxa"/>
            <w:tcBorders>
              <w:top w:val="single" w:sz="6" w:space="0" w:color="auto"/>
              <w:left w:val="single" w:sz="6" w:space="0" w:color="auto"/>
              <w:bottom w:val="nil"/>
              <w:right w:val="nil"/>
            </w:tcBorders>
            <w:vAlign w:val="center"/>
          </w:tcPr>
          <w:p w14:paraId="75D6B9CB" w14:textId="77777777" w:rsidR="006021F2" w:rsidRDefault="00000000">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6021F2" w14:paraId="1C19523B" w14:textId="77777777">
        <w:trPr>
          <w:tblCellSpacing w:w="0" w:type="dxa"/>
        </w:trPr>
        <w:tc>
          <w:tcPr>
            <w:tcW w:w="1306" w:type="dxa"/>
            <w:tcBorders>
              <w:top w:val="single" w:sz="6" w:space="0" w:color="auto"/>
              <w:left w:val="single" w:sz="6" w:space="0" w:color="auto"/>
              <w:bottom w:val="nil"/>
              <w:right w:val="nil"/>
            </w:tcBorders>
            <w:vAlign w:val="center"/>
          </w:tcPr>
          <w:p w14:paraId="7E646343"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采购人名称</w:t>
            </w:r>
            <w:r>
              <w:rPr>
                <w:rFonts w:ascii="宋体" w:eastAsia="宋体" w:hAnsi="宋体" w:cs="宋体"/>
                <w:kern w:val="0"/>
                <w:sz w:val="20"/>
                <w:szCs w:val="20"/>
              </w:rPr>
              <w:t xml:space="preserve"> </w:t>
            </w:r>
          </w:p>
        </w:tc>
        <w:tc>
          <w:tcPr>
            <w:tcW w:w="3226" w:type="dxa"/>
            <w:tcBorders>
              <w:top w:val="single" w:sz="6" w:space="0" w:color="auto"/>
              <w:left w:val="single" w:sz="6" w:space="0" w:color="auto"/>
              <w:bottom w:val="nil"/>
              <w:right w:val="nil"/>
            </w:tcBorders>
            <w:vAlign w:val="center"/>
          </w:tcPr>
          <w:p w14:paraId="6C4108A8" w14:textId="77777777" w:rsidR="006021F2" w:rsidRDefault="00000000">
            <w:pPr>
              <w:widowControl/>
              <w:jc w:val="left"/>
              <w:rPr>
                <w:rFonts w:ascii="宋体" w:eastAsia="宋体" w:hAnsi="宋体" w:cs="宋体"/>
                <w:kern w:val="0"/>
                <w:sz w:val="20"/>
                <w:szCs w:val="20"/>
              </w:rPr>
            </w:pPr>
            <w:r>
              <w:rPr>
                <w:rFonts w:ascii="宋体" w:eastAsia="宋体" w:hAnsi="宋体" w:cs="宋体" w:hint="eastAsia"/>
                <w:kern w:val="0"/>
                <w:sz w:val="20"/>
                <w:szCs w:val="20"/>
              </w:rPr>
              <w:t>深圳大学城图书馆</w:t>
            </w:r>
          </w:p>
        </w:tc>
        <w:tc>
          <w:tcPr>
            <w:tcW w:w="2220" w:type="dxa"/>
            <w:tcBorders>
              <w:top w:val="single" w:sz="6" w:space="0" w:color="auto"/>
              <w:left w:val="single" w:sz="6" w:space="0" w:color="auto"/>
              <w:bottom w:val="nil"/>
              <w:right w:val="nil"/>
            </w:tcBorders>
            <w:vAlign w:val="center"/>
          </w:tcPr>
          <w:p w14:paraId="15F61709"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采购方式</w:t>
            </w:r>
            <w:r>
              <w:rPr>
                <w:rFonts w:ascii="宋体" w:eastAsia="宋体" w:hAnsi="宋体" w:cs="宋体"/>
                <w:kern w:val="0"/>
                <w:sz w:val="20"/>
                <w:szCs w:val="20"/>
              </w:rPr>
              <w:t xml:space="preserve"> </w:t>
            </w:r>
          </w:p>
        </w:tc>
        <w:tc>
          <w:tcPr>
            <w:tcW w:w="4022" w:type="dxa"/>
            <w:tcBorders>
              <w:top w:val="single" w:sz="6" w:space="0" w:color="auto"/>
              <w:left w:val="single" w:sz="6" w:space="0" w:color="auto"/>
              <w:bottom w:val="nil"/>
              <w:right w:val="nil"/>
            </w:tcBorders>
            <w:vAlign w:val="center"/>
          </w:tcPr>
          <w:p w14:paraId="1CDE6D71" w14:textId="77777777" w:rsidR="006021F2" w:rsidRDefault="00000000">
            <w:pPr>
              <w:widowControl/>
              <w:jc w:val="left"/>
              <w:rPr>
                <w:rFonts w:ascii="宋体" w:eastAsia="宋体" w:hAnsi="宋体" w:cs="宋体"/>
                <w:kern w:val="0"/>
                <w:sz w:val="20"/>
                <w:szCs w:val="20"/>
              </w:rPr>
            </w:pPr>
            <w:r>
              <w:rPr>
                <w:rFonts w:ascii="宋体" w:eastAsia="宋体" w:hAnsi="宋体" w:cs="宋体" w:hint="eastAsia"/>
                <w:kern w:val="0"/>
                <w:sz w:val="20"/>
                <w:szCs w:val="20"/>
              </w:rPr>
              <w:t>竞价</w:t>
            </w:r>
          </w:p>
        </w:tc>
      </w:tr>
      <w:tr w:rsidR="006021F2" w14:paraId="64C4CAAC" w14:textId="77777777">
        <w:trPr>
          <w:tblCellSpacing w:w="0" w:type="dxa"/>
        </w:trPr>
        <w:tc>
          <w:tcPr>
            <w:tcW w:w="1306" w:type="dxa"/>
            <w:tcBorders>
              <w:top w:val="single" w:sz="6" w:space="0" w:color="auto"/>
              <w:left w:val="single" w:sz="6" w:space="0" w:color="auto"/>
              <w:bottom w:val="nil"/>
              <w:right w:val="nil"/>
            </w:tcBorders>
            <w:vAlign w:val="center"/>
          </w:tcPr>
          <w:p w14:paraId="12747488"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财政预算限额（元）</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18A749BE" w14:textId="31FDDBDB" w:rsidR="006021F2" w:rsidRDefault="00511F88">
            <w:pPr>
              <w:widowControl/>
              <w:jc w:val="left"/>
              <w:rPr>
                <w:rFonts w:ascii="宋体" w:eastAsia="宋体" w:hAnsi="宋体" w:cs="宋体"/>
                <w:kern w:val="0"/>
                <w:sz w:val="20"/>
                <w:szCs w:val="20"/>
              </w:rPr>
            </w:pPr>
            <w:r>
              <w:rPr>
                <w:rFonts w:ascii="宋体" w:eastAsia="宋体" w:hAnsi="宋体" w:cs="宋体"/>
                <w:kern w:val="0"/>
                <w:sz w:val="20"/>
                <w:szCs w:val="20"/>
              </w:rPr>
              <w:t>50000</w:t>
            </w:r>
            <w:r>
              <w:rPr>
                <w:rFonts w:ascii="宋体" w:eastAsia="宋体" w:hAnsi="宋体" w:cs="宋体" w:hint="eastAsia"/>
                <w:kern w:val="0"/>
                <w:sz w:val="20"/>
                <w:szCs w:val="20"/>
              </w:rPr>
              <w:t>元</w:t>
            </w:r>
          </w:p>
        </w:tc>
      </w:tr>
      <w:tr w:rsidR="006021F2" w14:paraId="1959F74F" w14:textId="77777777">
        <w:trPr>
          <w:tblCellSpacing w:w="0" w:type="dxa"/>
        </w:trPr>
        <w:tc>
          <w:tcPr>
            <w:tcW w:w="1306" w:type="dxa"/>
            <w:tcBorders>
              <w:top w:val="single" w:sz="6" w:space="0" w:color="auto"/>
              <w:left w:val="single" w:sz="6" w:space="0" w:color="auto"/>
              <w:bottom w:val="nil"/>
              <w:right w:val="nil"/>
            </w:tcBorders>
            <w:vAlign w:val="center"/>
          </w:tcPr>
          <w:p w14:paraId="6CA021B7"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项目背景</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563A65A3" w14:textId="77777777" w:rsidR="006021F2" w:rsidRDefault="00000000">
            <w:pPr>
              <w:widowControl/>
              <w:jc w:val="left"/>
              <w:rPr>
                <w:rFonts w:ascii="宋体" w:eastAsia="宋体" w:hAnsi="宋体" w:cs="宋体"/>
                <w:kern w:val="0"/>
                <w:sz w:val="20"/>
                <w:szCs w:val="20"/>
              </w:rPr>
            </w:pPr>
            <w:r>
              <w:rPr>
                <w:rFonts w:ascii="宋体" w:eastAsia="宋体" w:hAnsi="宋体" w:cs="宋体" w:hint="eastAsia"/>
                <w:kern w:val="0"/>
                <w:sz w:val="20"/>
                <w:szCs w:val="20"/>
              </w:rPr>
              <w:t>图书馆宣传及活动需要</w:t>
            </w:r>
          </w:p>
        </w:tc>
      </w:tr>
      <w:tr w:rsidR="006021F2" w14:paraId="3E3984D6" w14:textId="77777777">
        <w:trPr>
          <w:tblCellSpacing w:w="0" w:type="dxa"/>
        </w:trPr>
        <w:tc>
          <w:tcPr>
            <w:tcW w:w="1306" w:type="dxa"/>
            <w:tcBorders>
              <w:top w:val="single" w:sz="6" w:space="0" w:color="auto"/>
              <w:left w:val="single" w:sz="6" w:space="0" w:color="auto"/>
              <w:bottom w:val="nil"/>
              <w:right w:val="nil"/>
            </w:tcBorders>
            <w:vAlign w:val="center"/>
          </w:tcPr>
          <w:p w14:paraId="2B71440D" w14:textId="77777777" w:rsidR="006021F2" w:rsidRDefault="00000000">
            <w:pPr>
              <w:widowControl/>
              <w:spacing w:before="100" w:beforeAutospacing="1" w:after="100" w:afterAutospacing="1"/>
              <w:jc w:val="left"/>
              <w:rPr>
                <w:rFonts w:ascii="宋体" w:eastAsia="宋体" w:hAnsi="宋体" w:cs="宋体"/>
                <w:kern w:val="0"/>
                <w:sz w:val="20"/>
                <w:szCs w:val="20"/>
              </w:rPr>
            </w:pPr>
            <w:commentRangeStart w:id="0"/>
            <w:r>
              <w:rPr>
                <w:rFonts w:ascii="宋体" w:eastAsia="宋体" w:hAnsi="宋体" w:cs="宋体"/>
                <w:b/>
                <w:bCs/>
                <w:kern w:val="0"/>
                <w:sz w:val="20"/>
                <w:szCs w:val="20"/>
              </w:rPr>
              <w:t>投标人资质要求</w:t>
            </w:r>
            <w:r>
              <w:rPr>
                <w:rFonts w:ascii="宋体" w:eastAsia="宋体" w:hAnsi="宋体" w:cs="宋体"/>
                <w:kern w:val="0"/>
                <w:sz w:val="20"/>
                <w:szCs w:val="20"/>
              </w:rPr>
              <w:t xml:space="preserve"> </w:t>
            </w:r>
            <w:commentRangeEnd w:id="0"/>
            <w:r>
              <w:commentReference w:id="0"/>
            </w:r>
          </w:p>
        </w:tc>
        <w:tc>
          <w:tcPr>
            <w:tcW w:w="9468" w:type="dxa"/>
            <w:gridSpan w:val="3"/>
            <w:tcBorders>
              <w:top w:val="single" w:sz="6" w:space="0" w:color="auto"/>
              <w:left w:val="single" w:sz="6" w:space="0" w:color="auto"/>
              <w:bottom w:val="nil"/>
              <w:right w:val="nil"/>
            </w:tcBorders>
            <w:vAlign w:val="center"/>
          </w:tcPr>
          <w:p w14:paraId="1C0D0A71" w14:textId="77777777" w:rsidR="006021F2" w:rsidRDefault="00000000">
            <w:pPr>
              <w:rPr>
                <w:rFonts w:ascii="宋体" w:hAnsi="宋体" w:cs="宋体"/>
                <w:kern w:val="0"/>
                <w:szCs w:val="21"/>
              </w:rPr>
            </w:pPr>
            <w:r>
              <w:rPr>
                <w:rFonts w:ascii="宋体" w:eastAsia="宋体" w:hAnsi="宋体" w:cs="宋体"/>
                <w:kern w:val="0"/>
                <w:sz w:val="20"/>
                <w:szCs w:val="20"/>
              </w:rPr>
              <w:t xml:space="preserve"> </w:t>
            </w:r>
            <w:r>
              <w:rPr>
                <w:rFonts w:ascii="宋体" w:hAnsi="宋体" w:hint="eastAsia"/>
                <w:szCs w:val="21"/>
              </w:rPr>
              <w:t>（1）具有独立法人资格或具有独立承担民事责任的能力的其它组织（提供营业执照或事业单位法人证等法人证明扫描件，原件备查）。</w:t>
            </w:r>
          </w:p>
          <w:p w14:paraId="3B5644E7" w14:textId="77777777" w:rsidR="006021F2" w:rsidRDefault="00000000">
            <w:pPr>
              <w:rPr>
                <w:rFonts w:ascii="宋体" w:hAnsi="宋体" w:cs="宋体"/>
                <w:kern w:val="0"/>
                <w:szCs w:val="21"/>
              </w:rPr>
            </w:pPr>
            <w:r>
              <w:rPr>
                <w:rFonts w:ascii="宋体" w:hAnsi="宋体" w:hint="eastAsia"/>
                <w:szCs w:val="21"/>
              </w:rPr>
              <w:t>（2）</w:t>
            </w:r>
            <w:r>
              <w:rPr>
                <w:rFonts w:ascii="宋体" w:hAnsi="宋体" w:cs="宋体" w:hint="eastAsia"/>
                <w:kern w:val="0"/>
                <w:szCs w:val="21"/>
              </w:rPr>
              <w:t>本项目不接受联合体投标，</w:t>
            </w:r>
            <w:commentRangeStart w:id="1"/>
            <w:r>
              <w:rPr>
                <w:rFonts w:ascii="宋体" w:hAnsi="宋体" w:cs="宋体" w:hint="eastAsia"/>
                <w:kern w:val="0"/>
                <w:szCs w:val="21"/>
              </w:rPr>
              <w:t>不接受</w:t>
            </w:r>
            <w:commentRangeEnd w:id="1"/>
            <w:r>
              <w:commentReference w:id="1"/>
            </w:r>
            <w:r>
              <w:rPr>
                <w:rFonts w:ascii="宋体" w:hAnsi="宋体" w:cs="宋体" w:hint="eastAsia"/>
                <w:kern w:val="0"/>
                <w:szCs w:val="21"/>
              </w:rPr>
              <w:t>投标人选用进口产品参与投标。</w:t>
            </w:r>
          </w:p>
          <w:p w14:paraId="08411754" w14:textId="77777777" w:rsidR="006021F2" w:rsidRDefault="00000000">
            <w:pPr>
              <w:rPr>
                <w:rFonts w:ascii="宋体" w:hAnsi="宋体" w:cs="宋体"/>
                <w:kern w:val="0"/>
                <w:szCs w:val="21"/>
              </w:rPr>
            </w:pPr>
            <w:r>
              <w:rPr>
                <w:rFonts w:ascii="宋体" w:hAnsi="宋体" w:cs="宋体" w:hint="eastAsia"/>
                <w:kern w:val="0"/>
                <w:szCs w:val="21"/>
              </w:rPr>
              <w:t>（3）参与本项目投标前三年内，在经营活动中没有重大违法记录（由供应商在《</w:t>
            </w:r>
            <w:r>
              <w:rPr>
                <w:rFonts w:hint="eastAsia"/>
                <w:szCs w:val="21"/>
              </w:rPr>
              <w:t>政府采购投标及履约承诺函</w:t>
            </w:r>
            <w:r>
              <w:rPr>
                <w:rFonts w:ascii="宋体" w:hAnsi="宋体" w:cs="宋体" w:hint="eastAsia"/>
                <w:kern w:val="0"/>
                <w:szCs w:val="21"/>
              </w:rPr>
              <w:t>》中作出声明）。</w:t>
            </w:r>
          </w:p>
          <w:p w14:paraId="44289B67" w14:textId="77777777" w:rsidR="006021F2" w:rsidRDefault="00000000">
            <w:pPr>
              <w:rPr>
                <w:rFonts w:ascii="宋体" w:hAnsi="宋体" w:cs="宋体"/>
                <w:kern w:val="0"/>
                <w:szCs w:val="21"/>
              </w:rPr>
            </w:pPr>
            <w:r>
              <w:rPr>
                <w:rFonts w:ascii="宋体" w:hAnsi="宋体" w:cs="宋体" w:hint="eastAsia"/>
                <w:kern w:val="0"/>
                <w:szCs w:val="21"/>
              </w:rPr>
              <w:t>（4）参与本项目政府采购活动时不存在被有关部门禁止参与政府采购活动且在有效期内的情况（由供应商在《</w:t>
            </w:r>
            <w:r>
              <w:rPr>
                <w:rFonts w:hint="eastAsia"/>
                <w:szCs w:val="21"/>
              </w:rPr>
              <w:t>政府采购投标及履约承诺函</w:t>
            </w:r>
            <w:r>
              <w:rPr>
                <w:rFonts w:ascii="宋体" w:hAnsi="宋体" w:cs="宋体" w:hint="eastAsia"/>
                <w:kern w:val="0"/>
                <w:szCs w:val="21"/>
              </w:rPr>
              <w:t>》中作出声明）；</w:t>
            </w:r>
          </w:p>
          <w:p w14:paraId="64DE867F" w14:textId="77777777" w:rsidR="006021F2" w:rsidRDefault="00000000">
            <w:pPr>
              <w:rPr>
                <w:rFonts w:ascii="宋体" w:hAnsi="宋体" w:cs="宋体"/>
                <w:kern w:val="0"/>
                <w:szCs w:val="21"/>
              </w:rPr>
            </w:pPr>
            <w:r>
              <w:rPr>
                <w:rFonts w:ascii="宋体" w:hAnsi="宋体" w:cs="宋体" w:hint="eastAsia"/>
                <w:kern w:val="0"/>
                <w:szCs w:val="21"/>
              </w:rPr>
              <w:t>（5）具备《中华人民共和国政府采购法》第二十二条第一款的条件（由供应商在《政府采购投标及履约承诺函》中作出声明）。</w:t>
            </w:r>
          </w:p>
          <w:p w14:paraId="47DAAC4C" w14:textId="77777777" w:rsidR="006021F2" w:rsidRDefault="00000000">
            <w:pPr>
              <w:rPr>
                <w:rFonts w:ascii="宋体" w:hAnsi="宋体" w:cs="宋体"/>
                <w:kern w:val="0"/>
                <w:szCs w:val="21"/>
              </w:rPr>
            </w:pPr>
            <w:r>
              <w:rPr>
                <w:rFonts w:ascii="宋体" w:hAnsi="宋体" w:cs="宋体" w:hint="eastAsia"/>
                <w:kern w:val="0"/>
                <w:szCs w:val="21"/>
              </w:rPr>
              <w:t>（6）未被列入失信被执行人、重大税收违法案件当事人名单、政府采购严重违法失信行为记录名单（由供应商在《政府采购投标及履约承诺函》中作出声明）。</w:t>
            </w:r>
          </w:p>
          <w:p w14:paraId="2B10CA9C" w14:textId="77777777" w:rsidR="006021F2" w:rsidRDefault="00000000">
            <w:pPr>
              <w:ind w:firstLineChars="200" w:firstLine="420"/>
              <w:rPr>
                <w:rFonts w:ascii="宋体" w:hAnsi="宋体" w:cs="宋体"/>
                <w:kern w:val="0"/>
                <w:szCs w:val="21"/>
              </w:rPr>
            </w:pPr>
            <w:r>
              <w:rPr>
                <w:rFonts w:ascii="宋体" w:hAnsi="宋体" w:cs="宋体" w:hint="eastAsia"/>
                <w:kern w:val="0"/>
                <w:szCs w:val="21"/>
              </w:rPr>
              <w:t>注：“信用中国”、“中国政府采购网”、“深圳信用网”以及“深圳市政府采购监管网”为供应商信用信息的查询渠道，相关信息以开标当日的查询结果为准。</w:t>
            </w:r>
          </w:p>
        </w:tc>
      </w:tr>
      <w:tr w:rsidR="006021F2" w14:paraId="3DA821BC" w14:textId="77777777">
        <w:trPr>
          <w:tblCellSpacing w:w="0" w:type="dxa"/>
        </w:trPr>
        <w:tc>
          <w:tcPr>
            <w:tcW w:w="1306" w:type="dxa"/>
            <w:tcBorders>
              <w:top w:val="single" w:sz="6" w:space="0" w:color="auto"/>
              <w:left w:val="single" w:sz="6" w:space="0" w:color="auto"/>
              <w:bottom w:val="nil"/>
              <w:right w:val="nil"/>
            </w:tcBorders>
            <w:vAlign w:val="center"/>
          </w:tcPr>
          <w:p w14:paraId="3FA9C821"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货物清单</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6F6F7147" w14:textId="77777777" w:rsidR="006021F2" w:rsidRDefault="00000000">
            <w:pPr>
              <w:widowControl/>
              <w:numPr>
                <w:ilvl w:val="0"/>
                <w:numId w:val="1"/>
              </w:numPr>
              <w:jc w:val="left"/>
              <w:rPr>
                <w:rFonts w:ascii="宋体" w:eastAsia="宋体" w:hAnsi="宋体" w:cs="宋体"/>
                <w:kern w:val="0"/>
                <w:sz w:val="20"/>
                <w:szCs w:val="20"/>
              </w:rPr>
            </w:pPr>
            <w:r>
              <w:rPr>
                <w:rFonts w:ascii="宋体" w:eastAsia="宋体" w:hAnsi="宋体" w:cs="宋体" w:hint="eastAsia"/>
                <w:kern w:val="0"/>
                <w:sz w:val="20"/>
                <w:szCs w:val="20"/>
              </w:rPr>
              <w:t>货物总清单</w:t>
            </w:r>
          </w:p>
          <w:tbl>
            <w:tblPr>
              <w:tblpPr w:leftFromText="180" w:rightFromText="180" w:vertAnchor="text" w:horzAnchor="margin" w:tblpY="173"/>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368"/>
              <w:gridCol w:w="1825"/>
              <w:gridCol w:w="709"/>
              <w:gridCol w:w="709"/>
              <w:gridCol w:w="992"/>
              <w:gridCol w:w="1559"/>
            </w:tblGrid>
            <w:tr w:rsidR="006021F2" w14:paraId="795A3694" w14:textId="77777777" w:rsidTr="009272B5">
              <w:trPr>
                <w:trHeight w:val="170"/>
              </w:trPr>
              <w:tc>
                <w:tcPr>
                  <w:tcW w:w="771" w:type="dxa"/>
                  <w:vAlign w:val="center"/>
                </w:tcPr>
                <w:p w14:paraId="2159A216" w14:textId="77777777" w:rsidR="006021F2" w:rsidRDefault="00000000">
                  <w:pPr>
                    <w:jc w:val="center"/>
                    <w:rPr>
                      <w:bCs/>
                      <w:szCs w:val="21"/>
                    </w:rPr>
                  </w:pPr>
                  <w:r>
                    <w:rPr>
                      <w:rFonts w:hint="eastAsia"/>
                      <w:bCs/>
                      <w:szCs w:val="21"/>
                    </w:rPr>
                    <w:t>序号</w:t>
                  </w:r>
                </w:p>
              </w:tc>
              <w:tc>
                <w:tcPr>
                  <w:tcW w:w="1368" w:type="dxa"/>
                  <w:vAlign w:val="center"/>
                </w:tcPr>
                <w:p w14:paraId="06ABF20C" w14:textId="77777777" w:rsidR="006021F2" w:rsidRDefault="00000000">
                  <w:pPr>
                    <w:jc w:val="center"/>
                    <w:rPr>
                      <w:bCs/>
                      <w:szCs w:val="21"/>
                    </w:rPr>
                  </w:pPr>
                  <w:r>
                    <w:rPr>
                      <w:rFonts w:hint="eastAsia"/>
                      <w:szCs w:val="21"/>
                    </w:rPr>
                    <w:t>采购计划编号</w:t>
                  </w:r>
                </w:p>
              </w:tc>
              <w:tc>
                <w:tcPr>
                  <w:tcW w:w="1825" w:type="dxa"/>
                  <w:vAlign w:val="center"/>
                </w:tcPr>
                <w:p w14:paraId="0D7177DA" w14:textId="77777777" w:rsidR="006021F2" w:rsidRDefault="00000000">
                  <w:pPr>
                    <w:jc w:val="center"/>
                    <w:rPr>
                      <w:bCs/>
                      <w:szCs w:val="21"/>
                    </w:rPr>
                  </w:pPr>
                  <w:r>
                    <w:rPr>
                      <w:rFonts w:hint="eastAsia"/>
                      <w:bCs/>
                      <w:szCs w:val="21"/>
                    </w:rPr>
                    <w:t>货物名称</w:t>
                  </w:r>
                </w:p>
              </w:tc>
              <w:tc>
                <w:tcPr>
                  <w:tcW w:w="709" w:type="dxa"/>
                  <w:vAlign w:val="center"/>
                </w:tcPr>
                <w:p w14:paraId="550F903B" w14:textId="77777777" w:rsidR="006021F2" w:rsidRDefault="00000000">
                  <w:pPr>
                    <w:jc w:val="center"/>
                    <w:rPr>
                      <w:bCs/>
                      <w:szCs w:val="21"/>
                    </w:rPr>
                  </w:pPr>
                  <w:r>
                    <w:rPr>
                      <w:rFonts w:hint="eastAsia"/>
                      <w:bCs/>
                      <w:szCs w:val="21"/>
                    </w:rPr>
                    <w:t>数量</w:t>
                  </w:r>
                </w:p>
              </w:tc>
              <w:tc>
                <w:tcPr>
                  <w:tcW w:w="709" w:type="dxa"/>
                  <w:vAlign w:val="center"/>
                </w:tcPr>
                <w:p w14:paraId="511CFD73" w14:textId="77777777" w:rsidR="006021F2" w:rsidRDefault="00000000">
                  <w:pPr>
                    <w:jc w:val="center"/>
                    <w:rPr>
                      <w:bCs/>
                      <w:szCs w:val="21"/>
                    </w:rPr>
                  </w:pPr>
                  <w:r>
                    <w:rPr>
                      <w:rFonts w:hint="eastAsia"/>
                      <w:bCs/>
                      <w:szCs w:val="21"/>
                    </w:rPr>
                    <w:t>单位</w:t>
                  </w:r>
                </w:p>
              </w:tc>
              <w:tc>
                <w:tcPr>
                  <w:tcW w:w="992" w:type="dxa"/>
                  <w:vAlign w:val="center"/>
                </w:tcPr>
                <w:p w14:paraId="603412B2" w14:textId="77777777" w:rsidR="006021F2" w:rsidRDefault="00000000">
                  <w:pPr>
                    <w:jc w:val="center"/>
                    <w:rPr>
                      <w:b/>
                      <w:bCs/>
                      <w:szCs w:val="21"/>
                    </w:rPr>
                  </w:pPr>
                  <w:commentRangeStart w:id="2"/>
                  <w:r>
                    <w:rPr>
                      <w:rFonts w:hint="eastAsia"/>
                      <w:b/>
                      <w:bCs/>
                      <w:szCs w:val="21"/>
                    </w:rPr>
                    <w:t>备注</w:t>
                  </w:r>
                  <w:commentRangeEnd w:id="2"/>
                  <w:r>
                    <w:commentReference w:id="2"/>
                  </w:r>
                </w:p>
              </w:tc>
              <w:tc>
                <w:tcPr>
                  <w:tcW w:w="1559" w:type="dxa"/>
                  <w:vAlign w:val="center"/>
                </w:tcPr>
                <w:p w14:paraId="413AF7A0" w14:textId="77777777" w:rsidR="006021F2" w:rsidRDefault="00000000">
                  <w:pPr>
                    <w:jc w:val="center"/>
                    <w:rPr>
                      <w:b/>
                      <w:bCs/>
                      <w:szCs w:val="21"/>
                    </w:rPr>
                  </w:pPr>
                  <w:commentRangeStart w:id="3"/>
                  <w:r>
                    <w:rPr>
                      <w:rFonts w:hint="eastAsia"/>
                      <w:b/>
                      <w:bCs/>
                      <w:szCs w:val="21"/>
                    </w:rPr>
                    <w:t>财政预算限额（元）</w:t>
                  </w:r>
                  <w:commentRangeEnd w:id="3"/>
                  <w:r>
                    <w:commentReference w:id="3"/>
                  </w:r>
                </w:p>
              </w:tc>
            </w:tr>
            <w:tr w:rsidR="006021F2" w14:paraId="49273455" w14:textId="77777777" w:rsidTr="009272B5">
              <w:trPr>
                <w:trHeight w:val="290"/>
              </w:trPr>
              <w:tc>
                <w:tcPr>
                  <w:tcW w:w="771" w:type="dxa"/>
                  <w:vAlign w:val="center"/>
                </w:tcPr>
                <w:p w14:paraId="14ECC035" w14:textId="77777777" w:rsidR="006021F2" w:rsidRDefault="00000000">
                  <w:pPr>
                    <w:jc w:val="center"/>
                    <w:rPr>
                      <w:bCs/>
                      <w:szCs w:val="21"/>
                    </w:rPr>
                  </w:pPr>
                  <w:r>
                    <w:rPr>
                      <w:rFonts w:hint="eastAsia"/>
                      <w:bCs/>
                      <w:szCs w:val="21"/>
                    </w:rPr>
                    <w:t>1</w:t>
                  </w:r>
                </w:p>
              </w:tc>
              <w:tc>
                <w:tcPr>
                  <w:tcW w:w="1368" w:type="dxa"/>
                  <w:vAlign w:val="center"/>
                </w:tcPr>
                <w:p w14:paraId="59966F38" w14:textId="77777777" w:rsidR="006021F2" w:rsidRDefault="006021F2">
                  <w:pPr>
                    <w:jc w:val="center"/>
                    <w:rPr>
                      <w:bCs/>
                      <w:szCs w:val="21"/>
                    </w:rPr>
                  </w:pPr>
                </w:p>
              </w:tc>
              <w:tc>
                <w:tcPr>
                  <w:tcW w:w="1825" w:type="dxa"/>
                  <w:vAlign w:val="center"/>
                </w:tcPr>
                <w:p w14:paraId="7B35997F" w14:textId="77777777" w:rsidR="006021F2" w:rsidRDefault="00000000">
                  <w:pPr>
                    <w:jc w:val="center"/>
                    <w:rPr>
                      <w:bCs/>
                      <w:szCs w:val="21"/>
                    </w:rPr>
                  </w:pPr>
                  <w:r>
                    <w:rPr>
                      <w:rFonts w:hint="eastAsia"/>
                      <w:bCs/>
                      <w:szCs w:val="21"/>
                    </w:rPr>
                    <w:t>图书馆文创用品</w:t>
                  </w:r>
                </w:p>
              </w:tc>
              <w:tc>
                <w:tcPr>
                  <w:tcW w:w="709" w:type="dxa"/>
                  <w:vAlign w:val="center"/>
                </w:tcPr>
                <w:p w14:paraId="524E9B64" w14:textId="77777777" w:rsidR="006021F2" w:rsidRDefault="00000000">
                  <w:pPr>
                    <w:jc w:val="center"/>
                    <w:rPr>
                      <w:bCs/>
                      <w:szCs w:val="21"/>
                    </w:rPr>
                  </w:pPr>
                  <w:r>
                    <w:rPr>
                      <w:bCs/>
                      <w:szCs w:val="21"/>
                    </w:rPr>
                    <w:t>1</w:t>
                  </w:r>
                </w:p>
              </w:tc>
              <w:tc>
                <w:tcPr>
                  <w:tcW w:w="709" w:type="dxa"/>
                  <w:vAlign w:val="center"/>
                </w:tcPr>
                <w:p w14:paraId="2CAC27B7" w14:textId="77777777" w:rsidR="006021F2" w:rsidRDefault="00000000">
                  <w:pPr>
                    <w:jc w:val="center"/>
                    <w:rPr>
                      <w:bCs/>
                      <w:szCs w:val="21"/>
                    </w:rPr>
                  </w:pPr>
                  <w:r>
                    <w:rPr>
                      <w:rFonts w:hint="eastAsia"/>
                      <w:bCs/>
                      <w:szCs w:val="21"/>
                    </w:rPr>
                    <w:t>批</w:t>
                  </w:r>
                </w:p>
              </w:tc>
              <w:tc>
                <w:tcPr>
                  <w:tcW w:w="992" w:type="dxa"/>
                  <w:vAlign w:val="center"/>
                </w:tcPr>
                <w:p w14:paraId="637C6FE5" w14:textId="77777777" w:rsidR="006021F2" w:rsidRDefault="006021F2">
                  <w:pPr>
                    <w:jc w:val="center"/>
                    <w:rPr>
                      <w:b/>
                      <w:bCs/>
                      <w:color w:val="FF0000"/>
                      <w:szCs w:val="21"/>
                    </w:rPr>
                  </w:pPr>
                </w:p>
              </w:tc>
              <w:tc>
                <w:tcPr>
                  <w:tcW w:w="1559" w:type="dxa"/>
                  <w:vAlign w:val="center"/>
                </w:tcPr>
                <w:p w14:paraId="37DD8AEB" w14:textId="28A97A4F" w:rsidR="006021F2" w:rsidRDefault="00511F88">
                  <w:pPr>
                    <w:jc w:val="center"/>
                    <w:rPr>
                      <w:bCs/>
                      <w:szCs w:val="21"/>
                    </w:rPr>
                  </w:pPr>
                  <w:r>
                    <w:rPr>
                      <w:bCs/>
                      <w:szCs w:val="21"/>
                    </w:rPr>
                    <w:t>50</w:t>
                  </w:r>
                  <w:r>
                    <w:rPr>
                      <w:rFonts w:hint="eastAsia"/>
                      <w:bCs/>
                      <w:szCs w:val="21"/>
                    </w:rPr>
                    <w:t>000</w:t>
                  </w:r>
                </w:p>
              </w:tc>
            </w:tr>
          </w:tbl>
          <w:p w14:paraId="000F8E5A" w14:textId="77777777" w:rsidR="006021F2" w:rsidRDefault="006021F2">
            <w:pPr>
              <w:widowControl/>
              <w:jc w:val="left"/>
              <w:rPr>
                <w:rFonts w:ascii="宋体" w:eastAsia="宋体" w:hAnsi="宋体" w:cs="宋体"/>
                <w:kern w:val="0"/>
                <w:sz w:val="20"/>
                <w:szCs w:val="20"/>
              </w:rPr>
            </w:pPr>
          </w:p>
          <w:p w14:paraId="6FD4D4A1" w14:textId="77777777" w:rsidR="006021F2" w:rsidRDefault="006021F2">
            <w:pPr>
              <w:widowControl/>
              <w:jc w:val="left"/>
              <w:rPr>
                <w:rFonts w:ascii="宋体" w:eastAsia="宋体" w:hAnsi="宋体" w:cs="宋体"/>
                <w:kern w:val="0"/>
                <w:sz w:val="20"/>
                <w:szCs w:val="20"/>
              </w:rPr>
            </w:pPr>
          </w:p>
          <w:p w14:paraId="52EE1EB2" w14:textId="77777777" w:rsidR="006021F2" w:rsidRDefault="006021F2">
            <w:pPr>
              <w:widowControl/>
              <w:jc w:val="left"/>
              <w:rPr>
                <w:rFonts w:ascii="宋体" w:eastAsia="宋体" w:hAnsi="宋体" w:cs="宋体"/>
                <w:kern w:val="0"/>
                <w:sz w:val="20"/>
                <w:szCs w:val="20"/>
              </w:rPr>
            </w:pPr>
          </w:p>
          <w:p w14:paraId="141C8409" w14:textId="77777777" w:rsidR="006021F2" w:rsidRDefault="006021F2">
            <w:pPr>
              <w:widowControl/>
              <w:jc w:val="left"/>
              <w:rPr>
                <w:rFonts w:ascii="宋体" w:eastAsia="宋体" w:hAnsi="宋体" w:cs="宋体"/>
                <w:kern w:val="0"/>
                <w:sz w:val="20"/>
                <w:szCs w:val="20"/>
              </w:rPr>
            </w:pPr>
          </w:p>
          <w:p w14:paraId="2501F9EE" w14:textId="77777777" w:rsidR="006021F2" w:rsidRDefault="006021F2">
            <w:pPr>
              <w:widowControl/>
              <w:jc w:val="left"/>
              <w:rPr>
                <w:rFonts w:ascii="宋体" w:eastAsia="宋体" w:hAnsi="宋体" w:cs="宋体"/>
                <w:kern w:val="0"/>
                <w:sz w:val="20"/>
                <w:szCs w:val="20"/>
              </w:rPr>
            </w:pPr>
          </w:p>
          <w:p w14:paraId="57DDDCD3" w14:textId="77777777" w:rsidR="006021F2" w:rsidRDefault="006021F2">
            <w:pPr>
              <w:widowControl/>
              <w:jc w:val="left"/>
              <w:rPr>
                <w:rFonts w:ascii="宋体" w:eastAsia="宋体" w:hAnsi="宋体" w:cs="宋体"/>
                <w:kern w:val="0"/>
                <w:sz w:val="20"/>
                <w:szCs w:val="20"/>
              </w:rPr>
            </w:pPr>
          </w:p>
          <w:p w14:paraId="756D81C9" w14:textId="77777777" w:rsidR="006021F2" w:rsidRDefault="00000000">
            <w:pPr>
              <w:widowControl/>
              <w:numPr>
                <w:ilvl w:val="0"/>
                <w:numId w:val="1"/>
              </w:numPr>
              <w:jc w:val="left"/>
              <w:rPr>
                <w:rFonts w:ascii="宋体" w:eastAsia="宋体" w:hAnsi="宋体" w:cs="宋体"/>
                <w:kern w:val="0"/>
                <w:sz w:val="20"/>
                <w:szCs w:val="20"/>
              </w:rPr>
            </w:pPr>
            <w:r>
              <w:rPr>
                <w:rFonts w:ascii="宋体" w:eastAsia="宋体" w:hAnsi="宋体" w:cs="宋体" w:hint="eastAsia"/>
                <w:kern w:val="0"/>
                <w:sz w:val="20"/>
                <w:szCs w:val="20"/>
              </w:rPr>
              <w:t>货物清单明细</w:t>
            </w:r>
          </w:p>
          <w:tbl>
            <w:tblPr>
              <w:tblpPr w:leftFromText="180" w:rightFromText="180" w:vertAnchor="text" w:horzAnchor="margin" w:tblpY="173"/>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326"/>
              <w:gridCol w:w="1376"/>
              <w:gridCol w:w="696"/>
              <w:gridCol w:w="680"/>
              <w:gridCol w:w="720"/>
              <w:gridCol w:w="1002"/>
              <w:gridCol w:w="2740"/>
            </w:tblGrid>
            <w:tr w:rsidR="006021F2" w14:paraId="117EF3DE" w14:textId="77777777">
              <w:trPr>
                <w:trHeight w:val="572"/>
              </w:trPr>
              <w:tc>
                <w:tcPr>
                  <w:tcW w:w="656" w:type="dxa"/>
                  <w:vAlign w:val="center"/>
                </w:tcPr>
                <w:p w14:paraId="0518F4E2" w14:textId="77777777" w:rsidR="006021F2" w:rsidRDefault="00000000">
                  <w:pPr>
                    <w:jc w:val="center"/>
                    <w:rPr>
                      <w:bCs/>
                      <w:szCs w:val="21"/>
                    </w:rPr>
                  </w:pPr>
                  <w:r>
                    <w:rPr>
                      <w:rFonts w:hint="eastAsia"/>
                      <w:bCs/>
                      <w:szCs w:val="21"/>
                    </w:rPr>
                    <w:t>序号</w:t>
                  </w:r>
                </w:p>
              </w:tc>
              <w:tc>
                <w:tcPr>
                  <w:tcW w:w="1326" w:type="dxa"/>
                  <w:vAlign w:val="center"/>
                </w:tcPr>
                <w:p w14:paraId="29773521" w14:textId="77777777" w:rsidR="006021F2" w:rsidRDefault="00000000">
                  <w:pPr>
                    <w:jc w:val="center"/>
                    <w:rPr>
                      <w:bCs/>
                      <w:szCs w:val="21"/>
                    </w:rPr>
                  </w:pPr>
                  <w:r>
                    <w:rPr>
                      <w:rFonts w:hint="eastAsia"/>
                      <w:szCs w:val="21"/>
                    </w:rPr>
                    <w:t>采购计划编号</w:t>
                  </w:r>
                </w:p>
              </w:tc>
              <w:tc>
                <w:tcPr>
                  <w:tcW w:w="1376" w:type="dxa"/>
                  <w:vAlign w:val="center"/>
                </w:tcPr>
                <w:p w14:paraId="5D3E0136" w14:textId="77777777" w:rsidR="006021F2" w:rsidRDefault="00000000">
                  <w:pPr>
                    <w:jc w:val="center"/>
                    <w:rPr>
                      <w:bCs/>
                      <w:szCs w:val="21"/>
                    </w:rPr>
                  </w:pPr>
                  <w:r>
                    <w:rPr>
                      <w:rFonts w:hint="eastAsia"/>
                      <w:bCs/>
                      <w:szCs w:val="21"/>
                    </w:rPr>
                    <w:t>货物名称</w:t>
                  </w:r>
                </w:p>
              </w:tc>
              <w:tc>
                <w:tcPr>
                  <w:tcW w:w="696" w:type="dxa"/>
                  <w:vAlign w:val="center"/>
                </w:tcPr>
                <w:p w14:paraId="2EC166BC" w14:textId="77777777" w:rsidR="006021F2" w:rsidRDefault="00000000">
                  <w:pPr>
                    <w:jc w:val="center"/>
                    <w:rPr>
                      <w:bCs/>
                      <w:szCs w:val="21"/>
                    </w:rPr>
                  </w:pPr>
                  <w:r>
                    <w:rPr>
                      <w:rFonts w:hint="eastAsia"/>
                      <w:bCs/>
                      <w:szCs w:val="21"/>
                    </w:rPr>
                    <w:t>数量</w:t>
                  </w:r>
                </w:p>
              </w:tc>
              <w:tc>
                <w:tcPr>
                  <w:tcW w:w="680" w:type="dxa"/>
                  <w:vAlign w:val="center"/>
                </w:tcPr>
                <w:p w14:paraId="4C8F0646" w14:textId="77777777" w:rsidR="006021F2" w:rsidRDefault="00000000">
                  <w:pPr>
                    <w:jc w:val="center"/>
                    <w:rPr>
                      <w:bCs/>
                      <w:szCs w:val="21"/>
                    </w:rPr>
                  </w:pPr>
                  <w:r>
                    <w:rPr>
                      <w:rFonts w:hint="eastAsia"/>
                      <w:bCs/>
                      <w:szCs w:val="21"/>
                    </w:rPr>
                    <w:t>单位</w:t>
                  </w:r>
                </w:p>
              </w:tc>
              <w:tc>
                <w:tcPr>
                  <w:tcW w:w="720" w:type="dxa"/>
                  <w:vAlign w:val="center"/>
                </w:tcPr>
                <w:p w14:paraId="25F08C50" w14:textId="77777777" w:rsidR="006021F2" w:rsidRDefault="00000000">
                  <w:pPr>
                    <w:jc w:val="center"/>
                    <w:rPr>
                      <w:bCs/>
                      <w:szCs w:val="21"/>
                    </w:rPr>
                  </w:pPr>
                  <w:r>
                    <w:rPr>
                      <w:rFonts w:hint="eastAsia"/>
                      <w:bCs/>
                      <w:szCs w:val="21"/>
                    </w:rPr>
                    <w:t>单价</w:t>
                  </w:r>
                </w:p>
              </w:tc>
              <w:tc>
                <w:tcPr>
                  <w:tcW w:w="1002" w:type="dxa"/>
                  <w:vAlign w:val="center"/>
                </w:tcPr>
                <w:p w14:paraId="1843AD96" w14:textId="77777777" w:rsidR="006021F2" w:rsidRDefault="00000000">
                  <w:pPr>
                    <w:jc w:val="center"/>
                    <w:rPr>
                      <w:bCs/>
                      <w:szCs w:val="21"/>
                    </w:rPr>
                  </w:pPr>
                  <w:r>
                    <w:rPr>
                      <w:rFonts w:hint="eastAsia"/>
                      <w:bCs/>
                      <w:szCs w:val="21"/>
                    </w:rPr>
                    <w:t>金额</w:t>
                  </w:r>
                </w:p>
              </w:tc>
              <w:tc>
                <w:tcPr>
                  <w:tcW w:w="2740" w:type="dxa"/>
                  <w:vAlign w:val="center"/>
                </w:tcPr>
                <w:p w14:paraId="776702C5" w14:textId="77777777" w:rsidR="006021F2" w:rsidRDefault="00000000">
                  <w:pPr>
                    <w:jc w:val="center"/>
                    <w:rPr>
                      <w:b/>
                      <w:bCs/>
                      <w:color w:val="FF0000"/>
                      <w:szCs w:val="21"/>
                    </w:rPr>
                  </w:pPr>
                  <w:commentRangeStart w:id="4"/>
                  <w:r>
                    <w:rPr>
                      <w:rFonts w:hint="eastAsia"/>
                      <w:b/>
                      <w:bCs/>
                      <w:color w:val="FF0000"/>
                      <w:szCs w:val="21"/>
                    </w:rPr>
                    <w:t>备注</w:t>
                  </w:r>
                  <w:commentRangeEnd w:id="4"/>
                  <w:r>
                    <w:commentReference w:id="4"/>
                  </w:r>
                </w:p>
              </w:tc>
            </w:tr>
            <w:tr w:rsidR="006021F2" w14:paraId="1CC463C0" w14:textId="77777777">
              <w:trPr>
                <w:trHeight w:val="371"/>
              </w:trPr>
              <w:tc>
                <w:tcPr>
                  <w:tcW w:w="656" w:type="dxa"/>
                  <w:vAlign w:val="center"/>
                </w:tcPr>
                <w:p w14:paraId="4E5E52D4" w14:textId="77777777" w:rsidR="006021F2" w:rsidRDefault="00000000">
                  <w:pPr>
                    <w:jc w:val="center"/>
                    <w:rPr>
                      <w:bCs/>
                      <w:szCs w:val="21"/>
                    </w:rPr>
                  </w:pPr>
                  <w:r>
                    <w:rPr>
                      <w:rFonts w:hint="eastAsia"/>
                      <w:bCs/>
                      <w:szCs w:val="21"/>
                    </w:rPr>
                    <w:t>1</w:t>
                  </w:r>
                </w:p>
              </w:tc>
              <w:tc>
                <w:tcPr>
                  <w:tcW w:w="1326" w:type="dxa"/>
                  <w:vAlign w:val="center"/>
                </w:tcPr>
                <w:p w14:paraId="139C7E4A" w14:textId="77777777" w:rsidR="006021F2" w:rsidRDefault="006021F2">
                  <w:pPr>
                    <w:jc w:val="center"/>
                    <w:rPr>
                      <w:bCs/>
                      <w:szCs w:val="21"/>
                    </w:rPr>
                  </w:pPr>
                </w:p>
              </w:tc>
              <w:tc>
                <w:tcPr>
                  <w:tcW w:w="1376" w:type="dxa"/>
                  <w:vAlign w:val="center"/>
                </w:tcPr>
                <w:p w14:paraId="75A5863E" w14:textId="77777777" w:rsidR="006021F2" w:rsidRDefault="00000000">
                  <w:pPr>
                    <w:jc w:val="center"/>
                    <w:rPr>
                      <w:bCs/>
                      <w:szCs w:val="21"/>
                    </w:rPr>
                  </w:pPr>
                  <w:r>
                    <w:rPr>
                      <w:rFonts w:hint="eastAsia"/>
                      <w:bCs/>
                      <w:szCs w:val="21"/>
                    </w:rPr>
                    <w:t>不锈钢保温杯</w:t>
                  </w:r>
                </w:p>
              </w:tc>
              <w:tc>
                <w:tcPr>
                  <w:tcW w:w="696" w:type="dxa"/>
                  <w:vAlign w:val="center"/>
                </w:tcPr>
                <w:p w14:paraId="6A1BDC8D" w14:textId="362FF237" w:rsidR="006021F2" w:rsidRDefault="00DD00AA" w:rsidP="00507593">
                  <w:pPr>
                    <w:jc w:val="center"/>
                    <w:rPr>
                      <w:bCs/>
                      <w:szCs w:val="21"/>
                    </w:rPr>
                  </w:pPr>
                  <w:r>
                    <w:rPr>
                      <w:rFonts w:hint="eastAsia"/>
                      <w:bCs/>
                      <w:szCs w:val="21"/>
                    </w:rPr>
                    <w:t>2</w:t>
                  </w:r>
                  <w:r>
                    <w:rPr>
                      <w:bCs/>
                      <w:szCs w:val="21"/>
                    </w:rPr>
                    <w:t>00</w:t>
                  </w:r>
                </w:p>
              </w:tc>
              <w:tc>
                <w:tcPr>
                  <w:tcW w:w="680" w:type="dxa"/>
                  <w:vAlign w:val="center"/>
                </w:tcPr>
                <w:p w14:paraId="49E8F9F1" w14:textId="77777777" w:rsidR="006021F2" w:rsidRDefault="00000000">
                  <w:pPr>
                    <w:jc w:val="center"/>
                    <w:rPr>
                      <w:bCs/>
                      <w:szCs w:val="21"/>
                    </w:rPr>
                  </w:pPr>
                  <w:r>
                    <w:rPr>
                      <w:rFonts w:hint="eastAsia"/>
                      <w:bCs/>
                      <w:szCs w:val="21"/>
                    </w:rPr>
                    <w:t>个</w:t>
                  </w:r>
                </w:p>
              </w:tc>
              <w:tc>
                <w:tcPr>
                  <w:tcW w:w="720" w:type="dxa"/>
                  <w:vAlign w:val="center"/>
                </w:tcPr>
                <w:p w14:paraId="09C981E6" w14:textId="3FCE739B" w:rsidR="006021F2" w:rsidRDefault="006021F2">
                  <w:pPr>
                    <w:jc w:val="center"/>
                    <w:rPr>
                      <w:bCs/>
                      <w:szCs w:val="21"/>
                    </w:rPr>
                  </w:pPr>
                </w:p>
              </w:tc>
              <w:tc>
                <w:tcPr>
                  <w:tcW w:w="1002" w:type="dxa"/>
                  <w:vAlign w:val="center"/>
                </w:tcPr>
                <w:p w14:paraId="128904E3" w14:textId="5374B848" w:rsidR="006021F2" w:rsidRDefault="006021F2">
                  <w:pPr>
                    <w:jc w:val="center"/>
                    <w:rPr>
                      <w:bCs/>
                      <w:szCs w:val="21"/>
                    </w:rPr>
                  </w:pPr>
                </w:p>
              </w:tc>
              <w:tc>
                <w:tcPr>
                  <w:tcW w:w="2740" w:type="dxa"/>
                  <w:vAlign w:val="center"/>
                </w:tcPr>
                <w:p w14:paraId="2D8D3203" w14:textId="77777777" w:rsidR="006021F2" w:rsidRDefault="006021F2">
                  <w:pPr>
                    <w:rPr>
                      <w:bCs/>
                      <w:szCs w:val="21"/>
                    </w:rPr>
                  </w:pPr>
                </w:p>
              </w:tc>
            </w:tr>
            <w:tr w:rsidR="006021F2" w14:paraId="51973D2E" w14:textId="77777777">
              <w:trPr>
                <w:trHeight w:val="296"/>
              </w:trPr>
              <w:tc>
                <w:tcPr>
                  <w:tcW w:w="656" w:type="dxa"/>
                </w:tcPr>
                <w:p w14:paraId="35337B3E" w14:textId="77777777" w:rsidR="006021F2" w:rsidRDefault="00000000">
                  <w:pPr>
                    <w:jc w:val="center"/>
                    <w:rPr>
                      <w:bCs/>
                      <w:szCs w:val="21"/>
                    </w:rPr>
                  </w:pPr>
                  <w:r>
                    <w:rPr>
                      <w:rFonts w:hint="eastAsia"/>
                      <w:bCs/>
                      <w:szCs w:val="21"/>
                    </w:rPr>
                    <w:t>2</w:t>
                  </w:r>
                </w:p>
              </w:tc>
              <w:tc>
                <w:tcPr>
                  <w:tcW w:w="1326" w:type="dxa"/>
                </w:tcPr>
                <w:p w14:paraId="130BBFBC" w14:textId="77777777" w:rsidR="006021F2" w:rsidRDefault="006021F2">
                  <w:pPr>
                    <w:jc w:val="center"/>
                    <w:rPr>
                      <w:bCs/>
                      <w:szCs w:val="21"/>
                    </w:rPr>
                  </w:pPr>
                </w:p>
              </w:tc>
              <w:tc>
                <w:tcPr>
                  <w:tcW w:w="1376" w:type="dxa"/>
                </w:tcPr>
                <w:p w14:paraId="44C74A57" w14:textId="77777777" w:rsidR="006021F2" w:rsidRDefault="00000000">
                  <w:pPr>
                    <w:jc w:val="center"/>
                    <w:rPr>
                      <w:bCs/>
                      <w:szCs w:val="21"/>
                    </w:rPr>
                  </w:pPr>
                  <w:r>
                    <w:rPr>
                      <w:rFonts w:hint="eastAsia"/>
                      <w:bCs/>
                      <w:szCs w:val="21"/>
                    </w:rPr>
                    <w:t>手账本</w:t>
                  </w:r>
                </w:p>
              </w:tc>
              <w:tc>
                <w:tcPr>
                  <w:tcW w:w="696" w:type="dxa"/>
                </w:tcPr>
                <w:p w14:paraId="2C7BCA8B" w14:textId="40897347" w:rsidR="006021F2" w:rsidRDefault="00DD00AA">
                  <w:pPr>
                    <w:jc w:val="center"/>
                    <w:rPr>
                      <w:bCs/>
                      <w:szCs w:val="21"/>
                    </w:rPr>
                  </w:pPr>
                  <w:r>
                    <w:rPr>
                      <w:rFonts w:hint="eastAsia"/>
                      <w:bCs/>
                      <w:szCs w:val="21"/>
                    </w:rPr>
                    <w:t>2</w:t>
                  </w:r>
                  <w:r>
                    <w:rPr>
                      <w:bCs/>
                      <w:szCs w:val="21"/>
                    </w:rPr>
                    <w:t>00</w:t>
                  </w:r>
                </w:p>
              </w:tc>
              <w:tc>
                <w:tcPr>
                  <w:tcW w:w="680" w:type="dxa"/>
                </w:tcPr>
                <w:p w14:paraId="2415EF4B" w14:textId="77777777" w:rsidR="006021F2" w:rsidRDefault="00000000">
                  <w:pPr>
                    <w:jc w:val="center"/>
                    <w:rPr>
                      <w:bCs/>
                      <w:szCs w:val="21"/>
                    </w:rPr>
                  </w:pPr>
                  <w:r>
                    <w:rPr>
                      <w:rFonts w:hint="eastAsia"/>
                      <w:bCs/>
                      <w:szCs w:val="21"/>
                    </w:rPr>
                    <w:t>本</w:t>
                  </w:r>
                </w:p>
              </w:tc>
              <w:tc>
                <w:tcPr>
                  <w:tcW w:w="720" w:type="dxa"/>
                </w:tcPr>
                <w:p w14:paraId="7889DDF2" w14:textId="1FF1D756" w:rsidR="006021F2" w:rsidRDefault="006021F2">
                  <w:pPr>
                    <w:jc w:val="center"/>
                    <w:rPr>
                      <w:bCs/>
                      <w:szCs w:val="21"/>
                    </w:rPr>
                  </w:pPr>
                </w:p>
              </w:tc>
              <w:tc>
                <w:tcPr>
                  <w:tcW w:w="1002" w:type="dxa"/>
                </w:tcPr>
                <w:p w14:paraId="5C14749D" w14:textId="6E35C5CA" w:rsidR="006021F2" w:rsidRDefault="006021F2">
                  <w:pPr>
                    <w:jc w:val="center"/>
                    <w:rPr>
                      <w:bCs/>
                      <w:szCs w:val="21"/>
                    </w:rPr>
                  </w:pPr>
                </w:p>
              </w:tc>
              <w:tc>
                <w:tcPr>
                  <w:tcW w:w="2740" w:type="dxa"/>
                </w:tcPr>
                <w:p w14:paraId="17CA93DD" w14:textId="77777777" w:rsidR="006021F2" w:rsidRDefault="006021F2">
                  <w:pPr>
                    <w:jc w:val="center"/>
                    <w:rPr>
                      <w:bCs/>
                      <w:szCs w:val="21"/>
                    </w:rPr>
                  </w:pPr>
                </w:p>
              </w:tc>
            </w:tr>
            <w:tr w:rsidR="006021F2" w14:paraId="7FF1F3F0" w14:textId="77777777">
              <w:trPr>
                <w:trHeight w:val="296"/>
              </w:trPr>
              <w:tc>
                <w:tcPr>
                  <w:tcW w:w="656" w:type="dxa"/>
                </w:tcPr>
                <w:p w14:paraId="3212FAE2" w14:textId="77777777" w:rsidR="006021F2" w:rsidRDefault="00000000">
                  <w:pPr>
                    <w:jc w:val="center"/>
                    <w:rPr>
                      <w:bCs/>
                      <w:szCs w:val="21"/>
                    </w:rPr>
                  </w:pPr>
                  <w:r>
                    <w:rPr>
                      <w:rFonts w:hint="eastAsia"/>
                      <w:bCs/>
                      <w:szCs w:val="21"/>
                    </w:rPr>
                    <w:t>3</w:t>
                  </w:r>
                </w:p>
              </w:tc>
              <w:tc>
                <w:tcPr>
                  <w:tcW w:w="1326" w:type="dxa"/>
                </w:tcPr>
                <w:p w14:paraId="1D2F7C88" w14:textId="77777777" w:rsidR="006021F2" w:rsidRDefault="006021F2">
                  <w:pPr>
                    <w:jc w:val="center"/>
                    <w:rPr>
                      <w:bCs/>
                      <w:szCs w:val="21"/>
                    </w:rPr>
                  </w:pPr>
                </w:p>
              </w:tc>
              <w:tc>
                <w:tcPr>
                  <w:tcW w:w="1376" w:type="dxa"/>
                </w:tcPr>
                <w:p w14:paraId="41C92B5F" w14:textId="77777777" w:rsidR="006021F2" w:rsidRDefault="00000000">
                  <w:pPr>
                    <w:jc w:val="center"/>
                    <w:rPr>
                      <w:bCs/>
                      <w:szCs w:val="21"/>
                    </w:rPr>
                  </w:pPr>
                  <w:r>
                    <w:rPr>
                      <w:rFonts w:hint="eastAsia"/>
                      <w:bCs/>
                      <w:szCs w:val="21"/>
                    </w:rPr>
                    <w:t>金属书签</w:t>
                  </w:r>
                </w:p>
              </w:tc>
              <w:tc>
                <w:tcPr>
                  <w:tcW w:w="696" w:type="dxa"/>
                </w:tcPr>
                <w:p w14:paraId="5D91BDAB" w14:textId="1B5D4D99" w:rsidR="006021F2" w:rsidRDefault="00DD00AA">
                  <w:pPr>
                    <w:jc w:val="center"/>
                    <w:rPr>
                      <w:bCs/>
                      <w:szCs w:val="21"/>
                    </w:rPr>
                  </w:pPr>
                  <w:r>
                    <w:rPr>
                      <w:rFonts w:hint="eastAsia"/>
                      <w:bCs/>
                      <w:szCs w:val="21"/>
                    </w:rPr>
                    <w:t>2</w:t>
                  </w:r>
                  <w:r>
                    <w:rPr>
                      <w:bCs/>
                      <w:szCs w:val="21"/>
                    </w:rPr>
                    <w:t>00</w:t>
                  </w:r>
                </w:p>
              </w:tc>
              <w:tc>
                <w:tcPr>
                  <w:tcW w:w="680" w:type="dxa"/>
                </w:tcPr>
                <w:p w14:paraId="3B262103" w14:textId="77777777" w:rsidR="006021F2" w:rsidRDefault="00000000">
                  <w:pPr>
                    <w:jc w:val="center"/>
                    <w:rPr>
                      <w:bCs/>
                      <w:szCs w:val="21"/>
                    </w:rPr>
                  </w:pPr>
                  <w:r>
                    <w:rPr>
                      <w:rFonts w:hint="eastAsia"/>
                      <w:bCs/>
                      <w:szCs w:val="21"/>
                    </w:rPr>
                    <w:t>套</w:t>
                  </w:r>
                </w:p>
              </w:tc>
              <w:tc>
                <w:tcPr>
                  <w:tcW w:w="720" w:type="dxa"/>
                </w:tcPr>
                <w:p w14:paraId="40CD4C67" w14:textId="4CCFC96D" w:rsidR="006021F2" w:rsidRDefault="006021F2">
                  <w:pPr>
                    <w:jc w:val="center"/>
                    <w:rPr>
                      <w:bCs/>
                      <w:szCs w:val="21"/>
                    </w:rPr>
                  </w:pPr>
                </w:p>
              </w:tc>
              <w:tc>
                <w:tcPr>
                  <w:tcW w:w="1002" w:type="dxa"/>
                </w:tcPr>
                <w:p w14:paraId="1EF8DCDE" w14:textId="1BDEC8F3" w:rsidR="006021F2" w:rsidRDefault="006021F2">
                  <w:pPr>
                    <w:jc w:val="center"/>
                    <w:rPr>
                      <w:bCs/>
                      <w:szCs w:val="21"/>
                    </w:rPr>
                  </w:pPr>
                </w:p>
              </w:tc>
              <w:tc>
                <w:tcPr>
                  <w:tcW w:w="2740" w:type="dxa"/>
                </w:tcPr>
                <w:p w14:paraId="4C3DF522" w14:textId="77777777" w:rsidR="006021F2" w:rsidRDefault="006021F2">
                  <w:pPr>
                    <w:jc w:val="center"/>
                    <w:rPr>
                      <w:bCs/>
                      <w:szCs w:val="21"/>
                    </w:rPr>
                  </w:pPr>
                </w:p>
              </w:tc>
            </w:tr>
            <w:tr w:rsidR="006021F2" w14:paraId="43CA5664" w14:textId="77777777">
              <w:trPr>
                <w:trHeight w:val="296"/>
              </w:trPr>
              <w:tc>
                <w:tcPr>
                  <w:tcW w:w="656" w:type="dxa"/>
                </w:tcPr>
                <w:p w14:paraId="00282F2F" w14:textId="77777777" w:rsidR="006021F2" w:rsidRDefault="00000000">
                  <w:pPr>
                    <w:jc w:val="center"/>
                    <w:rPr>
                      <w:bCs/>
                      <w:szCs w:val="21"/>
                    </w:rPr>
                  </w:pPr>
                  <w:r>
                    <w:rPr>
                      <w:rFonts w:hint="eastAsia"/>
                      <w:bCs/>
                      <w:szCs w:val="21"/>
                    </w:rPr>
                    <w:t>4</w:t>
                  </w:r>
                </w:p>
              </w:tc>
              <w:tc>
                <w:tcPr>
                  <w:tcW w:w="1326" w:type="dxa"/>
                </w:tcPr>
                <w:p w14:paraId="20A6CE41" w14:textId="77777777" w:rsidR="006021F2" w:rsidRDefault="006021F2">
                  <w:pPr>
                    <w:jc w:val="center"/>
                    <w:rPr>
                      <w:bCs/>
                      <w:szCs w:val="21"/>
                    </w:rPr>
                  </w:pPr>
                </w:p>
              </w:tc>
              <w:tc>
                <w:tcPr>
                  <w:tcW w:w="1376" w:type="dxa"/>
                </w:tcPr>
                <w:p w14:paraId="3A436596" w14:textId="77777777" w:rsidR="006021F2" w:rsidRDefault="00000000">
                  <w:pPr>
                    <w:jc w:val="center"/>
                    <w:rPr>
                      <w:bCs/>
                      <w:szCs w:val="21"/>
                    </w:rPr>
                  </w:pPr>
                  <w:r>
                    <w:rPr>
                      <w:rFonts w:hint="eastAsia"/>
                      <w:bCs/>
                      <w:szCs w:val="21"/>
                    </w:rPr>
                    <w:t>文化袋</w:t>
                  </w:r>
                </w:p>
              </w:tc>
              <w:tc>
                <w:tcPr>
                  <w:tcW w:w="696" w:type="dxa"/>
                </w:tcPr>
                <w:p w14:paraId="469D08C7" w14:textId="499D5A44" w:rsidR="006021F2" w:rsidRDefault="00DD00AA">
                  <w:pPr>
                    <w:jc w:val="center"/>
                    <w:rPr>
                      <w:bCs/>
                      <w:szCs w:val="21"/>
                    </w:rPr>
                  </w:pPr>
                  <w:r>
                    <w:rPr>
                      <w:rFonts w:hint="eastAsia"/>
                      <w:bCs/>
                      <w:szCs w:val="21"/>
                    </w:rPr>
                    <w:t>2</w:t>
                  </w:r>
                  <w:r>
                    <w:rPr>
                      <w:bCs/>
                      <w:szCs w:val="21"/>
                    </w:rPr>
                    <w:t>00</w:t>
                  </w:r>
                </w:p>
              </w:tc>
              <w:tc>
                <w:tcPr>
                  <w:tcW w:w="680" w:type="dxa"/>
                </w:tcPr>
                <w:p w14:paraId="1166999B" w14:textId="77777777" w:rsidR="006021F2" w:rsidRDefault="00000000">
                  <w:pPr>
                    <w:jc w:val="center"/>
                    <w:rPr>
                      <w:bCs/>
                      <w:szCs w:val="21"/>
                    </w:rPr>
                  </w:pPr>
                  <w:r>
                    <w:rPr>
                      <w:rFonts w:hint="eastAsia"/>
                      <w:bCs/>
                      <w:szCs w:val="21"/>
                    </w:rPr>
                    <w:t>个</w:t>
                  </w:r>
                </w:p>
              </w:tc>
              <w:tc>
                <w:tcPr>
                  <w:tcW w:w="720" w:type="dxa"/>
                </w:tcPr>
                <w:p w14:paraId="281F8496" w14:textId="756F930C" w:rsidR="006021F2" w:rsidRDefault="006021F2">
                  <w:pPr>
                    <w:jc w:val="center"/>
                    <w:rPr>
                      <w:bCs/>
                      <w:szCs w:val="21"/>
                    </w:rPr>
                  </w:pPr>
                </w:p>
              </w:tc>
              <w:tc>
                <w:tcPr>
                  <w:tcW w:w="1002" w:type="dxa"/>
                </w:tcPr>
                <w:p w14:paraId="5C2E2796" w14:textId="5A6F2872" w:rsidR="006021F2" w:rsidRDefault="006021F2">
                  <w:pPr>
                    <w:jc w:val="center"/>
                    <w:rPr>
                      <w:bCs/>
                      <w:szCs w:val="21"/>
                    </w:rPr>
                  </w:pPr>
                </w:p>
              </w:tc>
              <w:tc>
                <w:tcPr>
                  <w:tcW w:w="2740" w:type="dxa"/>
                </w:tcPr>
                <w:p w14:paraId="71B18F10" w14:textId="77777777" w:rsidR="006021F2" w:rsidRDefault="006021F2">
                  <w:pPr>
                    <w:jc w:val="center"/>
                    <w:rPr>
                      <w:bCs/>
                      <w:szCs w:val="21"/>
                    </w:rPr>
                  </w:pPr>
                </w:p>
              </w:tc>
            </w:tr>
            <w:tr w:rsidR="006021F2" w14:paraId="03318732" w14:textId="77777777">
              <w:trPr>
                <w:trHeight w:val="559"/>
              </w:trPr>
              <w:tc>
                <w:tcPr>
                  <w:tcW w:w="656" w:type="dxa"/>
                </w:tcPr>
                <w:p w14:paraId="446124A7" w14:textId="77777777" w:rsidR="006021F2" w:rsidRDefault="00000000">
                  <w:pPr>
                    <w:jc w:val="center"/>
                    <w:rPr>
                      <w:bCs/>
                      <w:szCs w:val="21"/>
                    </w:rPr>
                  </w:pPr>
                  <w:r>
                    <w:rPr>
                      <w:rFonts w:hint="eastAsia"/>
                      <w:bCs/>
                      <w:szCs w:val="21"/>
                    </w:rPr>
                    <w:t>5</w:t>
                  </w:r>
                </w:p>
              </w:tc>
              <w:tc>
                <w:tcPr>
                  <w:tcW w:w="1326" w:type="dxa"/>
                </w:tcPr>
                <w:p w14:paraId="5DC7EAD7" w14:textId="77777777" w:rsidR="006021F2" w:rsidRDefault="006021F2">
                  <w:pPr>
                    <w:jc w:val="center"/>
                    <w:rPr>
                      <w:bCs/>
                      <w:szCs w:val="21"/>
                    </w:rPr>
                  </w:pPr>
                </w:p>
              </w:tc>
              <w:tc>
                <w:tcPr>
                  <w:tcW w:w="1376" w:type="dxa"/>
                </w:tcPr>
                <w:p w14:paraId="59892195" w14:textId="77777777" w:rsidR="006021F2" w:rsidRDefault="00000000">
                  <w:pPr>
                    <w:jc w:val="center"/>
                    <w:rPr>
                      <w:bCs/>
                      <w:szCs w:val="21"/>
                    </w:rPr>
                  </w:pPr>
                  <w:r>
                    <w:rPr>
                      <w:rFonts w:hint="eastAsia"/>
                      <w:bCs/>
                      <w:szCs w:val="21"/>
                    </w:rPr>
                    <w:t>口罩</w:t>
                  </w:r>
                </w:p>
              </w:tc>
              <w:tc>
                <w:tcPr>
                  <w:tcW w:w="696" w:type="dxa"/>
                </w:tcPr>
                <w:p w14:paraId="7CDA250C" w14:textId="61429C58" w:rsidR="006021F2" w:rsidRDefault="00DD00AA">
                  <w:pPr>
                    <w:jc w:val="center"/>
                    <w:rPr>
                      <w:bCs/>
                      <w:szCs w:val="21"/>
                    </w:rPr>
                  </w:pPr>
                  <w:r>
                    <w:rPr>
                      <w:rFonts w:hint="eastAsia"/>
                      <w:bCs/>
                      <w:szCs w:val="21"/>
                    </w:rPr>
                    <w:t>3</w:t>
                  </w:r>
                  <w:r>
                    <w:rPr>
                      <w:bCs/>
                      <w:szCs w:val="21"/>
                    </w:rPr>
                    <w:t>000</w:t>
                  </w:r>
                </w:p>
              </w:tc>
              <w:tc>
                <w:tcPr>
                  <w:tcW w:w="680" w:type="dxa"/>
                </w:tcPr>
                <w:p w14:paraId="57CC27FB" w14:textId="77777777" w:rsidR="006021F2" w:rsidRDefault="00000000">
                  <w:pPr>
                    <w:jc w:val="center"/>
                    <w:rPr>
                      <w:bCs/>
                      <w:szCs w:val="21"/>
                    </w:rPr>
                  </w:pPr>
                  <w:r>
                    <w:rPr>
                      <w:rFonts w:hint="eastAsia"/>
                      <w:bCs/>
                      <w:szCs w:val="21"/>
                    </w:rPr>
                    <w:t>个</w:t>
                  </w:r>
                </w:p>
              </w:tc>
              <w:tc>
                <w:tcPr>
                  <w:tcW w:w="720" w:type="dxa"/>
                </w:tcPr>
                <w:p w14:paraId="4E26B44E" w14:textId="63EEA16B" w:rsidR="006021F2" w:rsidRDefault="006021F2">
                  <w:pPr>
                    <w:jc w:val="center"/>
                    <w:rPr>
                      <w:bCs/>
                      <w:szCs w:val="21"/>
                    </w:rPr>
                  </w:pPr>
                </w:p>
              </w:tc>
              <w:tc>
                <w:tcPr>
                  <w:tcW w:w="1002" w:type="dxa"/>
                </w:tcPr>
                <w:p w14:paraId="3DDFF24C" w14:textId="54693A4E" w:rsidR="006021F2" w:rsidRDefault="006021F2">
                  <w:pPr>
                    <w:jc w:val="center"/>
                    <w:rPr>
                      <w:bCs/>
                      <w:szCs w:val="21"/>
                    </w:rPr>
                  </w:pPr>
                </w:p>
              </w:tc>
              <w:tc>
                <w:tcPr>
                  <w:tcW w:w="2740" w:type="dxa"/>
                </w:tcPr>
                <w:p w14:paraId="535F1EE8" w14:textId="77777777" w:rsidR="006021F2" w:rsidRDefault="006021F2">
                  <w:pPr>
                    <w:jc w:val="center"/>
                    <w:rPr>
                      <w:bCs/>
                      <w:szCs w:val="21"/>
                    </w:rPr>
                  </w:pPr>
                </w:p>
              </w:tc>
            </w:tr>
          </w:tbl>
          <w:p w14:paraId="1E1C45A2" w14:textId="77777777" w:rsidR="006021F2" w:rsidRDefault="006021F2">
            <w:pPr>
              <w:widowControl/>
              <w:jc w:val="left"/>
              <w:rPr>
                <w:rFonts w:ascii="宋体" w:eastAsia="宋体" w:hAnsi="宋体" w:cs="宋体"/>
                <w:kern w:val="0"/>
                <w:sz w:val="20"/>
                <w:szCs w:val="20"/>
              </w:rPr>
            </w:pPr>
          </w:p>
        </w:tc>
      </w:tr>
      <w:tr w:rsidR="006021F2" w14:paraId="26F810AF" w14:textId="77777777">
        <w:trPr>
          <w:tblCellSpacing w:w="0" w:type="dxa"/>
        </w:trPr>
        <w:tc>
          <w:tcPr>
            <w:tcW w:w="1306" w:type="dxa"/>
            <w:tcBorders>
              <w:top w:val="single" w:sz="6" w:space="0" w:color="auto"/>
              <w:left w:val="single" w:sz="6" w:space="0" w:color="auto"/>
              <w:bottom w:val="nil"/>
              <w:right w:val="nil"/>
            </w:tcBorders>
            <w:vAlign w:val="center"/>
          </w:tcPr>
          <w:p w14:paraId="7622F785"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具体技术要求</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367E9B6F" w14:textId="77777777" w:rsidR="006021F2" w:rsidRDefault="00000000">
            <w:pPr>
              <w:rPr>
                <w:b/>
                <w:color w:val="FF0000"/>
                <w:szCs w:val="21"/>
              </w:rPr>
            </w:pPr>
            <w:r>
              <w:rPr>
                <w:rFonts w:hint="eastAsia"/>
                <w:b/>
                <w:color w:val="FF0000"/>
                <w:szCs w:val="21"/>
              </w:rPr>
              <w:t>说明：投标人须如实填写《技术规格偏离表》，并按招标文件的要求提供相关证明资料，包括产品原厂说明书或产品彩页等。提供的证明资料与投标响应情况不相符的，视为《技术规格偏离表》填写不实。</w:t>
            </w:r>
          </w:p>
          <w:p w14:paraId="321DBD61" w14:textId="77777777" w:rsidR="006021F2" w:rsidRDefault="006021F2">
            <w:pPr>
              <w:rPr>
                <w:b/>
                <w:szCs w:val="21"/>
              </w:rPr>
            </w:pPr>
          </w:p>
          <w:tbl>
            <w:tblPr>
              <w:tblW w:w="904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981"/>
              <w:gridCol w:w="5983"/>
            </w:tblGrid>
            <w:tr w:rsidR="006021F2" w14:paraId="2E0A4618" w14:textId="77777777">
              <w:trPr>
                <w:trHeight w:val="470"/>
              </w:trPr>
              <w:tc>
                <w:tcPr>
                  <w:tcW w:w="1081" w:type="dxa"/>
                  <w:tcBorders>
                    <w:top w:val="single" w:sz="4" w:space="0" w:color="auto"/>
                    <w:left w:val="single" w:sz="4" w:space="0" w:color="auto"/>
                    <w:bottom w:val="single" w:sz="4" w:space="0" w:color="auto"/>
                    <w:right w:val="single" w:sz="4" w:space="0" w:color="auto"/>
                  </w:tcBorders>
                  <w:vAlign w:val="center"/>
                </w:tcPr>
                <w:p w14:paraId="39F6F3BA" w14:textId="77777777" w:rsidR="006021F2" w:rsidRDefault="00000000">
                  <w:pPr>
                    <w:jc w:val="center"/>
                    <w:rPr>
                      <w:szCs w:val="21"/>
                    </w:rPr>
                  </w:pPr>
                  <w:r>
                    <w:rPr>
                      <w:rFonts w:hint="eastAsia"/>
                      <w:szCs w:val="21"/>
                    </w:rPr>
                    <w:t>序号</w:t>
                  </w:r>
                </w:p>
              </w:tc>
              <w:tc>
                <w:tcPr>
                  <w:tcW w:w="1981" w:type="dxa"/>
                  <w:tcBorders>
                    <w:top w:val="single" w:sz="4" w:space="0" w:color="auto"/>
                    <w:left w:val="single" w:sz="4" w:space="0" w:color="auto"/>
                    <w:bottom w:val="single" w:sz="4" w:space="0" w:color="auto"/>
                    <w:right w:val="single" w:sz="4" w:space="0" w:color="auto"/>
                  </w:tcBorders>
                  <w:vAlign w:val="center"/>
                </w:tcPr>
                <w:p w14:paraId="51F0F6F8" w14:textId="77777777" w:rsidR="006021F2" w:rsidRDefault="00000000">
                  <w:pPr>
                    <w:widowControl/>
                    <w:jc w:val="center"/>
                    <w:rPr>
                      <w:szCs w:val="21"/>
                    </w:rPr>
                  </w:pPr>
                  <w:r>
                    <w:rPr>
                      <w:rFonts w:hint="eastAsia"/>
                      <w:szCs w:val="21"/>
                    </w:rPr>
                    <w:t>货物名称</w:t>
                  </w:r>
                </w:p>
              </w:tc>
              <w:tc>
                <w:tcPr>
                  <w:tcW w:w="5983" w:type="dxa"/>
                  <w:tcBorders>
                    <w:top w:val="single" w:sz="4" w:space="0" w:color="auto"/>
                    <w:left w:val="single" w:sz="4" w:space="0" w:color="auto"/>
                    <w:bottom w:val="single" w:sz="4" w:space="0" w:color="auto"/>
                    <w:right w:val="single" w:sz="4" w:space="0" w:color="auto"/>
                  </w:tcBorders>
                  <w:vAlign w:val="center"/>
                </w:tcPr>
                <w:p w14:paraId="243F5E1D" w14:textId="77777777" w:rsidR="006021F2" w:rsidRDefault="00000000">
                  <w:pPr>
                    <w:jc w:val="center"/>
                    <w:rPr>
                      <w:szCs w:val="21"/>
                    </w:rPr>
                  </w:pPr>
                  <w:r>
                    <w:rPr>
                      <w:rFonts w:hint="eastAsia"/>
                      <w:szCs w:val="21"/>
                    </w:rPr>
                    <w:t>招标技术要求</w:t>
                  </w:r>
                </w:p>
              </w:tc>
            </w:tr>
            <w:tr w:rsidR="006021F2" w14:paraId="2CBC83EF"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5B2FCC1A" w14:textId="77777777" w:rsidR="006021F2" w:rsidRDefault="00000000">
                  <w:pPr>
                    <w:jc w:val="center"/>
                    <w:rPr>
                      <w:b/>
                      <w:szCs w:val="21"/>
                    </w:rPr>
                  </w:pPr>
                  <w:r>
                    <w:rPr>
                      <w:b/>
                      <w:szCs w:val="21"/>
                    </w:rPr>
                    <w:t>1</w:t>
                  </w:r>
                </w:p>
              </w:tc>
              <w:tc>
                <w:tcPr>
                  <w:tcW w:w="1981" w:type="dxa"/>
                  <w:tcBorders>
                    <w:top w:val="single" w:sz="4" w:space="0" w:color="auto"/>
                    <w:left w:val="single" w:sz="4" w:space="0" w:color="auto"/>
                    <w:bottom w:val="single" w:sz="4" w:space="0" w:color="auto"/>
                    <w:right w:val="single" w:sz="4" w:space="0" w:color="auto"/>
                  </w:tcBorders>
                </w:tcPr>
                <w:p w14:paraId="53B5E2ED" w14:textId="77777777" w:rsidR="006021F2" w:rsidRDefault="00000000">
                  <w:pPr>
                    <w:rPr>
                      <w:b/>
                      <w:szCs w:val="21"/>
                    </w:rPr>
                  </w:pPr>
                  <w:r>
                    <w:rPr>
                      <w:rFonts w:hint="eastAsia"/>
                      <w:bCs/>
                      <w:szCs w:val="21"/>
                    </w:rPr>
                    <w:t>不锈钢保温随行便携</w:t>
                  </w:r>
                  <w:r>
                    <w:rPr>
                      <w:rFonts w:hint="eastAsia"/>
                      <w:bCs/>
                      <w:szCs w:val="21"/>
                    </w:rPr>
                    <w:t>/</w:t>
                  </w:r>
                  <w:r>
                    <w:rPr>
                      <w:rFonts w:hint="eastAsia"/>
                      <w:bCs/>
                      <w:szCs w:val="21"/>
                    </w:rPr>
                    <w:t>车载两用杯</w:t>
                  </w:r>
                </w:p>
              </w:tc>
              <w:tc>
                <w:tcPr>
                  <w:tcW w:w="5983" w:type="dxa"/>
                  <w:tcBorders>
                    <w:top w:val="single" w:sz="4" w:space="0" w:color="auto"/>
                    <w:left w:val="single" w:sz="4" w:space="0" w:color="auto"/>
                    <w:bottom w:val="single" w:sz="4" w:space="0" w:color="auto"/>
                    <w:right w:val="single" w:sz="4" w:space="0" w:color="auto"/>
                  </w:tcBorders>
                  <w:vAlign w:val="center"/>
                </w:tcPr>
                <w:p w14:paraId="03CF8401" w14:textId="77777777" w:rsidR="006021F2" w:rsidRDefault="00000000">
                  <w:pPr>
                    <w:pStyle w:val="af5"/>
                    <w:numPr>
                      <w:ilvl w:val="1"/>
                      <w:numId w:val="2"/>
                    </w:numPr>
                    <w:ind w:firstLineChars="0"/>
                    <w:rPr>
                      <w:bCs/>
                      <w:szCs w:val="21"/>
                    </w:rPr>
                  </w:pPr>
                  <w:r>
                    <w:rPr>
                      <w:rFonts w:hint="eastAsia"/>
                      <w:bCs/>
                      <w:szCs w:val="21"/>
                    </w:rPr>
                    <w:t>材质：食品级</w:t>
                  </w:r>
                  <w:r>
                    <w:rPr>
                      <w:rFonts w:hint="eastAsia"/>
                      <w:bCs/>
                      <w:szCs w:val="21"/>
                    </w:rPr>
                    <w:t>SUS316</w:t>
                  </w:r>
                  <w:r>
                    <w:rPr>
                      <w:rFonts w:hint="eastAsia"/>
                      <w:bCs/>
                      <w:szCs w:val="21"/>
                    </w:rPr>
                    <w:t>不锈钢内胆，磁贴设计，磨砂质感，透明杯盖食品级</w:t>
                  </w:r>
                  <w:r>
                    <w:rPr>
                      <w:rFonts w:hint="eastAsia"/>
                      <w:bCs/>
                      <w:szCs w:val="21"/>
                    </w:rPr>
                    <w:t>PCTG</w:t>
                  </w:r>
                </w:p>
                <w:p w14:paraId="4B07CF0A" w14:textId="71FDCCEB" w:rsidR="006021F2" w:rsidRDefault="00000000">
                  <w:pPr>
                    <w:pStyle w:val="af5"/>
                    <w:numPr>
                      <w:ilvl w:val="1"/>
                      <w:numId w:val="2"/>
                    </w:numPr>
                    <w:ind w:firstLineChars="0"/>
                    <w:rPr>
                      <w:bCs/>
                      <w:szCs w:val="21"/>
                    </w:rPr>
                  </w:pPr>
                  <w:r>
                    <w:rPr>
                      <w:rFonts w:hint="eastAsia"/>
                      <w:bCs/>
                      <w:szCs w:val="21"/>
                    </w:rPr>
                    <w:t>规格：容量：</w:t>
                  </w:r>
                  <w:r>
                    <w:rPr>
                      <w:rFonts w:hint="eastAsia"/>
                      <w:bCs/>
                      <w:szCs w:val="21"/>
                    </w:rPr>
                    <w:t>400ml</w:t>
                  </w:r>
                  <w:r w:rsidR="009272B5">
                    <w:rPr>
                      <w:rFonts w:hint="eastAsia"/>
                      <w:bCs/>
                      <w:szCs w:val="21"/>
                    </w:rPr>
                    <w:t>，</w:t>
                  </w:r>
                  <w:r>
                    <w:rPr>
                      <w:rFonts w:hint="eastAsia"/>
                      <w:bCs/>
                      <w:szCs w:val="21"/>
                    </w:rPr>
                    <w:t>产品尺寸：</w:t>
                  </w:r>
                  <w:r>
                    <w:rPr>
                      <w:rFonts w:hint="eastAsia"/>
                      <w:bCs/>
                      <w:szCs w:val="21"/>
                    </w:rPr>
                    <w:t>90*68*115mm</w:t>
                  </w:r>
                  <w:r w:rsidR="009272B5">
                    <w:rPr>
                      <w:rFonts w:hint="eastAsia"/>
                      <w:bCs/>
                      <w:szCs w:val="21"/>
                    </w:rPr>
                    <w:t>，</w:t>
                  </w:r>
                  <w:r>
                    <w:rPr>
                      <w:rFonts w:hint="eastAsia"/>
                      <w:bCs/>
                      <w:szCs w:val="21"/>
                    </w:rPr>
                    <w:t>包装尺寸</w:t>
                  </w:r>
                  <w:r>
                    <w:rPr>
                      <w:rFonts w:hint="eastAsia"/>
                      <w:bCs/>
                      <w:szCs w:val="21"/>
                    </w:rPr>
                    <w:t xml:space="preserve">  130*88 mm</w:t>
                  </w:r>
                </w:p>
                <w:p w14:paraId="29B2658A" w14:textId="77777777" w:rsidR="006021F2" w:rsidRDefault="00000000">
                  <w:pPr>
                    <w:pStyle w:val="af5"/>
                    <w:numPr>
                      <w:ilvl w:val="1"/>
                      <w:numId w:val="2"/>
                    </w:numPr>
                    <w:ind w:firstLineChars="0"/>
                    <w:rPr>
                      <w:bCs/>
                      <w:szCs w:val="21"/>
                    </w:rPr>
                  </w:pPr>
                  <w:r>
                    <w:rPr>
                      <w:rFonts w:hint="eastAsia"/>
                      <w:bCs/>
                      <w:szCs w:val="21"/>
                    </w:rPr>
                    <w:t>马卡龙色系</w:t>
                  </w:r>
                </w:p>
                <w:p w14:paraId="059E80B6" w14:textId="35775FE3" w:rsidR="00540811" w:rsidRDefault="00540811">
                  <w:pPr>
                    <w:pStyle w:val="af5"/>
                    <w:numPr>
                      <w:ilvl w:val="1"/>
                      <w:numId w:val="2"/>
                    </w:numPr>
                    <w:ind w:firstLineChars="0"/>
                    <w:rPr>
                      <w:bCs/>
                      <w:szCs w:val="21"/>
                    </w:rPr>
                  </w:pPr>
                  <w:r>
                    <w:rPr>
                      <w:rFonts w:hint="eastAsia"/>
                      <w:bCs/>
                      <w:szCs w:val="21"/>
                    </w:rPr>
                    <w:t>融合图书馆文创设计（方案须采购方确认）</w:t>
                  </w:r>
                </w:p>
              </w:tc>
            </w:tr>
            <w:tr w:rsidR="006021F2" w14:paraId="5DE65B78"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571E3C0B" w14:textId="77777777" w:rsidR="006021F2" w:rsidRDefault="00000000">
                  <w:pPr>
                    <w:jc w:val="center"/>
                    <w:rPr>
                      <w:b/>
                      <w:szCs w:val="21"/>
                    </w:rPr>
                  </w:pPr>
                  <w:r>
                    <w:rPr>
                      <w:rFonts w:hint="eastAsia"/>
                      <w:b/>
                      <w:szCs w:val="21"/>
                    </w:rPr>
                    <w:lastRenderedPageBreak/>
                    <w:t>2</w:t>
                  </w:r>
                </w:p>
              </w:tc>
              <w:tc>
                <w:tcPr>
                  <w:tcW w:w="1981" w:type="dxa"/>
                  <w:tcBorders>
                    <w:top w:val="single" w:sz="4" w:space="0" w:color="auto"/>
                    <w:left w:val="single" w:sz="4" w:space="0" w:color="auto"/>
                    <w:bottom w:val="single" w:sz="4" w:space="0" w:color="auto"/>
                    <w:right w:val="single" w:sz="4" w:space="0" w:color="auto"/>
                  </w:tcBorders>
                </w:tcPr>
                <w:p w14:paraId="3DF25221" w14:textId="77777777" w:rsidR="006021F2" w:rsidRDefault="00000000">
                  <w:pPr>
                    <w:rPr>
                      <w:bCs/>
                      <w:szCs w:val="21"/>
                    </w:rPr>
                  </w:pPr>
                  <w:r>
                    <w:rPr>
                      <w:rFonts w:hint="eastAsia"/>
                      <w:bCs/>
                      <w:szCs w:val="21"/>
                    </w:rPr>
                    <w:t>手账本</w:t>
                  </w:r>
                </w:p>
              </w:tc>
              <w:tc>
                <w:tcPr>
                  <w:tcW w:w="5983" w:type="dxa"/>
                  <w:tcBorders>
                    <w:top w:val="single" w:sz="4" w:space="0" w:color="auto"/>
                    <w:left w:val="single" w:sz="4" w:space="0" w:color="auto"/>
                    <w:bottom w:val="single" w:sz="4" w:space="0" w:color="auto"/>
                    <w:right w:val="single" w:sz="4" w:space="0" w:color="auto"/>
                  </w:tcBorders>
                  <w:vAlign w:val="center"/>
                </w:tcPr>
                <w:p w14:paraId="1445978E" w14:textId="7A72A5DD" w:rsidR="006021F2" w:rsidRDefault="00000000">
                  <w:pPr>
                    <w:rPr>
                      <w:bCs/>
                      <w:szCs w:val="21"/>
                    </w:rPr>
                  </w:pPr>
                  <w:r>
                    <w:rPr>
                      <w:b/>
                      <w:szCs w:val="21"/>
                    </w:rPr>
                    <w:t>2</w:t>
                  </w:r>
                  <w:r>
                    <w:rPr>
                      <w:rFonts w:hint="eastAsia"/>
                      <w:b/>
                      <w:szCs w:val="21"/>
                    </w:rPr>
                    <w:t xml:space="preserve">.1  </w:t>
                  </w:r>
                  <w:r>
                    <w:rPr>
                      <w:rFonts w:hint="eastAsia"/>
                      <w:bCs/>
                      <w:szCs w:val="21"/>
                    </w:rPr>
                    <w:t>材质：</w:t>
                  </w:r>
                  <w:r>
                    <w:rPr>
                      <w:rFonts w:hint="eastAsia"/>
                      <w:bCs/>
                      <w:szCs w:val="21"/>
                    </w:rPr>
                    <w:t>100g</w:t>
                  </w:r>
                  <w:r>
                    <w:rPr>
                      <w:rFonts w:hint="eastAsia"/>
                      <w:bCs/>
                      <w:szCs w:val="21"/>
                    </w:rPr>
                    <w:t>道林纸</w:t>
                  </w:r>
                </w:p>
                <w:p w14:paraId="4CD3D4B6" w14:textId="77777777" w:rsidR="006021F2" w:rsidRDefault="00000000">
                  <w:pPr>
                    <w:rPr>
                      <w:bCs/>
                      <w:szCs w:val="21"/>
                    </w:rPr>
                  </w:pPr>
                  <w:r>
                    <w:rPr>
                      <w:b/>
                      <w:szCs w:val="21"/>
                    </w:rPr>
                    <w:t>2</w:t>
                  </w:r>
                  <w:r>
                    <w:rPr>
                      <w:rFonts w:hint="eastAsia"/>
                      <w:b/>
                      <w:szCs w:val="21"/>
                    </w:rPr>
                    <w:t xml:space="preserve">.2  </w:t>
                  </w:r>
                  <w:r>
                    <w:rPr>
                      <w:rFonts w:hint="eastAsia"/>
                      <w:bCs/>
                      <w:szCs w:val="21"/>
                    </w:rPr>
                    <w:t>规格：</w:t>
                  </w:r>
                  <w:r>
                    <w:rPr>
                      <w:rFonts w:hint="eastAsia"/>
                      <w:bCs/>
                      <w:szCs w:val="21"/>
                    </w:rPr>
                    <w:t>135*188*12mm   300g</w:t>
                  </w:r>
                </w:p>
                <w:p w14:paraId="759437CF" w14:textId="77777777" w:rsidR="006021F2" w:rsidRDefault="00000000">
                  <w:pPr>
                    <w:ind w:firstLineChars="500" w:firstLine="1050"/>
                    <w:rPr>
                      <w:bCs/>
                      <w:szCs w:val="21"/>
                    </w:rPr>
                  </w:pPr>
                  <w:r>
                    <w:rPr>
                      <w:rFonts w:hint="eastAsia"/>
                      <w:bCs/>
                      <w:szCs w:val="21"/>
                    </w:rPr>
                    <w:t>页数：</w:t>
                  </w:r>
                  <w:r>
                    <w:rPr>
                      <w:rFonts w:hint="eastAsia"/>
                      <w:bCs/>
                      <w:szCs w:val="21"/>
                    </w:rPr>
                    <w:t>104</w:t>
                  </w:r>
                  <w:r>
                    <w:rPr>
                      <w:rFonts w:hint="eastAsia"/>
                      <w:bCs/>
                      <w:szCs w:val="21"/>
                    </w:rPr>
                    <w:t>页</w:t>
                  </w:r>
                  <w:r>
                    <w:rPr>
                      <w:rFonts w:hint="eastAsia"/>
                      <w:bCs/>
                      <w:szCs w:val="21"/>
                    </w:rPr>
                    <w:t>208</w:t>
                  </w:r>
                  <w:r>
                    <w:rPr>
                      <w:rFonts w:hint="eastAsia"/>
                      <w:bCs/>
                      <w:szCs w:val="21"/>
                    </w:rPr>
                    <w:t>面</w:t>
                  </w:r>
                </w:p>
                <w:p w14:paraId="522DFD67" w14:textId="5320C0E6" w:rsidR="006021F2" w:rsidRDefault="00000000">
                  <w:pPr>
                    <w:rPr>
                      <w:bCs/>
                      <w:szCs w:val="21"/>
                    </w:rPr>
                  </w:pPr>
                  <w:r w:rsidRPr="009272B5">
                    <w:rPr>
                      <w:rFonts w:hint="eastAsia"/>
                      <w:b/>
                      <w:szCs w:val="21"/>
                    </w:rPr>
                    <w:t>2.3</w:t>
                  </w:r>
                  <w:r w:rsidR="005C3A87">
                    <w:rPr>
                      <w:b/>
                      <w:szCs w:val="21"/>
                    </w:rPr>
                    <w:t xml:space="preserve">  </w:t>
                  </w:r>
                  <w:r>
                    <w:rPr>
                      <w:rFonts w:hint="eastAsia"/>
                      <w:bCs/>
                      <w:szCs w:val="21"/>
                    </w:rPr>
                    <w:t>设计</w:t>
                  </w:r>
                  <w:r w:rsidR="009272B5">
                    <w:rPr>
                      <w:rFonts w:hint="eastAsia"/>
                      <w:bCs/>
                      <w:szCs w:val="21"/>
                    </w:rPr>
                    <w:t>：</w:t>
                  </w:r>
                  <w:r>
                    <w:rPr>
                      <w:rFonts w:hint="eastAsia"/>
                      <w:bCs/>
                      <w:szCs w:val="21"/>
                    </w:rPr>
                    <w:t>手绘</w:t>
                  </w:r>
                  <w:r w:rsidR="009272B5">
                    <w:rPr>
                      <w:rFonts w:hint="eastAsia"/>
                      <w:bCs/>
                      <w:szCs w:val="21"/>
                    </w:rPr>
                    <w:t>，</w:t>
                  </w:r>
                  <w:r>
                    <w:rPr>
                      <w:rFonts w:hint="eastAsia"/>
                      <w:bCs/>
                      <w:szCs w:val="21"/>
                    </w:rPr>
                    <w:t>书口有反转文字</w:t>
                  </w:r>
                </w:p>
                <w:p w14:paraId="495F4656" w14:textId="7E080F6A" w:rsidR="006021F2" w:rsidRDefault="00000000">
                  <w:pPr>
                    <w:rPr>
                      <w:bCs/>
                      <w:szCs w:val="21"/>
                    </w:rPr>
                  </w:pPr>
                  <w:r w:rsidRPr="009272B5">
                    <w:rPr>
                      <w:rFonts w:hint="eastAsia"/>
                      <w:b/>
                      <w:szCs w:val="21"/>
                    </w:rPr>
                    <w:t>2.4</w:t>
                  </w:r>
                  <w:r w:rsidR="005C3A87">
                    <w:rPr>
                      <w:b/>
                      <w:szCs w:val="21"/>
                    </w:rPr>
                    <w:t xml:space="preserve">  </w:t>
                  </w:r>
                  <w:r>
                    <w:rPr>
                      <w:rFonts w:hint="eastAsia"/>
                      <w:bCs/>
                      <w:szCs w:val="21"/>
                    </w:rPr>
                    <w:t>印刷：专色印刷</w:t>
                  </w:r>
                </w:p>
                <w:p w14:paraId="671A3CFD" w14:textId="36EB1D48" w:rsidR="006021F2" w:rsidRDefault="00000000">
                  <w:pPr>
                    <w:rPr>
                      <w:bCs/>
                      <w:szCs w:val="21"/>
                    </w:rPr>
                  </w:pPr>
                  <w:r w:rsidRPr="009272B5">
                    <w:rPr>
                      <w:rFonts w:hint="eastAsia"/>
                      <w:b/>
                      <w:szCs w:val="21"/>
                    </w:rPr>
                    <w:t>2.5</w:t>
                  </w:r>
                  <w:r w:rsidR="005C3A87">
                    <w:rPr>
                      <w:b/>
                      <w:szCs w:val="21"/>
                    </w:rPr>
                    <w:t xml:space="preserve">  </w:t>
                  </w:r>
                  <w:r>
                    <w:rPr>
                      <w:rFonts w:hint="eastAsia"/>
                      <w:bCs/>
                      <w:szCs w:val="21"/>
                    </w:rPr>
                    <w:t>装订：锁线精装</w:t>
                  </w:r>
                </w:p>
                <w:p w14:paraId="74A29764" w14:textId="4B17E325" w:rsidR="006021F2" w:rsidRDefault="00000000">
                  <w:pPr>
                    <w:rPr>
                      <w:bCs/>
                      <w:szCs w:val="21"/>
                    </w:rPr>
                  </w:pPr>
                  <w:r w:rsidRPr="009272B5">
                    <w:rPr>
                      <w:rFonts w:hint="eastAsia"/>
                      <w:b/>
                      <w:szCs w:val="21"/>
                    </w:rPr>
                    <w:t>2.6</w:t>
                  </w:r>
                  <w:r w:rsidR="005C3A87">
                    <w:rPr>
                      <w:b/>
                      <w:szCs w:val="21"/>
                    </w:rPr>
                    <w:t xml:space="preserve">  </w:t>
                  </w:r>
                  <w:r>
                    <w:rPr>
                      <w:rFonts w:hint="eastAsia"/>
                      <w:bCs/>
                      <w:szCs w:val="21"/>
                    </w:rPr>
                    <w:t>工艺</w:t>
                  </w:r>
                  <w:r w:rsidR="009272B5">
                    <w:rPr>
                      <w:rFonts w:hint="eastAsia"/>
                      <w:bCs/>
                      <w:szCs w:val="21"/>
                    </w:rPr>
                    <w:t>：</w:t>
                  </w:r>
                  <w:r>
                    <w:rPr>
                      <w:rFonts w:hint="eastAsia"/>
                      <w:bCs/>
                      <w:szCs w:val="21"/>
                    </w:rPr>
                    <w:t>圆角，书口滚边</w:t>
                  </w:r>
                </w:p>
                <w:p w14:paraId="4477F59A" w14:textId="77777777" w:rsidR="006021F2" w:rsidRDefault="00000000">
                  <w:pPr>
                    <w:rPr>
                      <w:bCs/>
                      <w:szCs w:val="21"/>
                    </w:rPr>
                  </w:pPr>
                  <w:r w:rsidRPr="009272B5">
                    <w:rPr>
                      <w:rFonts w:hint="eastAsia"/>
                      <w:b/>
                      <w:szCs w:val="21"/>
                    </w:rPr>
                    <w:t>2.7</w:t>
                  </w:r>
                  <w:r w:rsidR="005C3A87">
                    <w:rPr>
                      <w:b/>
                      <w:szCs w:val="21"/>
                    </w:rPr>
                    <w:t xml:space="preserve">  </w:t>
                  </w:r>
                  <w:r>
                    <w:rPr>
                      <w:rFonts w:hint="eastAsia"/>
                      <w:bCs/>
                      <w:szCs w:val="21"/>
                    </w:rPr>
                    <w:t>封面</w:t>
                  </w:r>
                  <w:r w:rsidR="009272B5">
                    <w:rPr>
                      <w:rFonts w:hint="eastAsia"/>
                      <w:bCs/>
                      <w:szCs w:val="21"/>
                    </w:rPr>
                    <w:t>：</w:t>
                  </w:r>
                  <w:r>
                    <w:rPr>
                      <w:rFonts w:hint="eastAsia"/>
                      <w:bCs/>
                      <w:szCs w:val="21"/>
                    </w:rPr>
                    <w:t>PU</w:t>
                  </w:r>
                  <w:r>
                    <w:rPr>
                      <w:rFonts w:hint="eastAsia"/>
                      <w:bCs/>
                      <w:szCs w:val="21"/>
                    </w:rPr>
                    <w:t>皮</w:t>
                  </w:r>
                  <w:r>
                    <w:rPr>
                      <w:rFonts w:hint="eastAsia"/>
                      <w:bCs/>
                      <w:szCs w:val="21"/>
                    </w:rPr>
                    <w:t>UV</w:t>
                  </w:r>
                  <w:r>
                    <w:rPr>
                      <w:rFonts w:hint="eastAsia"/>
                      <w:bCs/>
                      <w:szCs w:val="21"/>
                    </w:rPr>
                    <w:t>印刷</w:t>
                  </w:r>
                </w:p>
                <w:p w14:paraId="1C96BD3C" w14:textId="4B711071" w:rsidR="00540811" w:rsidRDefault="00540811">
                  <w:pPr>
                    <w:rPr>
                      <w:rFonts w:hint="eastAsia"/>
                      <w:bCs/>
                      <w:szCs w:val="21"/>
                    </w:rPr>
                  </w:pPr>
                  <w:r w:rsidRPr="00540811">
                    <w:rPr>
                      <w:rFonts w:hint="eastAsia"/>
                      <w:b/>
                      <w:szCs w:val="21"/>
                    </w:rPr>
                    <w:t>2</w:t>
                  </w:r>
                  <w:r w:rsidRPr="00540811">
                    <w:rPr>
                      <w:b/>
                      <w:szCs w:val="21"/>
                    </w:rPr>
                    <w:t xml:space="preserve">.8 </w:t>
                  </w:r>
                  <w:r>
                    <w:rPr>
                      <w:bCs/>
                      <w:szCs w:val="21"/>
                    </w:rPr>
                    <w:t xml:space="preserve"> </w:t>
                  </w:r>
                  <w:r>
                    <w:rPr>
                      <w:rFonts w:hint="eastAsia"/>
                      <w:bCs/>
                      <w:szCs w:val="21"/>
                    </w:rPr>
                    <w:t>融合图书馆文创设计（方案须采购方确认）</w:t>
                  </w:r>
                </w:p>
              </w:tc>
            </w:tr>
            <w:tr w:rsidR="006021F2" w14:paraId="1DE11E51"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694FFF08" w14:textId="77777777" w:rsidR="006021F2" w:rsidRDefault="00000000">
                  <w:pPr>
                    <w:jc w:val="center"/>
                    <w:rPr>
                      <w:b/>
                      <w:szCs w:val="21"/>
                    </w:rPr>
                  </w:pPr>
                  <w:r>
                    <w:rPr>
                      <w:rFonts w:hint="eastAsia"/>
                      <w:b/>
                      <w:szCs w:val="21"/>
                    </w:rPr>
                    <w:t>3</w:t>
                  </w:r>
                </w:p>
              </w:tc>
              <w:tc>
                <w:tcPr>
                  <w:tcW w:w="1981" w:type="dxa"/>
                  <w:tcBorders>
                    <w:top w:val="single" w:sz="4" w:space="0" w:color="auto"/>
                    <w:left w:val="single" w:sz="4" w:space="0" w:color="auto"/>
                    <w:bottom w:val="single" w:sz="4" w:space="0" w:color="auto"/>
                    <w:right w:val="single" w:sz="4" w:space="0" w:color="auto"/>
                  </w:tcBorders>
                </w:tcPr>
                <w:p w14:paraId="3CF7BA16" w14:textId="77777777" w:rsidR="006021F2" w:rsidRDefault="00000000">
                  <w:pPr>
                    <w:rPr>
                      <w:b/>
                      <w:szCs w:val="21"/>
                    </w:rPr>
                  </w:pPr>
                  <w:r>
                    <w:rPr>
                      <w:rFonts w:hint="eastAsia"/>
                      <w:bCs/>
                      <w:szCs w:val="21"/>
                    </w:rPr>
                    <w:t>金属书签</w:t>
                  </w:r>
                </w:p>
              </w:tc>
              <w:tc>
                <w:tcPr>
                  <w:tcW w:w="5983" w:type="dxa"/>
                  <w:tcBorders>
                    <w:top w:val="single" w:sz="4" w:space="0" w:color="auto"/>
                    <w:left w:val="single" w:sz="4" w:space="0" w:color="auto"/>
                    <w:bottom w:val="single" w:sz="4" w:space="0" w:color="auto"/>
                    <w:right w:val="single" w:sz="4" w:space="0" w:color="auto"/>
                  </w:tcBorders>
                  <w:vAlign w:val="center"/>
                </w:tcPr>
                <w:p w14:paraId="06AAB237" w14:textId="77777777" w:rsidR="006021F2" w:rsidRDefault="00000000">
                  <w:pPr>
                    <w:rPr>
                      <w:bCs/>
                      <w:szCs w:val="21"/>
                    </w:rPr>
                  </w:pPr>
                  <w:r>
                    <w:rPr>
                      <w:rFonts w:hint="eastAsia"/>
                      <w:b/>
                      <w:szCs w:val="21"/>
                    </w:rPr>
                    <w:t xml:space="preserve">3.1  </w:t>
                  </w:r>
                  <w:r>
                    <w:rPr>
                      <w:rFonts w:hint="eastAsia"/>
                      <w:bCs/>
                      <w:szCs w:val="21"/>
                    </w:rPr>
                    <w:t>材质：黄铜</w:t>
                  </w:r>
                  <w:r>
                    <w:rPr>
                      <w:rFonts w:hint="eastAsia"/>
                      <w:bCs/>
                      <w:szCs w:val="21"/>
                    </w:rPr>
                    <w:t>/</w:t>
                  </w:r>
                  <w:r>
                    <w:rPr>
                      <w:rFonts w:hint="eastAsia"/>
                      <w:bCs/>
                      <w:szCs w:val="21"/>
                    </w:rPr>
                    <w:t>纸盒包装</w:t>
                  </w:r>
                </w:p>
                <w:p w14:paraId="03C225F7" w14:textId="77777777" w:rsidR="006021F2" w:rsidRDefault="00000000">
                  <w:pPr>
                    <w:rPr>
                      <w:bCs/>
                      <w:szCs w:val="21"/>
                    </w:rPr>
                  </w:pPr>
                  <w:r>
                    <w:rPr>
                      <w:rFonts w:hint="eastAsia"/>
                      <w:b/>
                      <w:szCs w:val="21"/>
                    </w:rPr>
                    <w:t xml:space="preserve">3.2  </w:t>
                  </w:r>
                  <w:r>
                    <w:rPr>
                      <w:rFonts w:hint="eastAsia"/>
                      <w:bCs/>
                      <w:szCs w:val="21"/>
                    </w:rPr>
                    <w:t>规格：</w:t>
                  </w:r>
                  <w:r>
                    <w:rPr>
                      <w:b/>
                      <w:szCs w:val="21"/>
                    </w:rPr>
                    <w:t xml:space="preserve"> </w:t>
                  </w:r>
                  <w:r>
                    <w:rPr>
                      <w:rFonts w:hint="eastAsia"/>
                      <w:bCs/>
                      <w:szCs w:val="21"/>
                    </w:rPr>
                    <w:t>33*33mm/4</w:t>
                  </w:r>
                  <w:r>
                    <w:rPr>
                      <w:rFonts w:hint="eastAsia"/>
                      <w:bCs/>
                      <w:szCs w:val="21"/>
                    </w:rPr>
                    <w:t>枚</w:t>
                  </w:r>
                </w:p>
                <w:p w14:paraId="5D83A1C0" w14:textId="09AFD808" w:rsidR="00540811" w:rsidRDefault="00540811">
                  <w:pPr>
                    <w:rPr>
                      <w:rFonts w:hint="eastAsia"/>
                      <w:b/>
                      <w:szCs w:val="21"/>
                    </w:rPr>
                  </w:pPr>
                  <w:r w:rsidRPr="00540811">
                    <w:rPr>
                      <w:rFonts w:hint="eastAsia"/>
                      <w:b/>
                      <w:szCs w:val="21"/>
                    </w:rPr>
                    <w:t>3</w:t>
                  </w:r>
                  <w:r w:rsidRPr="00540811">
                    <w:rPr>
                      <w:b/>
                      <w:szCs w:val="21"/>
                    </w:rPr>
                    <w:t>.3</w:t>
                  </w:r>
                  <w:r>
                    <w:rPr>
                      <w:bCs/>
                      <w:szCs w:val="21"/>
                    </w:rPr>
                    <w:t xml:space="preserve">  </w:t>
                  </w:r>
                  <w:r>
                    <w:rPr>
                      <w:rFonts w:hint="eastAsia"/>
                      <w:bCs/>
                      <w:szCs w:val="21"/>
                    </w:rPr>
                    <w:t>融合图书馆文创设计（方案须采购方确认）</w:t>
                  </w:r>
                </w:p>
              </w:tc>
            </w:tr>
            <w:tr w:rsidR="006021F2" w14:paraId="3B59C68B"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6054BB8D" w14:textId="77777777" w:rsidR="006021F2" w:rsidRDefault="00000000">
                  <w:pPr>
                    <w:jc w:val="center"/>
                    <w:rPr>
                      <w:b/>
                      <w:szCs w:val="21"/>
                    </w:rPr>
                  </w:pPr>
                  <w:r>
                    <w:rPr>
                      <w:rFonts w:hint="eastAsia"/>
                      <w:b/>
                      <w:szCs w:val="21"/>
                    </w:rPr>
                    <w:t>4</w:t>
                  </w:r>
                </w:p>
              </w:tc>
              <w:tc>
                <w:tcPr>
                  <w:tcW w:w="1981" w:type="dxa"/>
                  <w:tcBorders>
                    <w:top w:val="single" w:sz="4" w:space="0" w:color="auto"/>
                    <w:left w:val="single" w:sz="4" w:space="0" w:color="auto"/>
                    <w:bottom w:val="single" w:sz="4" w:space="0" w:color="auto"/>
                    <w:right w:val="single" w:sz="4" w:space="0" w:color="auto"/>
                  </w:tcBorders>
                </w:tcPr>
                <w:p w14:paraId="2DABFDEB" w14:textId="77777777" w:rsidR="006021F2" w:rsidRDefault="00000000">
                  <w:pPr>
                    <w:rPr>
                      <w:b/>
                      <w:szCs w:val="21"/>
                    </w:rPr>
                  </w:pPr>
                  <w:r>
                    <w:rPr>
                      <w:rFonts w:hint="eastAsia"/>
                      <w:bCs/>
                      <w:szCs w:val="21"/>
                    </w:rPr>
                    <w:t>文化袋</w:t>
                  </w:r>
                </w:p>
              </w:tc>
              <w:tc>
                <w:tcPr>
                  <w:tcW w:w="5983" w:type="dxa"/>
                  <w:tcBorders>
                    <w:top w:val="single" w:sz="4" w:space="0" w:color="auto"/>
                    <w:left w:val="single" w:sz="4" w:space="0" w:color="auto"/>
                    <w:bottom w:val="single" w:sz="4" w:space="0" w:color="auto"/>
                    <w:right w:val="single" w:sz="4" w:space="0" w:color="auto"/>
                  </w:tcBorders>
                  <w:vAlign w:val="center"/>
                </w:tcPr>
                <w:p w14:paraId="3A38F737" w14:textId="77777777" w:rsidR="006021F2" w:rsidRDefault="00000000">
                  <w:pPr>
                    <w:rPr>
                      <w:bCs/>
                      <w:szCs w:val="21"/>
                    </w:rPr>
                  </w:pPr>
                  <w:r>
                    <w:rPr>
                      <w:rFonts w:hint="eastAsia"/>
                      <w:b/>
                      <w:szCs w:val="21"/>
                    </w:rPr>
                    <w:t xml:space="preserve">4.1  </w:t>
                  </w:r>
                  <w:r>
                    <w:rPr>
                      <w:rFonts w:hint="eastAsia"/>
                      <w:bCs/>
                      <w:szCs w:val="21"/>
                    </w:rPr>
                    <w:t>材质：</w:t>
                  </w:r>
                  <w:r>
                    <w:rPr>
                      <w:bCs/>
                      <w:szCs w:val="21"/>
                    </w:rPr>
                    <w:t xml:space="preserve"> </w:t>
                  </w:r>
                  <w:r>
                    <w:rPr>
                      <w:rFonts w:hint="eastAsia"/>
                      <w:bCs/>
                      <w:szCs w:val="21"/>
                    </w:rPr>
                    <w:t>牛津贴合布料</w:t>
                  </w:r>
                </w:p>
                <w:p w14:paraId="3670C077" w14:textId="77777777" w:rsidR="006021F2" w:rsidRDefault="00000000">
                  <w:pPr>
                    <w:rPr>
                      <w:bCs/>
                      <w:szCs w:val="21"/>
                    </w:rPr>
                  </w:pPr>
                  <w:r>
                    <w:rPr>
                      <w:rFonts w:hint="eastAsia"/>
                      <w:b/>
                      <w:szCs w:val="21"/>
                    </w:rPr>
                    <w:t xml:space="preserve">4.2  </w:t>
                  </w:r>
                  <w:r>
                    <w:rPr>
                      <w:rFonts w:hint="eastAsia"/>
                      <w:bCs/>
                      <w:szCs w:val="21"/>
                    </w:rPr>
                    <w:t>规格：</w:t>
                  </w:r>
                  <w:r>
                    <w:rPr>
                      <w:rFonts w:hint="eastAsia"/>
                      <w:bCs/>
                      <w:szCs w:val="21"/>
                    </w:rPr>
                    <w:t xml:space="preserve"> </w:t>
                  </w:r>
                  <w:r>
                    <w:rPr>
                      <w:rFonts w:hint="eastAsia"/>
                      <w:bCs/>
                      <w:szCs w:val="21"/>
                    </w:rPr>
                    <w:t>竖版、袋幅：</w:t>
                  </w:r>
                  <w:r>
                    <w:rPr>
                      <w:rFonts w:hint="eastAsia"/>
                      <w:bCs/>
                      <w:szCs w:val="21"/>
                    </w:rPr>
                    <w:t>36*38cm</w:t>
                  </w:r>
                  <w:r>
                    <w:rPr>
                      <w:rFonts w:hint="eastAsia"/>
                      <w:bCs/>
                      <w:szCs w:val="21"/>
                    </w:rPr>
                    <w:t>、肩带：</w:t>
                  </w:r>
                  <w:r>
                    <w:rPr>
                      <w:rFonts w:hint="eastAsia"/>
                      <w:bCs/>
                      <w:szCs w:val="21"/>
                    </w:rPr>
                    <w:t>3*58cm</w:t>
                  </w:r>
                </w:p>
                <w:p w14:paraId="13423962" w14:textId="77777777" w:rsidR="006021F2" w:rsidRDefault="00000000">
                  <w:pPr>
                    <w:rPr>
                      <w:bCs/>
                      <w:szCs w:val="21"/>
                    </w:rPr>
                  </w:pPr>
                  <w:r w:rsidRPr="009272B5">
                    <w:rPr>
                      <w:rFonts w:hint="eastAsia"/>
                      <w:b/>
                      <w:szCs w:val="21"/>
                    </w:rPr>
                    <w:t>4.3</w:t>
                  </w:r>
                  <w:r>
                    <w:rPr>
                      <w:rFonts w:hint="eastAsia"/>
                      <w:bCs/>
                      <w:szCs w:val="21"/>
                    </w:rPr>
                    <w:t>工艺：烫金</w:t>
                  </w:r>
                </w:p>
                <w:p w14:paraId="1E9453A6" w14:textId="40709836" w:rsidR="00540811" w:rsidRDefault="00540811">
                  <w:pPr>
                    <w:rPr>
                      <w:rFonts w:hint="eastAsia"/>
                      <w:bCs/>
                      <w:szCs w:val="21"/>
                    </w:rPr>
                  </w:pPr>
                  <w:r w:rsidRPr="00540811">
                    <w:rPr>
                      <w:rFonts w:hint="eastAsia"/>
                      <w:b/>
                      <w:szCs w:val="21"/>
                    </w:rPr>
                    <w:t>4</w:t>
                  </w:r>
                  <w:r w:rsidRPr="00540811">
                    <w:rPr>
                      <w:b/>
                      <w:szCs w:val="21"/>
                    </w:rPr>
                    <w:t>.4</w:t>
                  </w:r>
                  <w:r>
                    <w:rPr>
                      <w:bCs/>
                      <w:szCs w:val="21"/>
                    </w:rPr>
                    <w:t xml:space="preserve">  </w:t>
                  </w:r>
                  <w:r>
                    <w:rPr>
                      <w:rFonts w:hint="eastAsia"/>
                      <w:bCs/>
                      <w:szCs w:val="21"/>
                    </w:rPr>
                    <w:t>融合图书馆文创设计（方案须采购方确认）</w:t>
                  </w:r>
                </w:p>
              </w:tc>
            </w:tr>
            <w:tr w:rsidR="006021F2" w14:paraId="4B98FE2C" w14:textId="77777777">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7E22A805" w14:textId="77777777" w:rsidR="006021F2" w:rsidRDefault="00000000">
                  <w:pPr>
                    <w:jc w:val="center"/>
                    <w:rPr>
                      <w:b/>
                      <w:szCs w:val="21"/>
                    </w:rPr>
                  </w:pPr>
                  <w:r>
                    <w:rPr>
                      <w:rFonts w:hint="eastAsia"/>
                      <w:b/>
                      <w:szCs w:val="21"/>
                    </w:rPr>
                    <w:t>5</w:t>
                  </w:r>
                </w:p>
              </w:tc>
              <w:tc>
                <w:tcPr>
                  <w:tcW w:w="1981" w:type="dxa"/>
                  <w:tcBorders>
                    <w:top w:val="single" w:sz="4" w:space="0" w:color="auto"/>
                    <w:left w:val="single" w:sz="4" w:space="0" w:color="auto"/>
                    <w:bottom w:val="single" w:sz="4" w:space="0" w:color="auto"/>
                    <w:right w:val="single" w:sz="4" w:space="0" w:color="auto"/>
                  </w:tcBorders>
                </w:tcPr>
                <w:p w14:paraId="1294CCBE" w14:textId="77777777" w:rsidR="006021F2" w:rsidRDefault="00000000">
                  <w:pPr>
                    <w:rPr>
                      <w:b/>
                      <w:szCs w:val="21"/>
                    </w:rPr>
                  </w:pPr>
                  <w:r>
                    <w:rPr>
                      <w:rFonts w:hint="eastAsia"/>
                      <w:bCs/>
                      <w:szCs w:val="21"/>
                    </w:rPr>
                    <w:t>口罩</w:t>
                  </w:r>
                </w:p>
              </w:tc>
              <w:tc>
                <w:tcPr>
                  <w:tcW w:w="5983" w:type="dxa"/>
                  <w:tcBorders>
                    <w:top w:val="single" w:sz="4" w:space="0" w:color="auto"/>
                    <w:left w:val="single" w:sz="4" w:space="0" w:color="auto"/>
                    <w:bottom w:val="single" w:sz="4" w:space="0" w:color="auto"/>
                    <w:right w:val="single" w:sz="4" w:space="0" w:color="auto"/>
                  </w:tcBorders>
                  <w:vAlign w:val="center"/>
                </w:tcPr>
                <w:p w14:paraId="717F517D" w14:textId="77777777" w:rsidR="006021F2" w:rsidRDefault="00000000">
                  <w:pPr>
                    <w:rPr>
                      <w:bCs/>
                      <w:szCs w:val="21"/>
                    </w:rPr>
                  </w:pPr>
                  <w:r>
                    <w:rPr>
                      <w:b/>
                      <w:szCs w:val="21"/>
                    </w:rPr>
                    <w:t>5</w:t>
                  </w:r>
                  <w:r>
                    <w:rPr>
                      <w:rFonts w:hint="eastAsia"/>
                      <w:b/>
                      <w:szCs w:val="21"/>
                    </w:rPr>
                    <w:t xml:space="preserve">.1  </w:t>
                  </w:r>
                  <w:r>
                    <w:rPr>
                      <w:rFonts w:hint="eastAsia"/>
                      <w:bCs/>
                      <w:szCs w:val="21"/>
                    </w:rPr>
                    <w:t>材质：</w:t>
                  </w:r>
                  <w:r>
                    <w:rPr>
                      <w:rFonts w:ascii="宋体" w:eastAsia="宋体" w:hAnsi="宋体" w:cs="宋体" w:hint="eastAsia"/>
                      <w:color w:val="333333"/>
                      <w:szCs w:val="21"/>
                      <w:shd w:val="clear" w:color="auto" w:fill="FFFFFF"/>
                    </w:rPr>
                    <w:t>无纺布</w:t>
                  </w:r>
                </w:p>
                <w:p w14:paraId="3C6618A7" w14:textId="77777777" w:rsidR="006021F2" w:rsidRDefault="00000000">
                  <w:pPr>
                    <w:jc w:val="left"/>
                    <w:rPr>
                      <w:rFonts w:ascii="宋体" w:eastAsia="宋体" w:hAnsi="宋体" w:cs="宋体"/>
                      <w:color w:val="333333"/>
                      <w:szCs w:val="21"/>
                      <w:shd w:val="clear" w:color="auto" w:fill="FFFFFF"/>
                    </w:rPr>
                  </w:pPr>
                  <w:r>
                    <w:rPr>
                      <w:b/>
                      <w:szCs w:val="21"/>
                    </w:rPr>
                    <w:t>5</w:t>
                  </w:r>
                  <w:r>
                    <w:rPr>
                      <w:rFonts w:hint="eastAsia"/>
                      <w:b/>
                      <w:szCs w:val="21"/>
                    </w:rPr>
                    <w:t xml:space="preserve">.2  </w:t>
                  </w:r>
                  <w:r>
                    <w:rPr>
                      <w:rFonts w:hint="eastAsia"/>
                      <w:bCs/>
                      <w:szCs w:val="21"/>
                    </w:rPr>
                    <w:t>规格：</w:t>
                  </w:r>
                  <w:r>
                    <w:rPr>
                      <w:rFonts w:ascii="宋体" w:eastAsia="宋体" w:hAnsi="宋体" w:cs="宋体" w:hint="eastAsia"/>
                      <w:color w:val="333333"/>
                      <w:szCs w:val="21"/>
                      <w:shd w:val="clear" w:color="auto" w:fill="FFFFFF"/>
                    </w:rPr>
                    <w:t>挂耳式、175mm*95mm</w:t>
                  </w:r>
                </w:p>
                <w:p w14:paraId="33CC9C68" w14:textId="26EC7CAF" w:rsidR="006021F2" w:rsidRDefault="00000000">
                  <w:pPr>
                    <w:jc w:val="left"/>
                    <w:rPr>
                      <w:rFonts w:ascii="宋体" w:eastAsia="宋体" w:hAnsi="宋体" w:cs="宋体"/>
                      <w:color w:val="333333"/>
                      <w:szCs w:val="21"/>
                      <w:shd w:val="clear" w:color="auto" w:fill="FFFFFF"/>
                    </w:rPr>
                  </w:pPr>
                  <w:r w:rsidRPr="009272B5">
                    <w:rPr>
                      <w:rFonts w:hint="eastAsia"/>
                      <w:b/>
                      <w:szCs w:val="21"/>
                    </w:rPr>
                    <w:t>5.3</w:t>
                  </w:r>
                  <w:r w:rsidR="009272B5">
                    <w:rPr>
                      <w:b/>
                      <w:szCs w:val="21"/>
                    </w:rPr>
                    <w:t xml:space="preserve">  </w:t>
                  </w:r>
                  <w:r w:rsidR="00540811">
                    <w:rPr>
                      <w:rFonts w:hint="eastAsia"/>
                      <w:bCs/>
                      <w:szCs w:val="21"/>
                    </w:rPr>
                    <w:t>融合图书馆文创设计（方案须采购方确认）</w:t>
                  </w:r>
                </w:p>
              </w:tc>
            </w:tr>
          </w:tbl>
          <w:p w14:paraId="475BC742" w14:textId="77777777" w:rsidR="006021F2" w:rsidRDefault="006021F2">
            <w:pPr>
              <w:widowControl/>
              <w:spacing w:line="360" w:lineRule="auto"/>
              <w:ind w:hanging="720"/>
              <w:jc w:val="left"/>
              <w:rPr>
                <w:rFonts w:ascii="宋体" w:eastAsia="宋体" w:hAnsi="宋体" w:cs="宋体"/>
                <w:kern w:val="0"/>
                <w:sz w:val="20"/>
                <w:szCs w:val="20"/>
              </w:rPr>
            </w:pPr>
          </w:p>
        </w:tc>
      </w:tr>
      <w:tr w:rsidR="006021F2" w14:paraId="25355DB9" w14:textId="77777777">
        <w:trPr>
          <w:trHeight w:val="112"/>
          <w:tblCellSpacing w:w="0" w:type="dxa"/>
        </w:trPr>
        <w:tc>
          <w:tcPr>
            <w:tcW w:w="1306" w:type="dxa"/>
            <w:tcBorders>
              <w:top w:val="single" w:sz="6" w:space="0" w:color="auto"/>
              <w:left w:val="single" w:sz="6" w:space="0" w:color="auto"/>
              <w:bottom w:val="nil"/>
              <w:right w:val="nil"/>
            </w:tcBorders>
            <w:vAlign w:val="center"/>
          </w:tcPr>
          <w:p w14:paraId="15A4DE05"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商务需求</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70E6347D" w14:textId="77777777" w:rsidR="006021F2" w:rsidRDefault="00000000">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985"/>
              <w:gridCol w:w="6161"/>
            </w:tblGrid>
            <w:tr w:rsidR="006021F2" w14:paraId="0B93EEC5" w14:textId="77777777">
              <w:trPr>
                <w:trHeight w:val="397"/>
              </w:trPr>
              <w:tc>
                <w:tcPr>
                  <w:tcW w:w="1103" w:type="dxa"/>
                  <w:vAlign w:val="center"/>
                </w:tcPr>
                <w:p w14:paraId="4A7894F9" w14:textId="77777777" w:rsidR="006021F2" w:rsidRDefault="00000000">
                  <w:pPr>
                    <w:jc w:val="center"/>
                    <w:rPr>
                      <w:b/>
                    </w:rPr>
                  </w:pPr>
                  <w:r>
                    <w:rPr>
                      <w:rFonts w:hint="eastAsia"/>
                      <w:b/>
                    </w:rPr>
                    <w:t>序号</w:t>
                  </w:r>
                </w:p>
              </w:tc>
              <w:tc>
                <w:tcPr>
                  <w:tcW w:w="1985" w:type="dxa"/>
                  <w:vAlign w:val="center"/>
                </w:tcPr>
                <w:p w14:paraId="0EF7EE26" w14:textId="77777777" w:rsidR="006021F2" w:rsidRDefault="00000000">
                  <w:pPr>
                    <w:jc w:val="center"/>
                    <w:rPr>
                      <w:b/>
                    </w:rPr>
                  </w:pPr>
                  <w:r>
                    <w:rPr>
                      <w:rFonts w:hint="eastAsia"/>
                      <w:b/>
                    </w:rPr>
                    <w:t>目录</w:t>
                  </w:r>
                </w:p>
              </w:tc>
              <w:tc>
                <w:tcPr>
                  <w:tcW w:w="6161" w:type="dxa"/>
                  <w:vAlign w:val="center"/>
                </w:tcPr>
                <w:p w14:paraId="5877EB8A" w14:textId="77777777" w:rsidR="006021F2" w:rsidRDefault="00000000">
                  <w:pPr>
                    <w:jc w:val="center"/>
                    <w:rPr>
                      <w:b/>
                    </w:rPr>
                  </w:pPr>
                  <w:r>
                    <w:rPr>
                      <w:rFonts w:hint="eastAsia"/>
                      <w:b/>
                    </w:rPr>
                    <w:t>招标商务需求</w:t>
                  </w:r>
                </w:p>
              </w:tc>
            </w:tr>
            <w:tr w:rsidR="006021F2" w14:paraId="1BDCC002" w14:textId="77777777">
              <w:trPr>
                <w:trHeight w:val="280"/>
              </w:trPr>
              <w:tc>
                <w:tcPr>
                  <w:tcW w:w="9249" w:type="dxa"/>
                  <w:gridSpan w:val="3"/>
                </w:tcPr>
                <w:p w14:paraId="453BA2AE" w14:textId="77777777" w:rsidR="006021F2" w:rsidRDefault="00000000">
                  <w:pPr>
                    <w:rPr>
                      <w:b/>
                    </w:rPr>
                  </w:pPr>
                  <w:r>
                    <w:rPr>
                      <w:rFonts w:hint="eastAsia"/>
                      <w:b/>
                    </w:rPr>
                    <w:t>（一）免费保修期内售后服务要求</w:t>
                  </w:r>
                </w:p>
              </w:tc>
            </w:tr>
            <w:tr w:rsidR="006021F2" w14:paraId="64BCD692" w14:textId="77777777">
              <w:trPr>
                <w:trHeight w:val="150"/>
              </w:trPr>
              <w:tc>
                <w:tcPr>
                  <w:tcW w:w="1103" w:type="dxa"/>
                  <w:vAlign w:val="center"/>
                </w:tcPr>
                <w:p w14:paraId="7EBEDB8C" w14:textId="77777777" w:rsidR="006021F2" w:rsidRDefault="00000000">
                  <w:pPr>
                    <w:jc w:val="center"/>
                    <w:rPr>
                      <w:b/>
                    </w:rPr>
                  </w:pPr>
                  <w:r>
                    <w:rPr>
                      <w:rFonts w:hint="eastAsia"/>
                      <w:b/>
                    </w:rPr>
                    <w:t>1</w:t>
                  </w:r>
                </w:p>
              </w:tc>
              <w:tc>
                <w:tcPr>
                  <w:tcW w:w="1985" w:type="dxa"/>
                  <w:vAlign w:val="center"/>
                </w:tcPr>
                <w:p w14:paraId="7AF98D5B" w14:textId="77777777" w:rsidR="006021F2" w:rsidRDefault="00000000">
                  <w:r>
                    <w:rPr>
                      <w:rFonts w:hint="eastAsia"/>
                    </w:rPr>
                    <w:t>免费保修期</w:t>
                  </w:r>
                </w:p>
              </w:tc>
              <w:tc>
                <w:tcPr>
                  <w:tcW w:w="6161" w:type="dxa"/>
                </w:tcPr>
                <w:p w14:paraId="52B0D3DE" w14:textId="02FF425C" w:rsidR="006021F2" w:rsidRDefault="00000000">
                  <w:pPr>
                    <w:rPr>
                      <w:b/>
                    </w:rPr>
                  </w:pPr>
                  <w:r>
                    <w:rPr>
                      <w:rFonts w:hint="eastAsia"/>
                      <w:bCs/>
                      <w:szCs w:val="21"/>
                    </w:rPr>
                    <w:t>货物免费保修期</w:t>
                  </w:r>
                  <w:r>
                    <w:rPr>
                      <w:rFonts w:hint="eastAsia"/>
                      <w:bCs/>
                      <w:szCs w:val="21"/>
                      <w:u w:val="single"/>
                    </w:rPr>
                    <w:t xml:space="preserve">  </w:t>
                  </w:r>
                  <w:r w:rsidR="002D5B6D">
                    <w:rPr>
                      <w:bCs/>
                      <w:szCs w:val="21"/>
                      <w:u w:val="single"/>
                    </w:rPr>
                    <w:t>1</w:t>
                  </w:r>
                  <w:r>
                    <w:rPr>
                      <w:rFonts w:hint="eastAsia"/>
                      <w:bCs/>
                      <w:szCs w:val="21"/>
                      <w:u w:val="single"/>
                    </w:rPr>
                    <w:t xml:space="preserve">  </w:t>
                  </w:r>
                  <w:r>
                    <w:rPr>
                      <w:rFonts w:hint="eastAsia"/>
                      <w:bCs/>
                      <w:szCs w:val="21"/>
                    </w:rPr>
                    <w:t>年，时间自最终验收合格并交付使用之日起计算。</w:t>
                  </w:r>
                </w:p>
              </w:tc>
            </w:tr>
            <w:tr w:rsidR="006021F2" w14:paraId="5F46A4E1" w14:textId="77777777">
              <w:trPr>
                <w:trHeight w:val="320"/>
              </w:trPr>
              <w:tc>
                <w:tcPr>
                  <w:tcW w:w="1103" w:type="dxa"/>
                  <w:vAlign w:val="center"/>
                </w:tcPr>
                <w:p w14:paraId="3B808099" w14:textId="77777777" w:rsidR="006021F2" w:rsidRDefault="00000000">
                  <w:pPr>
                    <w:jc w:val="center"/>
                    <w:rPr>
                      <w:b/>
                    </w:rPr>
                  </w:pPr>
                  <w:r>
                    <w:rPr>
                      <w:rFonts w:hint="eastAsia"/>
                      <w:b/>
                    </w:rPr>
                    <w:t>2</w:t>
                  </w:r>
                </w:p>
              </w:tc>
              <w:tc>
                <w:tcPr>
                  <w:tcW w:w="1985" w:type="dxa"/>
                </w:tcPr>
                <w:p w14:paraId="4BD23417" w14:textId="77777777" w:rsidR="006021F2" w:rsidRDefault="00000000">
                  <w:r>
                    <w:rPr>
                      <w:rFonts w:hint="eastAsia"/>
                    </w:rPr>
                    <w:t>维修响应及故障解决时间</w:t>
                  </w:r>
                </w:p>
              </w:tc>
              <w:tc>
                <w:tcPr>
                  <w:tcW w:w="6161" w:type="dxa"/>
                </w:tcPr>
                <w:p w14:paraId="5A252D45" w14:textId="77777777" w:rsidR="006021F2" w:rsidRDefault="00000000">
                  <w:pPr>
                    <w:rPr>
                      <w:b/>
                    </w:rPr>
                  </w:pPr>
                  <w:r>
                    <w:rPr>
                      <w:rFonts w:hint="eastAsia"/>
                      <w:bCs/>
                      <w:szCs w:val="21"/>
                    </w:rPr>
                    <w:t>在保修期内，一旦发生质量问题，投标人保证在接到通知</w:t>
                  </w:r>
                  <w:r>
                    <w:rPr>
                      <w:bCs/>
                      <w:szCs w:val="21"/>
                    </w:rPr>
                    <w:t>24</w:t>
                  </w:r>
                  <w:r>
                    <w:rPr>
                      <w:rFonts w:hint="eastAsia"/>
                      <w:bCs/>
                      <w:szCs w:val="21"/>
                    </w:rPr>
                    <w:t>小时内赶到现场进行修理或更换。</w:t>
                  </w:r>
                </w:p>
              </w:tc>
            </w:tr>
            <w:tr w:rsidR="006021F2" w14:paraId="0D9619F2" w14:textId="77777777">
              <w:trPr>
                <w:trHeight w:val="523"/>
              </w:trPr>
              <w:tc>
                <w:tcPr>
                  <w:tcW w:w="1103" w:type="dxa"/>
                  <w:vAlign w:val="center"/>
                </w:tcPr>
                <w:p w14:paraId="34302C66" w14:textId="77777777" w:rsidR="006021F2" w:rsidRDefault="00000000">
                  <w:pPr>
                    <w:jc w:val="center"/>
                    <w:rPr>
                      <w:b/>
                    </w:rPr>
                  </w:pPr>
                  <w:r>
                    <w:rPr>
                      <w:rFonts w:hint="eastAsia"/>
                      <w:b/>
                    </w:rPr>
                    <w:t>3</w:t>
                  </w:r>
                </w:p>
              </w:tc>
              <w:tc>
                <w:tcPr>
                  <w:tcW w:w="1985" w:type="dxa"/>
                  <w:vAlign w:val="center"/>
                </w:tcPr>
                <w:p w14:paraId="372404AB" w14:textId="77777777" w:rsidR="006021F2" w:rsidRDefault="00000000">
                  <w:pPr>
                    <w:rPr>
                      <w:b/>
                    </w:rPr>
                  </w:pPr>
                  <w:r>
                    <w:rPr>
                      <w:rFonts w:hint="eastAsia"/>
                    </w:rPr>
                    <w:t>其他</w:t>
                  </w:r>
                </w:p>
              </w:tc>
              <w:tc>
                <w:tcPr>
                  <w:tcW w:w="6161" w:type="dxa"/>
                  <w:vAlign w:val="center"/>
                </w:tcPr>
                <w:p w14:paraId="7BD3F620" w14:textId="77777777" w:rsidR="006021F2" w:rsidRDefault="00000000">
                  <w:pPr>
                    <w:rPr>
                      <w:b/>
                    </w:rPr>
                  </w:pPr>
                  <w:r>
                    <w:rPr>
                      <w:rFonts w:hint="eastAsia"/>
                      <w:bCs/>
                      <w:szCs w:val="21"/>
                    </w:rPr>
                    <w:t>投标人应按其投标文件中的承诺，进行其他售后服务工作。</w:t>
                  </w:r>
                </w:p>
              </w:tc>
            </w:tr>
            <w:tr w:rsidR="006021F2" w14:paraId="647C1760" w14:textId="77777777">
              <w:trPr>
                <w:trHeight w:val="280"/>
              </w:trPr>
              <w:tc>
                <w:tcPr>
                  <w:tcW w:w="9249" w:type="dxa"/>
                  <w:gridSpan w:val="3"/>
                </w:tcPr>
                <w:p w14:paraId="526E172E" w14:textId="77777777" w:rsidR="006021F2" w:rsidRDefault="00000000">
                  <w:pPr>
                    <w:rPr>
                      <w:b/>
                    </w:rPr>
                  </w:pPr>
                  <w:r>
                    <w:rPr>
                      <w:rFonts w:hint="eastAsia"/>
                      <w:b/>
                    </w:rPr>
                    <w:t>（二）免费保修期外售后服务要求（可选）</w:t>
                  </w:r>
                </w:p>
              </w:tc>
            </w:tr>
            <w:tr w:rsidR="006021F2" w14:paraId="7E439440" w14:textId="77777777">
              <w:trPr>
                <w:trHeight w:val="350"/>
              </w:trPr>
              <w:tc>
                <w:tcPr>
                  <w:tcW w:w="1103" w:type="dxa"/>
                  <w:vAlign w:val="center"/>
                </w:tcPr>
                <w:p w14:paraId="0799ABA6" w14:textId="77777777" w:rsidR="006021F2" w:rsidRDefault="00000000">
                  <w:pPr>
                    <w:jc w:val="center"/>
                    <w:rPr>
                      <w:b/>
                    </w:rPr>
                  </w:pPr>
                  <w:r>
                    <w:rPr>
                      <w:rFonts w:hint="eastAsia"/>
                      <w:b/>
                    </w:rPr>
                    <w:t>1</w:t>
                  </w:r>
                </w:p>
              </w:tc>
              <w:tc>
                <w:tcPr>
                  <w:tcW w:w="1985" w:type="dxa"/>
                </w:tcPr>
                <w:p w14:paraId="2D5AB6C1" w14:textId="77777777" w:rsidR="006021F2" w:rsidRDefault="00000000">
                  <w:pPr>
                    <w:rPr>
                      <w:b/>
                    </w:rPr>
                  </w:pPr>
                  <w:r>
                    <w:rPr>
                      <w:rFonts w:ascii="宋体" w:hAnsi="宋体" w:hint="eastAsia"/>
                    </w:rPr>
                    <w:t>售后技术支持</w:t>
                  </w:r>
                </w:p>
              </w:tc>
              <w:tc>
                <w:tcPr>
                  <w:tcW w:w="6161" w:type="dxa"/>
                </w:tcPr>
                <w:p w14:paraId="0C21CD7A" w14:textId="77777777" w:rsidR="006021F2" w:rsidRDefault="00000000">
                  <w:pPr>
                    <w:rPr>
                      <w:rFonts w:ascii="宋体" w:hAnsi="宋体"/>
                    </w:rPr>
                  </w:pPr>
                  <w:r>
                    <w:rPr>
                      <w:rFonts w:ascii="宋体" w:hAnsi="宋体" w:hint="eastAsia"/>
                    </w:rPr>
                    <w:t>免费保修期外至，中标人仍需向采购人提供优质的售后技术支持服务，开通</w:t>
                  </w:r>
                  <w:r>
                    <w:rPr>
                      <w:rFonts w:ascii="宋体" w:hAnsi="宋体" w:hint="eastAsia"/>
                      <w:u w:val="single"/>
                    </w:rPr>
                    <w:t xml:space="preserve"> 24 </w:t>
                  </w:r>
                  <w:r>
                    <w:rPr>
                      <w:rFonts w:ascii="宋体" w:hAnsi="宋体" w:hint="eastAsia"/>
                    </w:rPr>
                    <w:t>小时热线电话接受采购人的电话技术咨询；如故障不能排除，中标人应在</w:t>
                  </w:r>
                  <w:r>
                    <w:rPr>
                      <w:rFonts w:ascii="宋体" w:hAnsi="宋体" w:hint="eastAsia"/>
                      <w:u w:val="single"/>
                    </w:rPr>
                    <w:t>48</w:t>
                  </w:r>
                  <w:r>
                    <w:rPr>
                      <w:rFonts w:ascii="宋体" w:hAnsi="宋体" w:hint="eastAsia"/>
                    </w:rPr>
                    <w:t>小时内提供现场服务，待产品恢复正常后撤离现场。</w:t>
                  </w:r>
                </w:p>
                <w:p w14:paraId="07D4801D" w14:textId="77777777" w:rsidR="006021F2" w:rsidRDefault="00000000">
                  <w:pPr>
                    <w:rPr>
                      <w:b/>
                    </w:rPr>
                  </w:pPr>
                  <w:r>
                    <w:rPr>
                      <w:rFonts w:ascii="宋体" w:hAnsi="宋体" w:hint="eastAsia"/>
                    </w:rPr>
                    <w:t>保修期满后，中标人必须继续支持维修，并按成本价标准收取维修及零件费用。</w:t>
                  </w:r>
                </w:p>
              </w:tc>
            </w:tr>
            <w:tr w:rsidR="006021F2" w14:paraId="05CB6834" w14:textId="77777777">
              <w:trPr>
                <w:trHeight w:val="350"/>
              </w:trPr>
              <w:tc>
                <w:tcPr>
                  <w:tcW w:w="1103" w:type="dxa"/>
                  <w:vAlign w:val="center"/>
                </w:tcPr>
                <w:p w14:paraId="019B528A" w14:textId="77777777" w:rsidR="006021F2" w:rsidRDefault="00000000">
                  <w:pPr>
                    <w:jc w:val="center"/>
                    <w:rPr>
                      <w:b/>
                    </w:rPr>
                  </w:pPr>
                  <w:r>
                    <w:rPr>
                      <w:rFonts w:hint="eastAsia"/>
                      <w:b/>
                    </w:rPr>
                    <w:t>2</w:t>
                  </w:r>
                </w:p>
              </w:tc>
              <w:tc>
                <w:tcPr>
                  <w:tcW w:w="1985" w:type="dxa"/>
                </w:tcPr>
                <w:p w14:paraId="3EBA3234" w14:textId="77777777" w:rsidR="006021F2" w:rsidRDefault="00000000">
                  <w:pPr>
                    <w:rPr>
                      <w:b/>
                    </w:rPr>
                  </w:pPr>
                  <w:r>
                    <w:rPr>
                      <w:rFonts w:ascii="宋体" w:hAnsi="宋体" w:hint="eastAsia"/>
                    </w:rPr>
                    <w:t>配件保障</w:t>
                  </w:r>
                </w:p>
              </w:tc>
              <w:tc>
                <w:tcPr>
                  <w:tcW w:w="6161" w:type="dxa"/>
                </w:tcPr>
                <w:p w14:paraId="0824C5F8" w14:textId="77777777" w:rsidR="006021F2" w:rsidRDefault="00000000">
                  <w:pPr>
                    <w:rPr>
                      <w:b/>
                    </w:rPr>
                  </w:pPr>
                  <w:r>
                    <w:rPr>
                      <w:rFonts w:ascii="宋体" w:hAnsi="宋体" w:hint="eastAsia"/>
                    </w:rPr>
                    <w:t>保修期满后，中标人必须继续提供配件保障，并按成本价标准收取配件费用。</w:t>
                  </w:r>
                </w:p>
              </w:tc>
            </w:tr>
            <w:tr w:rsidR="006021F2" w14:paraId="4CBECF87" w14:textId="77777777">
              <w:trPr>
                <w:trHeight w:val="350"/>
              </w:trPr>
              <w:tc>
                <w:tcPr>
                  <w:tcW w:w="1103" w:type="dxa"/>
                  <w:vAlign w:val="center"/>
                </w:tcPr>
                <w:p w14:paraId="676953B4" w14:textId="77777777" w:rsidR="006021F2" w:rsidRDefault="00000000">
                  <w:pPr>
                    <w:jc w:val="center"/>
                    <w:rPr>
                      <w:b/>
                    </w:rPr>
                  </w:pPr>
                  <w:r>
                    <w:rPr>
                      <w:rFonts w:hint="eastAsia"/>
                      <w:b/>
                    </w:rPr>
                    <w:t>……</w:t>
                  </w:r>
                </w:p>
              </w:tc>
              <w:tc>
                <w:tcPr>
                  <w:tcW w:w="1985" w:type="dxa"/>
                </w:tcPr>
                <w:p w14:paraId="4EBCFECD" w14:textId="77777777" w:rsidR="006021F2" w:rsidRDefault="006021F2">
                  <w:pPr>
                    <w:rPr>
                      <w:b/>
                    </w:rPr>
                  </w:pPr>
                </w:p>
              </w:tc>
              <w:tc>
                <w:tcPr>
                  <w:tcW w:w="6161" w:type="dxa"/>
                </w:tcPr>
                <w:p w14:paraId="4387D337" w14:textId="77777777" w:rsidR="006021F2" w:rsidRDefault="006021F2">
                  <w:pPr>
                    <w:rPr>
                      <w:b/>
                    </w:rPr>
                  </w:pPr>
                </w:p>
              </w:tc>
            </w:tr>
            <w:tr w:rsidR="006021F2" w14:paraId="727DA75F" w14:textId="77777777">
              <w:trPr>
                <w:trHeight w:val="350"/>
              </w:trPr>
              <w:tc>
                <w:tcPr>
                  <w:tcW w:w="9249" w:type="dxa"/>
                  <w:gridSpan w:val="3"/>
                </w:tcPr>
                <w:p w14:paraId="4F2C531F" w14:textId="77777777" w:rsidR="006021F2" w:rsidRDefault="00000000">
                  <w:pPr>
                    <w:rPr>
                      <w:b/>
                    </w:rPr>
                  </w:pPr>
                  <w:r>
                    <w:rPr>
                      <w:rFonts w:hint="eastAsia"/>
                      <w:b/>
                    </w:rPr>
                    <w:t>（三）其他商务要求</w:t>
                  </w:r>
                </w:p>
              </w:tc>
            </w:tr>
            <w:tr w:rsidR="006021F2" w14:paraId="45F21717" w14:textId="77777777">
              <w:trPr>
                <w:trHeight w:val="350"/>
              </w:trPr>
              <w:tc>
                <w:tcPr>
                  <w:tcW w:w="1103" w:type="dxa"/>
                  <w:vMerge w:val="restart"/>
                  <w:vAlign w:val="center"/>
                </w:tcPr>
                <w:p w14:paraId="598AE2EB" w14:textId="77777777" w:rsidR="006021F2" w:rsidRDefault="00000000">
                  <w:pPr>
                    <w:jc w:val="center"/>
                    <w:rPr>
                      <w:b/>
                    </w:rPr>
                  </w:pPr>
                  <w:r>
                    <w:rPr>
                      <w:rFonts w:hint="eastAsia"/>
                      <w:b/>
                    </w:rPr>
                    <w:t>1</w:t>
                  </w:r>
                </w:p>
              </w:tc>
              <w:tc>
                <w:tcPr>
                  <w:tcW w:w="1985" w:type="dxa"/>
                  <w:vMerge w:val="restart"/>
                  <w:vAlign w:val="center"/>
                </w:tcPr>
                <w:p w14:paraId="40303181" w14:textId="77777777" w:rsidR="006021F2" w:rsidRDefault="00000000" w:rsidP="005D0DC0">
                  <w:r>
                    <w:rPr>
                      <w:rFonts w:hint="eastAsia"/>
                    </w:rPr>
                    <w:t>关于交货</w:t>
                  </w:r>
                </w:p>
              </w:tc>
              <w:tc>
                <w:tcPr>
                  <w:tcW w:w="6161" w:type="dxa"/>
                </w:tcPr>
                <w:p w14:paraId="13E7FD6E" w14:textId="77777777" w:rsidR="006021F2" w:rsidRDefault="00000000">
                  <w:pPr>
                    <w:rPr>
                      <w:bCs/>
                      <w:szCs w:val="21"/>
                    </w:rPr>
                  </w:pPr>
                  <w:r>
                    <w:rPr>
                      <w:rFonts w:hint="eastAsia"/>
                      <w:bCs/>
                      <w:szCs w:val="21"/>
                    </w:rPr>
                    <w:t>1.1</w:t>
                  </w:r>
                  <w:r>
                    <w:rPr>
                      <w:rFonts w:hint="eastAsia"/>
                      <w:bCs/>
                      <w:szCs w:val="21"/>
                    </w:rPr>
                    <w:t>交货地点：深圳大学城图书馆</w:t>
                  </w:r>
                </w:p>
              </w:tc>
            </w:tr>
            <w:tr w:rsidR="006021F2" w14:paraId="71830D5D" w14:textId="77777777">
              <w:trPr>
                <w:trHeight w:val="350"/>
              </w:trPr>
              <w:tc>
                <w:tcPr>
                  <w:tcW w:w="1103" w:type="dxa"/>
                  <w:vMerge/>
                  <w:vAlign w:val="center"/>
                </w:tcPr>
                <w:p w14:paraId="736C94AF" w14:textId="77777777" w:rsidR="006021F2" w:rsidRDefault="006021F2">
                  <w:pPr>
                    <w:jc w:val="center"/>
                    <w:rPr>
                      <w:b/>
                    </w:rPr>
                  </w:pPr>
                </w:p>
              </w:tc>
              <w:tc>
                <w:tcPr>
                  <w:tcW w:w="1985" w:type="dxa"/>
                  <w:vMerge/>
                  <w:vAlign w:val="center"/>
                </w:tcPr>
                <w:p w14:paraId="2790FAC8" w14:textId="77777777" w:rsidR="006021F2" w:rsidRDefault="006021F2" w:rsidP="005D0DC0"/>
              </w:tc>
              <w:tc>
                <w:tcPr>
                  <w:tcW w:w="6161" w:type="dxa"/>
                </w:tcPr>
                <w:p w14:paraId="7FF19236" w14:textId="77777777" w:rsidR="006021F2" w:rsidRDefault="00000000">
                  <w:pPr>
                    <w:rPr>
                      <w:b/>
                    </w:rPr>
                  </w:pPr>
                  <w:r>
                    <w:rPr>
                      <w:rFonts w:hint="eastAsia"/>
                      <w:bCs/>
                      <w:szCs w:val="21"/>
                    </w:rPr>
                    <w:t>1.2</w:t>
                  </w:r>
                  <w:r>
                    <w:rPr>
                      <w:rFonts w:hint="eastAsia"/>
                      <w:bCs/>
                      <w:szCs w:val="21"/>
                    </w:rPr>
                    <w:t>投标人必须承担的设备运输、安装调试、验收检测和提供设备操作说明书、图纸等其他类似的义务。</w:t>
                  </w:r>
                </w:p>
              </w:tc>
            </w:tr>
            <w:tr w:rsidR="006021F2" w14:paraId="4597C7B5" w14:textId="77777777">
              <w:trPr>
                <w:trHeight w:val="451"/>
              </w:trPr>
              <w:tc>
                <w:tcPr>
                  <w:tcW w:w="1103" w:type="dxa"/>
                  <w:vMerge/>
                  <w:vAlign w:val="center"/>
                </w:tcPr>
                <w:p w14:paraId="4BA48A6B" w14:textId="77777777" w:rsidR="006021F2" w:rsidRDefault="006021F2">
                  <w:pPr>
                    <w:jc w:val="center"/>
                    <w:rPr>
                      <w:b/>
                    </w:rPr>
                  </w:pPr>
                </w:p>
              </w:tc>
              <w:tc>
                <w:tcPr>
                  <w:tcW w:w="1985" w:type="dxa"/>
                  <w:vMerge/>
                  <w:vAlign w:val="center"/>
                </w:tcPr>
                <w:p w14:paraId="025EF86D" w14:textId="77777777" w:rsidR="006021F2" w:rsidRDefault="006021F2" w:rsidP="005D0DC0"/>
              </w:tc>
              <w:tc>
                <w:tcPr>
                  <w:tcW w:w="6161" w:type="dxa"/>
                </w:tcPr>
                <w:p w14:paraId="106D2100" w14:textId="77777777" w:rsidR="006021F2" w:rsidRDefault="00000000">
                  <w:pPr>
                    <w:rPr>
                      <w:bCs/>
                      <w:szCs w:val="21"/>
                    </w:rPr>
                  </w:pPr>
                  <w:r>
                    <w:rPr>
                      <w:rFonts w:hint="eastAsia"/>
                      <w:bCs/>
                      <w:szCs w:val="21"/>
                    </w:rPr>
                    <w:t>1.3</w:t>
                  </w:r>
                  <w:r>
                    <w:rPr>
                      <w:rFonts w:hint="eastAsia"/>
                      <w:bCs/>
                      <w:szCs w:val="21"/>
                    </w:rPr>
                    <w:t>签订合同后</w:t>
                  </w:r>
                  <w:r>
                    <w:rPr>
                      <w:rFonts w:hint="eastAsia"/>
                      <w:bCs/>
                      <w:szCs w:val="21"/>
                      <w:u w:val="single"/>
                    </w:rPr>
                    <w:t xml:space="preserve"> </w:t>
                  </w:r>
                  <w:r>
                    <w:rPr>
                      <w:bCs/>
                      <w:szCs w:val="21"/>
                      <w:u w:val="single"/>
                    </w:rPr>
                    <w:t>30</w:t>
                  </w:r>
                  <w:r>
                    <w:rPr>
                      <w:rFonts w:hint="eastAsia"/>
                      <w:bCs/>
                      <w:szCs w:val="21"/>
                      <w:u w:val="single"/>
                    </w:rPr>
                    <w:t xml:space="preserve">  </w:t>
                  </w:r>
                  <w:r>
                    <w:rPr>
                      <w:rFonts w:hint="eastAsia"/>
                      <w:bCs/>
                      <w:szCs w:val="21"/>
                    </w:rPr>
                    <w:t>天（日历日）内交货。</w:t>
                  </w:r>
                </w:p>
              </w:tc>
            </w:tr>
            <w:tr w:rsidR="006021F2" w14:paraId="30BB32AE" w14:textId="77777777">
              <w:trPr>
                <w:trHeight w:val="350"/>
              </w:trPr>
              <w:tc>
                <w:tcPr>
                  <w:tcW w:w="1103" w:type="dxa"/>
                  <w:vMerge w:val="restart"/>
                  <w:vAlign w:val="center"/>
                </w:tcPr>
                <w:p w14:paraId="6AD538E7" w14:textId="77777777" w:rsidR="006021F2" w:rsidRDefault="00000000">
                  <w:pPr>
                    <w:jc w:val="center"/>
                    <w:rPr>
                      <w:b/>
                    </w:rPr>
                  </w:pPr>
                  <w:r>
                    <w:rPr>
                      <w:rFonts w:hint="eastAsia"/>
                      <w:b/>
                    </w:rPr>
                    <w:t>2</w:t>
                  </w:r>
                </w:p>
              </w:tc>
              <w:tc>
                <w:tcPr>
                  <w:tcW w:w="1985" w:type="dxa"/>
                  <w:vMerge w:val="restart"/>
                  <w:vAlign w:val="center"/>
                </w:tcPr>
                <w:p w14:paraId="10F4E112" w14:textId="77777777" w:rsidR="006021F2" w:rsidRDefault="00000000" w:rsidP="005D0DC0">
                  <w:r>
                    <w:rPr>
                      <w:rFonts w:hint="eastAsia"/>
                    </w:rPr>
                    <w:t>报价要求</w:t>
                  </w:r>
                </w:p>
              </w:tc>
              <w:tc>
                <w:tcPr>
                  <w:tcW w:w="6161" w:type="dxa"/>
                </w:tcPr>
                <w:p w14:paraId="1D6B196D" w14:textId="3DE9B1B3" w:rsidR="006021F2" w:rsidRDefault="00000000">
                  <w:pPr>
                    <w:spacing w:line="340" w:lineRule="exact"/>
                    <w:rPr>
                      <w:bCs/>
                      <w:szCs w:val="21"/>
                    </w:rPr>
                  </w:pPr>
                  <w:r>
                    <w:rPr>
                      <w:rFonts w:hint="eastAsia"/>
                      <w:bCs/>
                      <w:szCs w:val="21"/>
                    </w:rPr>
                    <w:t>2.1</w:t>
                  </w:r>
                  <w:r>
                    <w:rPr>
                      <w:rFonts w:hint="eastAsia"/>
                      <w:bCs/>
                      <w:szCs w:val="21"/>
                    </w:rPr>
                    <w:t>本项目预算金额：人民币</w:t>
                  </w:r>
                  <w:r w:rsidR="002D5B6D">
                    <w:rPr>
                      <w:bCs/>
                      <w:szCs w:val="21"/>
                    </w:rPr>
                    <w:t>50</w:t>
                  </w:r>
                  <w:r>
                    <w:rPr>
                      <w:bCs/>
                      <w:szCs w:val="21"/>
                    </w:rPr>
                    <w:t>000</w:t>
                  </w:r>
                  <w:r>
                    <w:rPr>
                      <w:rFonts w:hint="eastAsia"/>
                      <w:bCs/>
                      <w:szCs w:val="21"/>
                    </w:rPr>
                    <w:t>元，响应报价超过预算金额的视为无效响应。</w:t>
                  </w:r>
                </w:p>
              </w:tc>
            </w:tr>
            <w:tr w:rsidR="006021F2" w14:paraId="64D8DBAF" w14:textId="77777777">
              <w:trPr>
                <w:trHeight w:val="350"/>
              </w:trPr>
              <w:tc>
                <w:tcPr>
                  <w:tcW w:w="1103" w:type="dxa"/>
                  <w:vMerge/>
                  <w:vAlign w:val="center"/>
                </w:tcPr>
                <w:p w14:paraId="18940D03" w14:textId="77777777" w:rsidR="006021F2" w:rsidRDefault="006021F2">
                  <w:pPr>
                    <w:jc w:val="center"/>
                    <w:rPr>
                      <w:b/>
                    </w:rPr>
                  </w:pPr>
                </w:p>
              </w:tc>
              <w:tc>
                <w:tcPr>
                  <w:tcW w:w="1985" w:type="dxa"/>
                  <w:vMerge/>
                  <w:vAlign w:val="center"/>
                </w:tcPr>
                <w:p w14:paraId="02C3F0BA" w14:textId="77777777" w:rsidR="006021F2" w:rsidRDefault="006021F2" w:rsidP="005D0DC0"/>
              </w:tc>
              <w:tc>
                <w:tcPr>
                  <w:tcW w:w="6161" w:type="dxa"/>
                </w:tcPr>
                <w:p w14:paraId="31F6D1BC" w14:textId="4952E7E2" w:rsidR="006021F2" w:rsidRDefault="00000000">
                  <w:pPr>
                    <w:spacing w:line="340" w:lineRule="exact"/>
                    <w:rPr>
                      <w:bCs/>
                      <w:szCs w:val="21"/>
                    </w:rPr>
                  </w:pPr>
                  <w:r>
                    <w:rPr>
                      <w:rFonts w:hint="eastAsia"/>
                      <w:bCs/>
                      <w:szCs w:val="21"/>
                    </w:rPr>
                    <w:t>2.2</w:t>
                  </w:r>
                  <w:r>
                    <w:rPr>
                      <w:rFonts w:hint="eastAsia"/>
                      <w:bCs/>
                      <w:szCs w:val="21"/>
                    </w:rPr>
                    <w:t>响应总价必须是完成该项目的一切费用总和，包括设备费、运输费、装卸费、售后服务费、国家规定的各项税费等。</w:t>
                  </w:r>
                </w:p>
              </w:tc>
            </w:tr>
            <w:tr w:rsidR="006021F2" w14:paraId="57059EF8" w14:textId="77777777">
              <w:trPr>
                <w:trHeight w:val="350"/>
              </w:trPr>
              <w:tc>
                <w:tcPr>
                  <w:tcW w:w="1103" w:type="dxa"/>
                  <w:vAlign w:val="center"/>
                </w:tcPr>
                <w:p w14:paraId="6E70B6DE" w14:textId="77777777" w:rsidR="006021F2" w:rsidRDefault="00000000">
                  <w:pPr>
                    <w:jc w:val="center"/>
                    <w:rPr>
                      <w:b/>
                    </w:rPr>
                  </w:pPr>
                  <w:r>
                    <w:rPr>
                      <w:rFonts w:hint="eastAsia"/>
                      <w:b/>
                    </w:rPr>
                    <w:lastRenderedPageBreak/>
                    <w:t>3</w:t>
                  </w:r>
                </w:p>
              </w:tc>
              <w:tc>
                <w:tcPr>
                  <w:tcW w:w="1985" w:type="dxa"/>
                  <w:vAlign w:val="center"/>
                </w:tcPr>
                <w:p w14:paraId="75244ADF" w14:textId="77777777" w:rsidR="006021F2" w:rsidRDefault="00000000" w:rsidP="005D0DC0">
                  <w:r>
                    <w:rPr>
                      <w:rFonts w:hint="eastAsia"/>
                    </w:rPr>
                    <w:t>付款方式</w:t>
                  </w:r>
                </w:p>
              </w:tc>
              <w:tc>
                <w:tcPr>
                  <w:tcW w:w="6161" w:type="dxa"/>
                </w:tcPr>
                <w:p w14:paraId="0C594054" w14:textId="77777777" w:rsidR="006021F2" w:rsidRDefault="00000000">
                  <w:pPr>
                    <w:spacing w:line="340" w:lineRule="exact"/>
                    <w:rPr>
                      <w:bCs/>
                      <w:szCs w:val="21"/>
                    </w:rPr>
                  </w:pPr>
                  <w:r>
                    <w:rPr>
                      <w:rFonts w:hint="eastAsia"/>
                      <w:bCs/>
                      <w:szCs w:val="21"/>
                    </w:rPr>
                    <w:t>3.1</w:t>
                  </w:r>
                  <w:r>
                    <w:rPr>
                      <w:rFonts w:hint="eastAsia"/>
                      <w:bCs/>
                      <w:szCs w:val="21"/>
                    </w:rPr>
                    <w:t>采购合同签订后支付合同总金额的</w:t>
                  </w:r>
                  <w:r>
                    <w:rPr>
                      <w:rFonts w:hint="eastAsia"/>
                      <w:bCs/>
                      <w:szCs w:val="21"/>
                    </w:rPr>
                    <w:t>5</w:t>
                  </w:r>
                  <w:r>
                    <w:rPr>
                      <w:bCs/>
                      <w:szCs w:val="21"/>
                    </w:rPr>
                    <w:t>0</w:t>
                  </w:r>
                  <w:r>
                    <w:rPr>
                      <w:rFonts w:hint="eastAsia"/>
                      <w:bCs/>
                      <w:szCs w:val="21"/>
                    </w:rPr>
                    <w:t>%</w:t>
                  </w:r>
                  <w:r>
                    <w:rPr>
                      <w:rFonts w:hint="eastAsia"/>
                      <w:bCs/>
                      <w:szCs w:val="21"/>
                    </w:rPr>
                    <w:t>，货到并经用户验收合格后</w:t>
                  </w:r>
                  <w:r>
                    <w:rPr>
                      <w:rFonts w:hint="eastAsia"/>
                      <w:bCs/>
                      <w:szCs w:val="21"/>
                    </w:rPr>
                    <w:t>7</w:t>
                  </w:r>
                  <w:r>
                    <w:rPr>
                      <w:rFonts w:hint="eastAsia"/>
                      <w:bCs/>
                      <w:szCs w:val="21"/>
                    </w:rPr>
                    <w:t>天内支付合同总金额的</w:t>
                  </w:r>
                  <w:r>
                    <w:rPr>
                      <w:rFonts w:hint="eastAsia"/>
                      <w:bCs/>
                      <w:szCs w:val="21"/>
                    </w:rPr>
                    <w:t>5</w:t>
                  </w:r>
                  <w:r>
                    <w:rPr>
                      <w:bCs/>
                      <w:szCs w:val="21"/>
                    </w:rPr>
                    <w:t>0</w:t>
                  </w:r>
                  <w:r>
                    <w:rPr>
                      <w:rFonts w:hint="eastAsia"/>
                      <w:bCs/>
                      <w:szCs w:val="21"/>
                    </w:rPr>
                    <w:t>%</w:t>
                  </w:r>
                  <w:r>
                    <w:rPr>
                      <w:rFonts w:hint="eastAsia"/>
                      <w:bCs/>
                      <w:szCs w:val="21"/>
                    </w:rPr>
                    <w:t>。</w:t>
                  </w:r>
                </w:p>
              </w:tc>
            </w:tr>
            <w:tr w:rsidR="006021F2" w14:paraId="350AB863" w14:textId="77777777">
              <w:trPr>
                <w:trHeight w:val="350"/>
              </w:trPr>
              <w:tc>
                <w:tcPr>
                  <w:tcW w:w="1103" w:type="dxa"/>
                  <w:vAlign w:val="center"/>
                </w:tcPr>
                <w:p w14:paraId="0DB082BD" w14:textId="77777777" w:rsidR="006021F2" w:rsidRDefault="00000000">
                  <w:pPr>
                    <w:jc w:val="center"/>
                    <w:rPr>
                      <w:b/>
                    </w:rPr>
                  </w:pPr>
                  <w:r>
                    <w:rPr>
                      <w:rFonts w:hint="eastAsia"/>
                      <w:b/>
                    </w:rPr>
                    <w:t>4</w:t>
                  </w:r>
                </w:p>
              </w:tc>
              <w:tc>
                <w:tcPr>
                  <w:tcW w:w="1985" w:type="dxa"/>
                  <w:vAlign w:val="center"/>
                </w:tcPr>
                <w:p w14:paraId="47943CB0" w14:textId="77777777" w:rsidR="006021F2" w:rsidRDefault="00000000" w:rsidP="005D0DC0">
                  <w:r>
                    <w:rPr>
                      <w:rFonts w:hint="eastAsia"/>
                    </w:rPr>
                    <w:t>货物运输及包装方式要求</w:t>
                  </w:r>
                </w:p>
              </w:tc>
              <w:tc>
                <w:tcPr>
                  <w:tcW w:w="6161" w:type="dxa"/>
                </w:tcPr>
                <w:p w14:paraId="1CE91657" w14:textId="77777777" w:rsidR="006021F2" w:rsidRDefault="00000000">
                  <w:pPr>
                    <w:spacing w:line="340" w:lineRule="exact"/>
                    <w:rPr>
                      <w:bCs/>
                      <w:szCs w:val="21"/>
                    </w:rPr>
                  </w:pPr>
                  <w:r>
                    <w:rPr>
                      <w:rFonts w:hint="eastAsia"/>
                      <w:bCs/>
                      <w:szCs w:val="21"/>
                    </w:rPr>
                    <w:t>4.1</w:t>
                  </w:r>
                  <w:r>
                    <w:rPr>
                      <w:rFonts w:hint="eastAsia"/>
                      <w:bCs/>
                      <w:szCs w:val="21"/>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r>
            <w:tr w:rsidR="006021F2" w14:paraId="35E1146E" w14:textId="77777777">
              <w:trPr>
                <w:trHeight w:val="350"/>
              </w:trPr>
              <w:tc>
                <w:tcPr>
                  <w:tcW w:w="1103" w:type="dxa"/>
                  <w:vMerge w:val="restart"/>
                  <w:vAlign w:val="center"/>
                </w:tcPr>
                <w:p w14:paraId="77506AF4" w14:textId="77777777" w:rsidR="006021F2" w:rsidRDefault="00000000">
                  <w:pPr>
                    <w:jc w:val="center"/>
                    <w:rPr>
                      <w:b/>
                    </w:rPr>
                  </w:pPr>
                  <w:r>
                    <w:rPr>
                      <w:rFonts w:hint="eastAsia"/>
                      <w:b/>
                    </w:rPr>
                    <w:t>5</w:t>
                  </w:r>
                </w:p>
              </w:tc>
              <w:tc>
                <w:tcPr>
                  <w:tcW w:w="1985" w:type="dxa"/>
                  <w:vMerge w:val="restart"/>
                  <w:vAlign w:val="center"/>
                </w:tcPr>
                <w:p w14:paraId="63240D4C" w14:textId="77777777" w:rsidR="006021F2" w:rsidRDefault="00000000" w:rsidP="005D0DC0">
                  <w:r>
                    <w:rPr>
                      <w:rFonts w:hint="eastAsia"/>
                    </w:rPr>
                    <w:t>关于验收</w:t>
                  </w:r>
                </w:p>
              </w:tc>
              <w:tc>
                <w:tcPr>
                  <w:tcW w:w="6161" w:type="dxa"/>
                </w:tcPr>
                <w:p w14:paraId="791F03C8" w14:textId="77777777" w:rsidR="006021F2" w:rsidRDefault="00000000">
                  <w:pPr>
                    <w:spacing w:line="340" w:lineRule="exact"/>
                    <w:rPr>
                      <w:bCs/>
                      <w:szCs w:val="21"/>
                    </w:rPr>
                  </w:pPr>
                  <w:r>
                    <w:rPr>
                      <w:bCs/>
                      <w:szCs w:val="21"/>
                    </w:rPr>
                    <w:t>5</w:t>
                  </w:r>
                  <w:r>
                    <w:rPr>
                      <w:rFonts w:hint="eastAsia"/>
                      <w:bCs/>
                      <w:szCs w:val="21"/>
                    </w:rPr>
                    <w:t>.1</w:t>
                  </w:r>
                  <w:r>
                    <w:rPr>
                      <w:rFonts w:hint="eastAsia"/>
                      <w:bCs/>
                      <w:szCs w:val="21"/>
                    </w:rPr>
                    <w:t>投标人货物经过双方检验认可后，签署验收报告，产品保修期自验收合格之日起算，由投标人提供产品保修文件。</w:t>
                  </w:r>
                </w:p>
              </w:tc>
            </w:tr>
            <w:tr w:rsidR="006021F2" w14:paraId="460792C3" w14:textId="77777777">
              <w:trPr>
                <w:trHeight w:val="350"/>
              </w:trPr>
              <w:tc>
                <w:tcPr>
                  <w:tcW w:w="1103" w:type="dxa"/>
                  <w:vMerge/>
                  <w:vAlign w:val="center"/>
                </w:tcPr>
                <w:p w14:paraId="16D994B5" w14:textId="77777777" w:rsidR="006021F2" w:rsidRDefault="006021F2">
                  <w:pPr>
                    <w:jc w:val="center"/>
                    <w:rPr>
                      <w:b/>
                    </w:rPr>
                  </w:pPr>
                </w:p>
              </w:tc>
              <w:tc>
                <w:tcPr>
                  <w:tcW w:w="1985" w:type="dxa"/>
                  <w:vMerge/>
                </w:tcPr>
                <w:p w14:paraId="342AA7F1" w14:textId="77777777" w:rsidR="006021F2" w:rsidRDefault="006021F2" w:rsidP="005D0DC0">
                  <w:pPr>
                    <w:rPr>
                      <w:b/>
                    </w:rPr>
                  </w:pPr>
                </w:p>
              </w:tc>
              <w:tc>
                <w:tcPr>
                  <w:tcW w:w="6161" w:type="dxa"/>
                </w:tcPr>
                <w:p w14:paraId="63798744" w14:textId="77777777" w:rsidR="006021F2" w:rsidRDefault="00000000">
                  <w:pPr>
                    <w:spacing w:line="340" w:lineRule="exact"/>
                    <w:rPr>
                      <w:bCs/>
                      <w:szCs w:val="21"/>
                    </w:rPr>
                  </w:pPr>
                  <w:r>
                    <w:rPr>
                      <w:bCs/>
                      <w:szCs w:val="21"/>
                    </w:rPr>
                    <w:t>5</w:t>
                  </w:r>
                  <w:r>
                    <w:rPr>
                      <w:rFonts w:hint="eastAsia"/>
                      <w:bCs/>
                      <w:szCs w:val="21"/>
                    </w:rPr>
                    <w:t>.2</w:t>
                  </w:r>
                  <w:r>
                    <w:rPr>
                      <w:rFonts w:hint="eastAsia"/>
                      <w:bCs/>
                      <w:szCs w:val="21"/>
                    </w:rPr>
                    <w:t>当满足以下条件时，采购人才向中标人签发货物验收报告：</w:t>
                  </w:r>
                </w:p>
                <w:p w14:paraId="484716D1" w14:textId="77777777" w:rsidR="006021F2" w:rsidRDefault="00000000">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6A4324F8" w14:textId="77777777" w:rsidR="006021F2" w:rsidRDefault="00000000">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2CEE1E27" w14:textId="77777777" w:rsidR="006021F2" w:rsidRDefault="00000000">
                  <w:pPr>
                    <w:tabs>
                      <w:tab w:val="left" w:pos="1260"/>
                    </w:tabs>
                    <w:spacing w:line="340" w:lineRule="exact"/>
                    <w:rPr>
                      <w:bCs/>
                      <w:szCs w:val="21"/>
                    </w:rPr>
                  </w:pPr>
                  <w:r>
                    <w:rPr>
                      <w:bCs/>
                      <w:szCs w:val="21"/>
                    </w:rPr>
                    <w:t>c</w:t>
                  </w:r>
                  <w:r>
                    <w:rPr>
                      <w:rFonts w:hint="eastAsia"/>
                      <w:bCs/>
                      <w:szCs w:val="21"/>
                    </w:rPr>
                    <w:t>、货物具备产品合格证。</w:t>
                  </w:r>
                </w:p>
              </w:tc>
            </w:tr>
            <w:tr w:rsidR="006021F2" w14:paraId="3BF55280" w14:textId="77777777">
              <w:trPr>
                <w:trHeight w:val="350"/>
              </w:trPr>
              <w:tc>
                <w:tcPr>
                  <w:tcW w:w="1103" w:type="dxa"/>
                  <w:vMerge w:val="restart"/>
                  <w:vAlign w:val="center"/>
                </w:tcPr>
                <w:p w14:paraId="2B961F74" w14:textId="77777777" w:rsidR="006021F2" w:rsidRDefault="00000000">
                  <w:pPr>
                    <w:jc w:val="center"/>
                    <w:rPr>
                      <w:b/>
                      <w:bCs/>
                    </w:rPr>
                  </w:pPr>
                  <w:r>
                    <w:rPr>
                      <w:rFonts w:hint="eastAsia"/>
                      <w:b/>
                      <w:bCs/>
                    </w:rPr>
                    <w:t>6</w:t>
                  </w:r>
                </w:p>
              </w:tc>
              <w:tc>
                <w:tcPr>
                  <w:tcW w:w="1985" w:type="dxa"/>
                  <w:vMerge w:val="restart"/>
                </w:tcPr>
                <w:p w14:paraId="39416C19" w14:textId="77777777" w:rsidR="006021F2" w:rsidRDefault="00000000" w:rsidP="005D0DC0">
                  <w:r>
                    <w:rPr>
                      <w:rFonts w:hint="eastAsia"/>
                    </w:rPr>
                    <w:t>关于违约</w:t>
                  </w:r>
                </w:p>
              </w:tc>
              <w:tc>
                <w:tcPr>
                  <w:tcW w:w="6161" w:type="dxa"/>
                </w:tcPr>
                <w:p w14:paraId="1DDCD573" w14:textId="77777777" w:rsidR="006021F2" w:rsidRDefault="00000000">
                  <w:r>
                    <w:rPr>
                      <w:rFonts w:hint="eastAsia"/>
                    </w:rPr>
                    <w:t>6</w:t>
                  </w:r>
                  <w:r>
                    <w:t>.1</w:t>
                  </w:r>
                  <w:r>
                    <w:rPr>
                      <w:rFonts w:hint="eastAsia"/>
                    </w:rPr>
                    <w:t>中标人不能交货的，需偿付不能交货部分货款的</w:t>
                  </w:r>
                  <w:r>
                    <w:rPr>
                      <w:rFonts w:hint="eastAsia"/>
                    </w:rPr>
                    <w:t>30%</w:t>
                  </w:r>
                  <w:r>
                    <w:rPr>
                      <w:rFonts w:hint="eastAsia"/>
                    </w:rPr>
                    <w:t>的违约金并按主管部门相关规定处理。</w:t>
                  </w:r>
                </w:p>
              </w:tc>
            </w:tr>
            <w:tr w:rsidR="006021F2" w14:paraId="4E5E37D5" w14:textId="77777777">
              <w:trPr>
                <w:trHeight w:val="350"/>
              </w:trPr>
              <w:tc>
                <w:tcPr>
                  <w:tcW w:w="1103" w:type="dxa"/>
                  <w:vMerge/>
                  <w:vAlign w:val="center"/>
                </w:tcPr>
                <w:p w14:paraId="4D6ADB68" w14:textId="77777777" w:rsidR="006021F2" w:rsidRDefault="006021F2">
                  <w:pPr>
                    <w:jc w:val="center"/>
                  </w:pPr>
                </w:p>
              </w:tc>
              <w:tc>
                <w:tcPr>
                  <w:tcW w:w="1985" w:type="dxa"/>
                  <w:vMerge/>
                </w:tcPr>
                <w:p w14:paraId="176FF5A2" w14:textId="77777777" w:rsidR="006021F2" w:rsidRDefault="006021F2" w:rsidP="005D0DC0"/>
              </w:tc>
              <w:tc>
                <w:tcPr>
                  <w:tcW w:w="6161" w:type="dxa"/>
                </w:tcPr>
                <w:p w14:paraId="3D2EFAF4" w14:textId="77777777" w:rsidR="006021F2" w:rsidRDefault="00000000">
                  <w:r>
                    <w:rPr>
                      <w:rFonts w:hint="eastAsia"/>
                    </w:rPr>
                    <w:t>6</w:t>
                  </w:r>
                  <w:r>
                    <w:t>.2</w:t>
                  </w:r>
                  <w:r>
                    <w:rPr>
                      <w:rFonts w:hint="eastAsia"/>
                    </w:rPr>
                    <w:t>合同生效后，中标人逾期交付产品，应向采购人每日支付合同总价千分之三的违约金。</w:t>
                  </w:r>
                </w:p>
              </w:tc>
            </w:tr>
            <w:tr w:rsidR="006021F2" w14:paraId="3F85033D" w14:textId="77777777">
              <w:trPr>
                <w:trHeight w:val="350"/>
              </w:trPr>
              <w:tc>
                <w:tcPr>
                  <w:tcW w:w="1103" w:type="dxa"/>
                  <w:vMerge/>
                  <w:vAlign w:val="center"/>
                </w:tcPr>
                <w:p w14:paraId="0F90D460" w14:textId="77777777" w:rsidR="006021F2" w:rsidRDefault="006021F2">
                  <w:pPr>
                    <w:jc w:val="center"/>
                  </w:pPr>
                </w:p>
              </w:tc>
              <w:tc>
                <w:tcPr>
                  <w:tcW w:w="1985" w:type="dxa"/>
                  <w:vMerge/>
                </w:tcPr>
                <w:p w14:paraId="4230333A" w14:textId="77777777" w:rsidR="006021F2" w:rsidRDefault="006021F2" w:rsidP="005D0DC0"/>
              </w:tc>
              <w:tc>
                <w:tcPr>
                  <w:tcW w:w="6161" w:type="dxa"/>
                </w:tcPr>
                <w:p w14:paraId="4E2A156E" w14:textId="77777777" w:rsidR="006021F2" w:rsidRDefault="00000000">
                  <w:r>
                    <w:rPr>
                      <w:rFonts w:hint="eastAsia"/>
                    </w:rPr>
                    <w:t>6</w:t>
                  </w:r>
                  <w:r>
                    <w:t xml:space="preserve">.3   </w:t>
                  </w:r>
                  <w:r>
                    <w:rPr>
                      <w:rFonts w:ascii="宋体" w:hAnsi="宋体" w:hint="eastAsia"/>
                    </w:rPr>
                    <w:t>中标人所交付的产品品种、型号、规格、质量不符合同规定标准的，采购人有权拒绝收货。中标人不能交货或不能依约提供技术服务或单方终止合同，则中标人向采购人支付合同总价百分之三十的违约金。</w:t>
                  </w:r>
                </w:p>
              </w:tc>
            </w:tr>
            <w:tr w:rsidR="006021F2" w14:paraId="7D9EC925" w14:textId="77777777">
              <w:trPr>
                <w:trHeight w:val="350"/>
              </w:trPr>
              <w:tc>
                <w:tcPr>
                  <w:tcW w:w="1103" w:type="dxa"/>
                  <w:vMerge w:val="restart"/>
                  <w:vAlign w:val="center"/>
                </w:tcPr>
                <w:p w14:paraId="6CDA12AD" w14:textId="77777777" w:rsidR="006021F2" w:rsidRDefault="00000000">
                  <w:pPr>
                    <w:jc w:val="center"/>
                    <w:rPr>
                      <w:b/>
                    </w:rPr>
                  </w:pPr>
                  <w:r>
                    <w:rPr>
                      <w:rFonts w:hint="eastAsia"/>
                      <w:b/>
                    </w:rPr>
                    <w:t>7</w:t>
                  </w:r>
                </w:p>
                <w:p w14:paraId="050B56AF" w14:textId="77777777" w:rsidR="006021F2" w:rsidRDefault="006021F2">
                  <w:pPr>
                    <w:jc w:val="center"/>
                  </w:pPr>
                </w:p>
              </w:tc>
              <w:tc>
                <w:tcPr>
                  <w:tcW w:w="1985" w:type="dxa"/>
                  <w:vMerge w:val="restart"/>
                  <w:vAlign w:val="center"/>
                </w:tcPr>
                <w:p w14:paraId="1F093757" w14:textId="77777777" w:rsidR="006021F2" w:rsidRDefault="00000000" w:rsidP="005D0DC0">
                  <w:pPr>
                    <w:rPr>
                      <w:b/>
                    </w:rPr>
                  </w:pPr>
                  <w:r>
                    <w:rPr>
                      <w:rFonts w:hint="eastAsia"/>
                      <w:bCs/>
                    </w:rPr>
                    <w:t>不可抗力</w:t>
                  </w:r>
                </w:p>
              </w:tc>
              <w:tc>
                <w:tcPr>
                  <w:tcW w:w="6161" w:type="dxa"/>
                </w:tcPr>
                <w:p w14:paraId="3F9CCE2F" w14:textId="77777777" w:rsidR="006021F2" w:rsidRDefault="00000000">
                  <w:pPr>
                    <w:rPr>
                      <w:b/>
                    </w:rPr>
                  </w:pPr>
                  <w:r>
                    <w:rPr>
                      <w:rFonts w:asciiTheme="majorHAnsi" w:hAnsiTheme="majorHAnsi"/>
                    </w:rPr>
                    <w:t>7.1</w:t>
                  </w:r>
                  <w:r>
                    <w:rPr>
                      <w:rFonts w:ascii="宋体" w:hAnsi="宋体" w:hint="eastAsia"/>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r>
            <w:tr w:rsidR="006021F2" w14:paraId="39BEE5D9" w14:textId="77777777">
              <w:trPr>
                <w:trHeight w:val="350"/>
              </w:trPr>
              <w:tc>
                <w:tcPr>
                  <w:tcW w:w="1103" w:type="dxa"/>
                  <w:vMerge/>
                  <w:vAlign w:val="center"/>
                </w:tcPr>
                <w:p w14:paraId="4F979C1B" w14:textId="77777777" w:rsidR="006021F2" w:rsidRDefault="006021F2">
                  <w:pPr>
                    <w:jc w:val="center"/>
                  </w:pPr>
                </w:p>
              </w:tc>
              <w:tc>
                <w:tcPr>
                  <w:tcW w:w="1985" w:type="dxa"/>
                  <w:vMerge/>
                </w:tcPr>
                <w:p w14:paraId="064CA7D5" w14:textId="77777777" w:rsidR="006021F2" w:rsidRDefault="006021F2" w:rsidP="005D0DC0">
                  <w:pPr>
                    <w:rPr>
                      <w:b/>
                    </w:rPr>
                  </w:pPr>
                </w:p>
              </w:tc>
              <w:tc>
                <w:tcPr>
                  <w:tcW w:w="6161" w:type="dxa"/>
                </w:tcPr>
                <w:p w14:paraId="45CF38B2" w14:textId="77777777" w:rsidR="006021F2" w:rsidRDefault="00000000">
                  <w:pPr>
                    <w:rPr>
                      <w:b/>
                    </w:rPr>
                  </w:pPr>
                  <w:r>
                    <w:rPr>
                      <w:rFonts w:asciiTheme="majorHAnsi" w:hAnsiTheme="majorHAnsi"/>
                    </w:rPr>
                    <w:t>7.2</w:t>
                  </w:r>
                  <w:r>
                    <w:rPr>
                      <w:rFonts w:ascii="宋体" w:hAnsi="宋体" w:hint="eastAsia"/>
                    </w:rPr>
                    <w:t>不可抗力事件系指买卖双方在缔结合同时所不能预见的，并且它的发生及其是无法避免和无法克服的事件，诸如战争、严重火灾、洪水、台风、瘟疫、地震等。</w:t>
                  </w:r>
                </w:p>
              </w:tc>
            </w:tr>
            <w:tr w:rsidR="006021F2" w14:paraId="42E32F0C" w14:textId="77777777">
              <w:trPr>
                <w:trHeight w:val="350"/>
              </w:trPr>
              <w:tc>
                <w:tcPr>
                  <w:tcW w:w="1103" w:type="dxa"/>
                  <w:vMerge w:val="restart"/>
                  <w:vAlign w:val="center"/>
                </w:tcPr>
                <w:p w14:paraId="6B847FDC" w14:textId="77777777" w:rsidR="006021F2" w:rsidRDefault="00000000">
                  <w:pPr>
                    <w:jc w:val="center"/>
                  </w:pPr>
                  <w:r>
                    <w:rPr>
                      <w:rFonts w:hint="eastAsia"/>
                      <w:b/>
                    </w:rPr>
                    <w:t>8</w:t>
                  </w:r>
                </w:p>
              </w:tc>
              <w:tc>
                <w:tcPr>
                  <w:tcW w:w="1985" w:type="dxa"/>
                  <w:vMerge w:val="restart"/>
                  <w:vAlign w:val="center"/>
                </w:tcPr>
                <w:p w14:paraId="552A0671" w14:textId="77777777" w:rsidR="006021F2" w:rsidRDefault="00000000" w:rsidP="005D0DC0">
                  <w:pPr>
                    <w:rPr>
                      <w:b/>
                    </w:rPr>
                  </w:pPr>
                  <w:r>
                    <w:rPr>
                      <w:rFonts w:ascii="宋体" w:hAnsi="宋体" w:cs="宋体" w:hint="eastAsia"/>
                      <w:kern w:val="0"/>
                      <w:szCs w:val="21"/>
                    </w:rPr>
                    <w:t>争议的解决</w:t>
                  </w:r>
                </w:p>
              </w:tc>
              <w:tc>
                <w:tcPr>
                  <w:tcW w:w="6161" w:type="dxa"/>
                </w:tcPr>
                <w:p w14:paraId="48461011" w14:textId="77777777" w:rsidR="006021F2" w:rsidRDefault="00000000">
                  <w:pPr>
                    <w:rPr>
                      <w:b/>
                    </w:rPr>
                  </w:pPr>
                  <w:r>
                    <w:rPr>
                      <w:rFonts w:asciiTheme="majorHAnsi" w:hAnsiTheme="majorHAnsi"/>
                      <w:szCs w:val="21"/>
                    </w:rPr>
                    <w:t>8.1</w:t>
                  </w:r>
                  <w:r>
                    <w:rPr>
                      <w:rFonts w:ascii="宋体" w:hAnsi="宋体" w:hint="eastAsia"/>
                      <w:szCs w:val="21"/>
                    </w:rPr>
                    <w:t>凡因执行项目合同所发生的或与本合同有关的一切争议，双方应通过友好协商解决。</w:t>
                  </w:r>
                </w:p>
              </w:tc>
            </w:tr>
            <w:tr w:rsidR="006021F2" w14:paraId="60A0C6A5" w14:textId="77777777">
              <w:trPr>
                <w:trHeight w:val="350"/>
              </w:trPr>
              <w:tc>
                <w:tcPr>
                  <w:tcW w:w="1103" w:type="dxa"/>
                  <w:vMerge/>
                  <w:vAlign w:val="center"/>
                </w:tcPr>
                <w:p w14:paraId="2090B528" w14:textId="77777777" w:rsidR="006021F2" w:rsidRDefault="006021F2">
                  <w:pPr>
                    <w:jc w:val="center"/>
                  </w:pPr>
                </w:p>
              </w:tc>
              <w:tc>
                <w:tcPr>
                  <w:tcW w:w="1985" w:type="dxa"/>
                  <w:vMerge/>
                  <w:vAlign w:val="center"/>
                </w:tcPr>
                <w:p w14:paraId="6A82722E" w14:textId="77777777" w:rsidR="006021F2" w:rsidRDefault="006021F2" w:rsidP="005D0DC0">
                  <w:pPr>
                    <w:rPr>
                      <w:b/>
                    </w:rPr>
                  </w:pPr>
                </w:p>
              </w:tc>
              <w:tc>
                <w:tcPr>
                  <w:tcW w:w="6161" w:type="dxa"/>
                </w:tcPr>
                <w:p w14:paraId="296346D3" w14:textId="77777777" w:rsidR="006021F2" w:rsidRDefault="00000000">
                  <w:pPr>
                    <w:rPr>
                      <w:b/>
                    </w:rPr>
                  </w:pPr>
                  <w:r>
                    <w:rPr>
                      <w:rFonts w:asciiTheme="majorHAnsi" w:hAnsiTheme="majorHAnsi"/>
                      <w:szCs w:val="21"/>
                    </w:rPr>
                    <w:t>8.2</w:t>
                  </w:r>
                  <w:r>
                    <w:rPr>
                      <w:rFonts w:ascii="宋体" w:hAnsi="宋体" w:hint="eastAsia"/>
                      <w:szCs w:val="21"/>
                    </w:rPr>
                    <w:t>如果协商还不能解决，应提交深圳仲裁委员会，按其仲裁规则和程序在深圳进行仲裁。仲裁裁决应为最终裁决，对双方均具有约束力。</w:t>
                  </w:r>
                </w:p>
              </w:tc>
            </w:tr>
            <w:tr w:rsidR="006021F2" w14:paraId="1E27A1BF" w14:textId="77777777">
              <w:trPr>
                <w:trHeight w:val="350"/>
              </w:trPr>
              <w:tc>
                <w:tcPr>
                  <w:tcW w:w="1103" w:type="dxa"/>
                  <w:vAlign w:val="center"/>
                </w:tcPr>
                <w:p w14:paraId="12F19869" w14:textId="77777777" w:rsidR="006021F2" w:rsidRDefault="00000000">
                  <w:pPr>
                    <w:jc w:val="center"/>
                  </w:pPr>
                  <w:r>
                    <w:rPr>
                      <w:rFonts w:hint="eastAsia"/>
                      <w:b/>
                    </w:rPr>
                    <w:t>9</w:t>
                  </w:r>
                </w:p>
              </w:tc>
              <w:tc>
                <w:tcPr>
                  <w:tcW w:w="1985" w:type="dxa"/>
                  <w:vAlign w:val="center"/>
                </w:tcPr>
                <w:p w14:paraId="5970C045" w14:textId="77777777" w:rsidR="006021F2" w:rsidRDefault="00000000" w:rsidP="005D0DC0">
                  <w:pPr>
                    <w:rPr>
                      <w:b/>
                    </w:rPr>
                  </w:pPr>
                  <w:r>
                    <w:rPr>
                      <w:rFonts w:ascii="宋体" w:hAnsi="宋体" w:cs="宋体" w:hint="eastAsia"/>
                      <w:kern w:val="0"/>
                      <w:szCs w:val="21"/>
                    </w:rPr>
                    <w:t>可变更项</w:t>
                  </w:r>
                </w:p>
              </w:tc>
              <w:tc>
                <w:tcPr>
                  <w:tcW w:w="6161" w:type="dxa"/>
                </w:tcPr>
                <w:p w14:paraId="558D05E2" w14:textId="40E5EF65" w:rsidR="006021F2" w:rsidRDefault="00000000">
                  <w:pPr>
                    <w:rPr>
                      <w:b/>
                    </w:rPr>
                  </w:pPr>
                  <w:r>
                    <w:rPr>
                      <w:rFonts w:asciiTheme="majorHAnsi" w:hAnsiTheme="majorHAnsi"/>
                      <w:bCs/>
                      <w:szCs w:val="21"/>
                    </w:rPr>
                    <w:t>9.1</w:t>
                  </w:r>
                  <w:r>
                    <w:rPr>
                      <w:rFonts w:ascii="宋体" w:hAnsi="宋体" w:hint="eastAsia"/>
                      <w:bCs/>
                      <w:szCs w:val="21"/>
                    </w:rPr>
                    <w:t>具体技术要求中注明的规格为标准尺寸，具体尺寸可能存在偏差，中标人须经采购人同意后方可对尺寸进行相应调整（价格不作调整），调整尺寸幅度不超过±10%，颜色、款式也应由采购人签字确认后才能生产、交货。 具体技术要求中，默认长度单位为毫米（mm），且计量单位可能省略。</w:t>
                  </w:r>
                </w:p>
              </w:tc>
            </w:tr>
          </w:tbl>
          <w:p w14:paraId="7174CC6A" w14:textId="77777777" w:rsidR="006021F2" w:rsidRDefault="006021F2">
            <w:pPr>
              <w:rPr>
                <w:b/>
              </w:rPr>
            </w:pPr>
          </w:p>
          <w:p w14:paraId="28D2E8E8" w14:textId="77777777" w:rsidR="006021F2" w:rsidRDefault="00000000">
            <w:pPr>
              <w:rPr>
                <w:b/>
              </w:rPr>
            </w:pPr>
            <w:r>
              <w:rPr>
                <w:rFonts w:hint="eastAsia"/>
                <w:b/>
              </w:rPr>
              <w:t>备注：</w:t>
            </w:r>
          </w:p>
          <w:p w14:paraId="3E3DE36C" w14:textId="77777777" w:rsidR="006021F2" w:rsidRDefault="00000000">
            <w:pPr>
              <w:rPr>
                <w:b/>
              </w:rPr>
            </w:pPr>
            <w:r>
              <w:rPr>
                <w:rFonts w:hint="eastAsia"/>
                <w:b/>
              </w:rPr>
              <w:t xml:space="preserve">1. </w:t>
            </w:r>
            <w:r>
              <w:rPr>
                <w:rFonts w:hint="eastAsia"/>
                <w:b/>
              </w:rPr>
              <w:t>“（一）免费保修期内售后服务要求”部分，</w:t>
            </w:r>
            <w:r>
              <w:rPr>
                <w:rFonts w:cs="宋体" w:hint="eastAsia"/>
              </w:rPr>
              <w:t>请详细列明免费保修期内的售后服务要求，内容包括但不限于免费保修期限、售后服务人员配备、技术培训方案、质量保证、违约承诺、维修响应及故障解决时间、方案等。</w:t>
            </w:r>
            <w:r>
              <w:rPr>
                <w:rFonts w:hint="eastAsia"/>
                <w:b/>
              </w:rPr>
              <w:t xml:space="preserve"> </w:t>
            </w:r>
          </w:p>
          <w:p w14:paraId="674A8996" w14:textId="77777777" w:rsidR="006021F2" w:rsidRDefault="00000000">
            <w:pPr>
              <w:rPr>
                <w:b/>
              </w:rPr>
            </w:pPr>
            <w:r>
              <w:rPr>
                <w:rFonts w:hint="eastAsia"/>
                <w:b/>
              </w:rPr>
              <w:t xml:space="preserve">2. </w:t>
            </w:r>
            <w:r>
              <w:rPr>
                <w:rFonts w:hint="eastAsia"/>
                <w:b/>
              </w:rPr>
              <w:t>“（二）免费保修期外售后服务要求”部分，</w:t>
            </w:r>
            <w:r>
              <w:rPr>
                <w:rFonts w:cs="宋体" w:hint="eastAsia"/>
              </w:rPr>
              <w:t>请详细列明免费保修期外的售后服务要求，内容包括但不限于零配件的优惠率、维修响应及故障解决时间、方案、提供的服务等。</w:t>
            </w:r>
          </w:p>
          <w:p w14:paraId="318D3A27" w14:textId="77777777" w:rsidR="006021F2" w:rsidRDefault="00000000">
            <w:pPr>
              <w:rPr>
                <w:rFonts w:ascii="宋体" w:eastAsia="宋体" w:hAnsi="宋体" w:cs="宋体"/>
                <w:kern w:val="0"/>
                <w:sz w:val="20"/>
                <w:szCs w:val="20"/>
              </w:rPr>
            </w:pPr>
            <w:r>
              <w:rPr>
                <w:rFonts w:hint="eastAsia"/>
                <w:b/>
              </w:rPr>
              <w:t xml:space="preserve">3. </w:t>
            </w:r>
            <w:r>
              <w:rPr>
                <w:rFonts w:hint="eastAsia"/>
                <w:b/>
              </w:rPr>
              <w:t>“（三）其他商务要求”部分，</w:t>
            </w:r>
            <w:r>
              <w:rPr>
                <w:rFonts w:cs="宋体" w:hint="eastAsia"/>
              </w:rPr>
              <w:t>如有补充，请详细列明。</w:t>
            </w:r>
          </w:p>
          <w:p w14:paraId="11FCAAE9" w14:textId="77777777" w:rsidR="006021F2" w:rsidRDefault="006021F2">
            <w:pPr>
              <w:widowControl/>
              <w:jc w:val="left"/>
              <w:rPr>
                <w:rFonts w:ascii="宋体" w:eastAsia="宋体" w:hAnsi="宋体" w:cs="宋体"/>
                <w:kern w:val="0"/>
                <w:sz w:val="20"/>
                <w:szCs w:val="20"/>
              </w:rPr>
            </w:pPr>
          </w:p>
        </w:tc>
      </w:tr>
      <w:tr w:rsidR="006021F2" w14:paraId="70E07C0A" w14:textId="77777777">
        <w:trPr>
          <w:tblCellSpacing w:w="0" w:type="dxa"/>
        </w:trPr>
        <w:tc>
          <w:tcPr>
            <w:tcW w:w="1306" w:type="dxa"/>
            <w:tcBorders>
              <w:top w:val="single" w:sz="6" w:space="0" w:color="auto"/>
              <w:left w:val="single" w:sz="6" w:space="0" w:color="auto"/>
              <w:bottom w:val="nil"/>
              <w:right w:val="nil"/>
            </w:tcBorders>
            <w:vAlign w:val="center"/>
          </w:tcPr>
          <w:p w14:paraId="0B595B13" w14:textId="77777777" w:rsidR="006021F2" w:rsidRDefault="00000000">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技术规格偏离表</w:t>
            </w:r>
          </w:p>
        </w:tc>
        <w:tc>
          <w:tcPr>
            <w:tcW w:w="9468" w:type="dxa"/>
            <w:gridSpan w:val="3"/>
            <w:tcBorders>
              <w:top w:val="single" w:sz="6" w:space="0" w:color="auto"/>
              <w:left w:val="single" w:sz="6" w:space="0" w:color="auto"/>
              <w:bottom w:val="nil"/>
              <w:right w:val="nil"/>
            </w:tcBorders>
            <w:vAlign w:val="center"/>
          </w:tcPr>
          <w:p w14:paraId="7E07ABB6" w14:textId="77777777" w:rsidR="006021F2" w:rsidRDefault="00000000">
            <w:pPr>
              <w:widowControl/>
              <w:jc w:val="left"/>
              <w:rPr>
                <w:rFonts w:ascii="宋体" w:eastAsia="宋体" w:hAnsi="宋体" w:cs="宋体"/>
                <w:b/>
                <w:color w:val="FF0000"/>
                <w:kern w:val="0"/>
                <w:szCs w:val="20"/>
              </w:rPr>
            </w:pPr>
            <w:r>
              <w:rPr>
                <w:rFonts w:ascii="宋体" w:eastAsia="宋体" w:hAnsi="宋体" w:cs="宋体" w:hint="eastAsia"/>
                <w:b/>
                <w:color w:val="FF0000"/>
                <w:kern w:val="0"/>
                <w:szCs w:val="20"/>
              </w:rPr>
              <w:t>说明：请根据所填的“具体技术要求”详细填写下表的“序号”、“货物名称”、“招标技术要求”方面的内容</w:t>
            </w:r>
          </w:p>
          <w:tbl>
            <w:tblPr>
              <w:tblpPr w:leftFromText="180" w:rightFromText="180" w:vertAnchor="text" w:horzAnchor="margin" w:tblpY="25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992"/>
              <w:gridCol w:w="3799"/>
              <w:gridCol w:w="1701"/>
              <w:gridCol w:w="1417"/>
              <w:gridCol w:w="851"/>
            </w:tblGrid>
            <w:tr w:rsidR="006021F2" w14:paraId="2E5C1C9A" w14:textId="77777777">
              <w:tc>
                <w:tcPr>
                  <w:tcW w:w="591" w:type="dxa"/>
                </w:tcPr>
                <w:p w14:paraId="07534DB9" w14:textId="77777777" w:rsidR="006021F2" w:rsidRDefault="00000000">
                  <w:pPr>
                    <w:ind w:leftChars="65" w:left="136"/>
                    <w:rPr>
                      <w:szCs w:val="21"/>
                    </w:rPr>
                  </w:pPr>
                  <w:r>
                    <w:rPr>
                      <w:rFonts w:hint="eastAsia"/>
                      <w:szCs w:val="21"/>
                    </w:rPr>
                    <w:t>序号</w:t>
                  </w:r>
                </w:p>
              </w:tc>
              <w:tc>
                <w:tcPr>
                  <w:tcW w:w="992" w:type="dxa"/>
                </w:tcPr>
                <w:p w14:paraId="21D95533" w14:textId="77777777" w:rsidR="006021F2" w:rsidRDefault="00000000">
                  <w:pPr>
                    <w:ind w:leftChars="65" w:left="136"/>
                    <w:rPr>
                      <w:szCs w:val="21"/>
                    </w:rPr>
                  </w:pPr>
                  <w:r>
                    <w:rPr>
                      <w:rFonts w:hint="eastAsia"/>
                      <w:szCs w:val="21"/>
                    </w:rPr>
                    <w:t>货物名称</w:t>
                  </w:r>
                </w:p>
              </w:tc>
              <w:tc>
                <w:tcPr>
                  <w:tcW w:w="3799" w:type="dxa"/>
                </w:tcPr>
                <w:p w14:paraId="29A658B3" w14:textId="77777777" w:rsidR="006021F2" w:rsidRDefault="00000000">
                  <w:pPr>
                    <w:ind w:leftChars="65" w:left="136"/>
                    <w:rPr>
                      <w:szCs w:val="21"/>
                    </w:rPr>
                  </w:pPr>
                  <w:r>
                    <w:rPr>
                      <w:rFonts w:hint="eastAsia"/>
                      <w:szCs w:val="21"/>
                    </w:rPr>
                    <w:t>招标技术要求</w:t>
                  </w:r>
                </w:p>
              </w:tc>
              <w:tc>
                <w:tcPr>
                  <w:tcW w:w="1701" w:type="dxa"/>
                </w:tcPr>
                <w:p w14:paraId="6DA59654" w14:textId="77777777" w:rsidR="006021F2" w:rsidRDefault="00000000">
                  <w:pPr>
                    <w:ind w:leftChars="65" w:left="136"/>
                    <w:rPr>
                      <w:szCs w:val="21"/>
                    </w:rPr>
                  </w:pPr>
                  <w:r>
                    <w:rPr>
                      <w:rFonts w:hint="eastAsia"/>
                      <w:szCs w:val="21"/>
                    </w:rPr>
                    <w:t>投标技术响应</w:t>
                  </w:r>
                </w:p>
              </w:tc>
              <w:tc>
                <w:tcPr>
                  <w:tcW w:w="1417" w:type="dxa"/>
                </w:tcPr>
                <w:p w14:paraId="0485036A" w14:textId="77777777" w:rsidR="006021F2" w:rsidRDefault="00000000">
                  <w:pPr>
                    <w:ind w:leftChars="65" w:left="136"/>
                    <w:rPr>
                      <w:szCs w:val="21"/>
                    </w:rPr>
                  </w:pPr>
                  <w:r>
                    <w:rPr>
                      <w:rFonts w:hint="eastAsia"/>
                      <w:szCs w:val="21"/>
                    </w:rPr>
                    <w:t>偏离情况</w:t>
                  </w:r>
                </w:p>
              </w:tc>
              <w:tc>
                <w:tcPr>
                  <w:tcW w:w="851" w:type="dxa"/>
                </w:tcPr>
                <w:p w14:paraId="7DE0A663" w14:textId="77777777" w:rsidR="006021F2" w:rsidRDefault="00000000">
                  <w:pPr>
                    <w:ind w:leftChars="65" w:left="136"/>
                    <w:rPr>
                      <w:szCs w:val="21"/>
                    </w:rPr>
                  </w:pPr>
                  <w:r>
                    <w:rPr>
                      <w:rFonts w:hint="eastAsia"/>
                      <w:szCs w:val="21"/>
                    </w:rPr>
                    <w:t>说明</w:t>
                  </w:r>
                </w:p>
              </w:tc>
            </w:tr>
            <w:tr w:rsidR="00561790" w14:paraId="6822B128" w14:textId="77777777">
              <w:tc>
                <w:tcPr>
                  <w:tcW w:w="591" w:type="dxa"/>
                  <w:vMerge w:val="restart"/>
                  <w:vAlign w:val="center"/>
                </w:tcPr>
                <w:p w14:paraId="1EC20482" w14:textId="77777777" w:rsidR="00561790" w:rsidRDefault="00561790" w:rsidP="009272B5">
                  <w:pPr>
                    <w:ind w:leftChars="65" w:left="136"/>
                    <w:rPr>
                      <w:sz w:val="24"/>
                    </w:rPr>
                  </w:pPr>
                  <w:r>
                    <w:rPr>
                      <w:rFonts w:hint="eastAsia"/>
                      <w:b/>
                      <w:szCs w:val="21"/>
                    </w:rPr>
                    <w:t>1</w:t>
                  </w:r>
                </w:p>
              </w:tc>
              <w:tc>
                <w:tcPr>
                  <w:tcW w:w="992" w:type="dxa"/>
                  <w:vMerge w:val="restart"/>
                </w:tcPr>
                <w:p w14:paraId="1433AA6C" w14:textId="07E047DE" w:rsidR="00561790" w:rsidRDefault="00561790" w:rsidP="009272B5">
                  <w:pPr>
                    <w:ind w:leftChars="65" w:left="136"/>
                    <w:rPr>
                      <w:sz w:val="24"/>
                    </w:rPr>
                  </w:pPr>
                  <w:r w:rsidRPr="00721A4B">
                    <w:rPr>
                      <w:rFonts w:hint="eastAsia"/>
                    </w:rPr>
                    <w:t>不锈钢保温随行便携</w:t>
                  </w:r>
                  <w:r w:rsidRPr="00721A4B">
                    <w:rPr>
                      <w:rFonts w:hint="eastAsia"/>
                    </w:rPr>
                    <w:t>/</w:t>
                  </w:r>
                  <w:r w:rsidRPr="00721A4B">
                    <w:rPr>
                      <w:rFonts w:hint="eastAsia"/>
                    </w:rPr>
                    <w:t>车载两用杯</w:t>
                  </w:r>
                </w:p>
              </w:tc>
              <w:tc>
                <w:tcPr>
                  <w:tcW w:w="3799" w:type="dxa"/>
                  <w:vAlign w:val="center"/>
                </w:tcPr>
                <w:p w14:paraId="1D1DB7BF" w14:textId="7F87BAAA" w:rsidR="00561790" w:rsidRPr="000B46ED" w:rsidRDefault="00561790" w:rsidP="000B46ED">
                  <w:pPr>
                    <w:rPr>
                      <w:bCs/>
                      <w:szCs w:val="21"/>
                    </w:rPr>
                  </w:pPr>
                  <w:r w:rsidRPr="000B46ED">
                    <w:rPr>
                      <w:rFonts w:hint="eastAsia"/>
                      <w:b/>
                      <w:szCs w:val="21"/>
                    </w:rPr>
                    <w:t>1</w:t>
                  </w:r>
                  <w:r w:rsidRPr="000B46ED">
                    <w:rPr>
                      <w:b/>
                      <w:szCs w:val="21"/>
                    </w:rPr>
                    <w:t>.1</w:t>
                  </w:r>
                  <w:r>
                    <w:rPr>
                      <w:b/>
                      <w:szCs w:val="21"/>
                    </w:rPr>
                    <w:t xml:space="preserve">  </w:t>
                  </w:r>
                  <w:r w:rsidRPr="000B46ED">
                    <w:rPr>
                      <w:rFonts w:hint="eastAsia"/>
                      <w:bCs/>
                      <w:szCs w:val="21"/>
                    </w:rPr>
                    <w:t>材质：食品级</w:t>
                  </w:r>
                  <w:r w:rsidRPr="000B46ED">
                    <w:rPr>
                      <w:rFonts w:hint="eastAsia"/>
                      <w:bCs/>
                      <w:szCs w:val="21"/>
                    </w:rPr>
                    <w:t>SUS316</w:t>
                  </w:r>
                  <w:r w:rsidRPr="000B46ED">
                    <w:rPr>
                      <w:rFonts w:hint="eastAsia"/>
                      <w:bCs/>
                      <w:szCs w:val="21"/>
                    </w:rPr>
                    <w:t>不锈钢内胆，磁贴设计，磨砂质感，透明杯盖食品级</w:t>
                  </w:r>
                  <w:r w:rsidRPr="000B46ED">
                    <w:rPr>
                      <w:rFonts w:hint="eastAsia"/>
                      <w:bCs/>
                      <w:szCs w:val="21"/>
                    </w:rPr>
                    <w:t>PCTG</w:t>
                  </w:r>
                </w:p>
              </w:tc>
              <w:tc>
                <w:tcPr>
                  <w:tcW w:w="1701" w:type="dxa"/>
                </w:tcPr>
                <w:p w14:paraId="181ECAF1" w14:textId="77777777" w:rsidR="00561790" w:rsidRDefault="00561790" w:rsidP="009272B5">
                  <w:pPr>
                    <w:ind w:leftChars="65" w:left="136"/>
                    <w:rPr>
                      <w:sz w:val="24"/>
                    </w:rPr>
                  </w:pPr>
                </w:p>
              </w:tc>
              <w:tc>
                <w:tcPr>
                  <w:tcW w:w="1417" w:type="dxa"/>
                </w:tcPr>
                <w:p w14:paraId="705C4E00" w14:textId="77777777" w:rsidR="00561790" w:rsidRDefault="00561790" w:rsidP="009272B5">
                  <w:pPr>
                    <w:ind w:leftChars="65" w:left="136"/>
                    <w:rPr>
                      <w:sz w:val="24"/>
                    </w:rPr>
                  </w:pPr>
                </w:p>
              </w:tc>
              <w:tc>
                <w:tcPr>
                  <w:tcW w:w="851" w:type="dxa"/>
                </w:tcPr>
                <w:p w14:paraId="202936A9" w14:textId="77777777" w:rsidR="00561790" w:rsidRDefault="00561790" w:rsidP="009272B5">
                  <w:pPr>
                    <w:ind w:leftChars="65" w:left="136"/>
                    <w:rPr>
                      <w:sz w:val="24"/>
                    </w:rPr>
                  </w:pPr>
                </w:p>
              </w:tc>
            </w:tr>
            <w:tr w:rsidR="00561790" w14:paraId="52334C16" w14:textId="77777777" w:rsidTr="00FC0AE0">
              <w:tc>
                <w:tcPr>
                  <w:tcW w:w="591" w:type="dxa"/>
                  <w:vMerge/>
                  <w:vAlign w:val="center"/>
                </w:tcPr>
                <w:p w14:paraId="15F33B7A" w14:textId="77777777" w:rsidR="00561790" w:rsidRDefault="00561790" w:rsidP="009272B5">
                  <w:pPr>
                    <w:ind w:leftChars="65" w:left="136"/>
                    <w:rPr>
                      <w:sz w:val="24"/>
                    </w:rPr>
                  </w:pPr>
                </w:p>
              </w:tc>
              <w:tc>
                <w:tcPr>
                  <w:tcW w:w="992" w:type="dxa"/>
                  <w:vMerge/>
                </w:tcPr>
                <w:p w14:paraId="2F3D7909" w14:textId="77777777" w:rsidR="00561790" w:rsidRDefault="00561790" w:rsidP="009272B5">
                  <w:pPr>
                    <w:ind w:leftChars="65" w:left="136"/>
                    <w:rPr>
                      <w:sz w:val="24"/>
                    </w:rPr>
                  </w:pPr>
                </w:p>
              </w:tc>
              <w:tc>
                <w:tcPr>
                  <w:tcW w:w="3799" w:type="dxa"/>
                  <w:vAlign w:val="center"/>
                </w:tcPr>
                <w:p w14:paraId="64590D35" w14:textId="0398ACEE" w:rsidR="00561790" w:rsidRPr="000B46ED" w:rsidRDefault="00561790" w:rsidP="000B46ED">
                  <w:pPr>
                    <w:rPr>
                      <w:bCs/>
                      <w:szCs w:val="21"/>
                    </w:rPr>
                  </w:pPr>
                  <w:r>
                    <w:rPr>
                      <w:rFonts w:hint="eastAsia"/>
                      <w:b/>
                      <w:szCs w:val="21"/>
                    </w:rPr>
                    <w:t>1.</w:t>
                  </w:r>
                  <w:r>
                    <w:rPr>
                      <w:b/>
                      <w:szCs w:val="21"/>
                    </w:rPr>
                    <w:t>2</w:t>
                  </w:r>
                  <w:r w:rsidRPr="008438F1">
                    <w:rPr>
                      <w:rFonts w:hint="eastAsia"/>
                      <w:bCs/>
                      <w:szCs w:val="21"/>
                    </w:rPr>
                    <w:t>规格：容量：</w:t>
                  </w:r>
                  <w:r w:rsidRPr="008438F1">
                    <w:rPr>
                      <w:rFonts w:hint="eastAsia"/>
                      <w:bCs/>
                      <w:szCs w:val="21"/>
                    </w:rPr>
                    <w:t>400ml</w:t>
                  </w:r>
                  <w:r w:rsidRPr="008438F1">
                    <w:rPr>
                      <w:rFonts w:hint="eastAsia"/>
                      <w:bCs/>
                      <w:szCs w:val="21"/>
                    </w:rPr>
                    <w:t>，产品尺寸：</w:t>
                  </w:r>
                  <w:r w:rsidRPr="008438F1">
                    <w:rPr>
                      <w:rFonts w:hint="eastAsia"/>
                      <w:bCs/>
                      <w:szCs w:val="21"/>
                    </w:rPr>
                    <w:t>90*68*115mm</w:t>
                  </w:r>
                  <w:r w:rsidRPr="008438F1">
                    <w:rPr>
                      <w:rFonts w:hint="eastAsia"/>
                      <w:bCs/>
                      <w:szCs w:val="21"/>
                    </w:rPr>
                    <w:t>，包装尺寸</w:t>
                  </w:r>
                  <w:r w:rsidRPr="008438F1">
                    <w:rPr>
                      <w:rFonts w:hint="eastAsia"/>
                      <w:bCs/>
                      <w:szCs w:val="21"/>
                    </w:rPr>
                    <w:t xml:space="preserve">  130*88 mm</w:t>
                  </w:r>
                </w:p>
              </w:tc>
              <w:tc>
                <w:tcPr>
                  <w:tcW w:w="1701" w:type="dxa"/>
                </w:tcPr>
                <w:p w14:paraId="475C9A46" w14:textId="77777777" w:rsidR="00561790" w:rsidRDefault="00561790" w:rsidP="009272B5">
                  <w:pPr>
                    <w:ind w:leftChars="65" w:left="136"/>
                    <w:rPr>
                      <w:sz w:val="24"/>
                    </w:rPr>
                  </w:pPr>
                </w:p>
              </w:tc>
              <w:tc>
                <w:tcPr>
                  <w:tcW w:w="1417" w:type="dxa"/>
                </w:tcPr>
                <w:p w14:paraId="4697381C" w14:textId="77777777" w:rsidR="00561790" w:rsidRDefault="00561790" w:rsidP="009272B5">
                  <w:pPr>
                    <w:ind w:leftChars="65" w:left="136"/>
                    <w:rPr>
                      <w:sz w:val="24"/>
                    </w:rPr>
                  </w:pPr>
                </w:p>
              </w:tc>
              <w:tc>
                <w:tcPr>
                  <w:tcW w:w="851" w:type="dxa"/>
                </w:tcPr>
                <w:p w14:paraId="32506B5B" w14:textId="77777777" w:rsidR="00561790" w:rsidRDefault="00561790" w:rsidP="009272B5">
                  <w:pPr>
                    <w:ind w:leftChars="65" w:left="136"/>
                    <w:rPr>
                      <w:sz w:val="24"/>
                    </w:rPr>
                  </w:pPr>
                </w:p>
              </w:tc>
            </w:tr>
            <w:tr w:rsidR="00561790" w14:paraId="5FE37AB3" w14:textId="77777777" w:rsidTr="00FC0AE0">
              <w:tc>
                <w:tcPr>
                  <w:tcW w:w="591" w:type="dxa"/>
                  <w:vMerge/>
                  <w:vAlign w:val="center"/>
                </w:tcPr>
                <w:p w14:paraId="14FAD384" w14:textId="77777777" w:rsidR="00561790" w:rsidRDefault="00561790" w:rsidP="009272B5">
                  <w:pPr>
                    <w:ind w:leftChars="65" w:left="136"/>
                    <w:rPr>
                      <w:sz w:val="24"/>
                    </w:rPr>
                  </w:pPr>
                </w:p>
              </w:tc>
              <w:tc>
                <w:tcPr>
                  <w:tcW w:w="992" w:type="dxa"/>
                  <w:vMerge/>
                </w:tcPr>
                <w:p w14:paraId="75913B87" w14:textId="77777777" w:rsidR="00561790" w:rsidRDefault="00561790" w:rsidP="009272B5">
                  <w:pPr>
                    <w:ind w:leftChars="65" w:left="136"/>
                    <w:rPr>
                      <w:sz w:val="24"/>
                    </w:rPr>
                  </w:pPr>
                </w:p>
              </w:tc>
              <w:tc>
                <w:tcPr>
                  <w:tcW w:w="3799" w:type="dxa"/>
                  <w:vAlign w:val="center"/>
                </w:tcPr>
                <w:p w14:paraId="5FA59C4F" w14:textId="4AA0C97A" w:rsidR="00561790" w:rsidRDefault="00561790" w:rsidP="000B46ED">
                  <w:pPr>
                    <w:rPr>
                      <w:sz w:val="24"/>
                    </w:rPr>
                  </w:pPr>
                  <w:r>
                    <w:rPr>
                      <w:rFonts w:hint="eastAsia"/>
                      <w:b/>
                      <w:szCs w:val="21"/>
                    </w:rPr>
                    <w:t xml:space="preserve">1.3 </w:t>
                  </w:r>
                  <w:r>
                    <w:rPr>
                      <w:b/>
                      <w:szCs w:val="21"/>
                    </w:rPr>
                    <w:t xml:space="preserve">  </w:t>
                  </w:r>
                  <w:r>
                    <w:rPr>
                      <w:rFonts w:hint="eastAsia"/>
                      <w:bCs/>
                      <w:szCs w:val="21"/>
                    </w:rPr>
                    <w:t>马克龙色系</w:t>
                  </w:r>
                </w:p>
              </w:tc>
              <w:tc>
                <w:tcPr>
                  <w:tcW w:w="1701" w:type="dxa"/>
                </w:tcPr>
                <w:p w14:paraId="6F6A5CAF" w14:textId="77777777" w:rsidR="00561790" w:rsidRDefault="00561790" w:rsidP="009272B5">
                  <w:pPr>
                    <w:ind w:leftChars="65" w:left="136"/>
                    <w:rPr>
                      <w:sz w:val="24"/>
                    </w:rPr>
                  </w:pPr>
                </w:p>
              </w:tc>
              <w:tc>
                <w:tcPr>
                  <w:tcW w:w="1417" w:type="dxa"/>
                </w:tcPr>
                <w:p w14:paraId="5E72AB8B" w14:textId="77777777" w:rsidR="00561790" w:rsidRDefault="00561790" w:rsidP="009272B5">
                  <w:pPr>
                    <w:ind w:leftChars="65" w:left="136"/>
                    <w:rPr>
                      <w:sz w:val="24"/>
                    </w:rPr>
                  </w:pPr>
                </w:p>
              </w:tc>
              <w:tc>
                <w:tcPr>
                  <w:tcW w:w="851" w:type="dxa"/>
                </w:tcPr>
                <w:p w14:paraId="702BEB01" w14:textId="77777777" w:rsidR="00561790" w:rsidRDefault="00561790" w:rsidP="009272B5">
                  <w:pPr>
                    <w:ind w:leftChars="65" w:left="136"/>
                    <w:rPr>
                      <w:sz w:val="24"/>
                    </w:rPr>
                  </w:pPr>
                </w:p>
              </w:tc>
            </w:tr>
            <w:tr w:rsidR="00561790" w14:paraId="01264BF0" w14:textId="77777777" w:rsidTr="00FC0AE0">
              <w:tc>
                <w:tcPr>
                  <w:tcW w:w="591" w:type="dxa"/>
                  <w:vMerge/>
                  <w:vAlign w:val="center"/>
                </w:tcPr>
                <w:p w14:paraId="75BB109A" w14:textId="77777777" w:rsidR="00561790" w:rsidRDefault="00561790" w:rsidP="009272B5">
                  <w:pPr>
                    <w:ind w:leftChars="65" w:left="136"/>
                    <w:rPr>
                      <w:sz w:val="24"/>
                    </w:rPr>
                  </w:pPr>
                </w:p>
              </w:tc>
              <w:tc>
                <w:tcPr>
                  <w:tcW w:w="992" w:type="dxa"/>
                  <w:vMerge/>
                </w:tcPr>
                <w:p w14:paraId="2478D6BD" w14:textId="77777777" w:rsidR="00561790" w:rsidRDefault="00561790" w:rsidP="009272B5">
                  <w:pPr>
                    <w:ind w:leftChars="65" w:left="136"/>
                    <w:rPr>
                      <w:sz w:val="24"/>
                    </w:rPr>
                  </w:pPr>
                </w:p>
              </w:tc>
              <w:tc>
                <w:tcPr>
                  <w:tcW w:w="3799" w:type="dxa"/>
                  <w:vAlign w:val="center"/>
                </w:tcPr>
                <w:p w14:paraId="4AD2CEA0" w14:textId="785EAD8A" w:rsidR="00561790" w:rsidRDefault="00561790" w:rsidP="000B46ED">
                  <w:pPr>
                    <w:rPr>
                      <w:rFonts w:hint="eastAsia"/>
                      <w:b/>
                      <w:szCs w:val="21"/>
                    </w:rPr>
                  </w:pPr>
                  <w:r>
                    <w:rPr>
                      <w:rFonts w:hint="eastAsia"/>
                      <w:b/>
                      <w:szCs w:val="21"/>
                    </w:rPr>
                    <w:t>1</w:t>
                  </w:r>
                  <w:r>
                    <w:rPr>
                      <w:b/>
                      <w:szCs w:val="21"/>
                    </w:rPr>
                    <w:t xml:space="preserve">.4  </w:t>
                  </w:r>
                  <w:r>
                    <w:rPr>
                      <w:rFonts w:hint="eastAsia"/>
                      <w:bCs/>
                      <w:szCs w:val="21"/>
                    </w:rPr>
                    <w:t>融合图书馆文创设计（方案须采购方确认）</w:t>
                  </w:r>
                </w:p>
              </w:tc>
              <w:tc>
                <w:tcPr>
                  <w:tcW w:w="1701" w:type="dxa"/>
                </w:tcPr>
                <w:p w14:paraId="144DB249" w14:textId="77777777" w:rsidR="00561790" w:rsidRDefault="00561790" w:rsidP="009272B5">
                  <w:pPr>
                    <w:ind w:leftChars="65" w:left="136"/>
                    <w:rPr>
                      <w:sz w:val="24"/>
                    </w:rPr>
                  </w:pPr>
                </w:p>
              </w:tc>
              <w:tc>
                <w:tcPr>
                  <w:tcW w:w="1417" w:type="dxa"/>
                </w:tcPr>
                <w:p w14:paraId="03BD4C0D" w14:textId="77777777" w:rsidR="00561790" w:rsidRDefault="00561790" w:rsidP="009272B5">
                  <w:pPr>
                    <w:ind w:leftChars="65" w:left="136"/>
                    <w:rPr>
                      <w:sz w:val="24"/>
                    </w:rPr>
                  </w:pPr>
                </w:p>
              </w:tc>
              <w:tc>
                <w:tcPr>
                  <w:tcW w:w="851" w:type="dxa"/>
                </w:tcPr>
                <w:p w14:paraId="101B44AD" w14:textId="77777777" w:rsidR="00561790" w:rsidRDefault="00561790" w:rsidP="009272B5">
                  <w:pPr>
                    <w:ind w:leftChars="65" w:left="136"/>
                    <w:rPr>
                      <w:sz w:val="24"/>
                    </w:rPr>
                  </w:pPr>
                </w:p>
              </w:tc>
            </w:tr>
            <w:tr w:rsidR="00561790" w14:paraId="2C5B26C1" w14:textId="77777777" w:rsidTr="00F35C3E">
              <w:trPr>
                <w:trHeight w:val="315"/>
              </w:trPr>
              <w:tc>
                <w:tcPr>
                  <w:tcW w:w="591" w:type="dxa"/>
                  <w:vMerge w:val="restart"/>
                  <w:vAlign w:val="center"/>
                </w:tcPr>
                <w:p w14:paraId="4BCCFF1E" w14:textId="77777777" w:rsidR="00561790" w:rsidRDefault="00561790" w:rsidP="00F35C3E">
                  <w:pPr>
                    <w:ind w:leftChars="65" w:left="136"/>
                    <w:rPr>
                      <w:sz w:val="24"/>
                    </w:rPr>
                  </w:pPr>
                  <w:r>
                    <w:rPr>
                      <w:rFonts w:hint="eastAsia"/>
                      <w:b/>
                      <w:szCs w:val="21"/>
                    </w:rPr>
                    <w:t>2</w:t>
                  </w:r>
                </w:p>
              </w:tc>
              <w:tc>
                <w:tcPr>
                  <w:tcW w:w="992" w:type="dxa"/>
                  <w:vMerge w:val="restart"/>
                </w:tcPr>
                <w:p w14:paraId="1263ED81" w14:textId="71CC2967" w:rsidR="00561790" w:rsidRDefault="00561790" w:rsidP="00F35C3E">
                  <w:pPr>
                    <w:ind w:leftChars="65" w:left="136"/>
                    <w:rPr>
                      <w:sz w:val="24"/>
                    </w:rPr>
                  </w:pPr>
                  <w:r>
                    <w:rPr>
                      <w:rFonts w:hint="eastAsia"/>
                      <w:bCs/>
                      <w:szCs w:val="21"/>
                    </w:rPr>
                    <w:t>手账本</w:t>
                  </w:r>
                </w:p>
              </w:tc>
              <w:tc>
                <w:tcPr>
                  <w:tcW w:w="3799" w:type="dxa"/>
                  <w:vAlign w:val="center"/>
                </w:tcPr>
                <w:p w14:paraId="1E9B2BE8" w14:textId="65BD037E" w:rsidR="00561790" w:rsidRPr="00F35C3E" w:rsidRDefault="00561790" w:rsidP="00F35C3E">
                  <w:pPr>
                    <w:rPr>
                      <w:bCs/>
                      <w:szCs w:val="21"/>
                    </w:rPr>
                  </w:pPr>
                  <w:r>
                    <w:rPr>
                      <w:b/>
                      <w:szCs w:val="21"/>
                    </w:rPr>
                    <w:t>2</w:t>
                  </w:r>
                  <w:r>
                    <w:rPr>
                      <w:rFonts w:hint="eastAsia"/>
                      <w:b/>
                      <w:szCs w:val="21"/>
                    </w:rPr>
                    <w:t xml:space="preserve">.1  </w:t>
                  </w:r>
                  <w:r>
                    <w:rPr>
                      <w:rFonts w:hint="eastAsia"/>
                      <w:bCs/>
                      <w:szCs w:val="21"/>
                    </w:rPr>
                    <w:t>材质：</w:t>
                  </w:r>
                  <w:r>
                    <w:rPr>
                      <w:rFonts w:hint="eastAsia"/>
                      <w:bCs/>
                      <w:szCs w:val="21"/>
                    </w:rPr>
                    <w:t>100g</w:t>
                  </w:r>
                  <w:r>
                    <w:rPr>
                      <w:rFonts w:hint="eastAsia"/>
                      <w:bCs/>
                      <w:szCs w:val="21"/>
                    </w:rPr>
                    <w:t>道林纸</w:t>
                  </w:r>
                </w:p>
              </w:tc>
              <w:tc>
                <w:tcPr>
                  <w:tcW w:w="1701" w:type="dxa"/>
                </w:tcPr>
                <w:p w14:paraId="41F0260B" w14:textId="77777777" w:rsidR="00561790" w:rsidRDefault="00561790" w:rsidP="00F35C3E">
                  <w:pPr>
                    <w:ind w:leftChars="65" w:left="136"/>
                    <w:rPr>
                      <w:sz w:val="24"/>
                    </w:rPr>
                  </w:pPr>
                </w:p>
              </w:tc>
              <w:tc>
                <w:tcPr>
                  <w:tcW w:w="1417" w:type="dxa"/>
                </w:tcPr>
                <w:p w14:paraId="34F047C4" w14:textId="77777777" w:rsidR="00561790" w:rsidRDefault="00561790" w:rsidP="00F35C3E">
                  <w:pPr>
                    <w:ind w:leftChars="65" w:left="136"/>
                    <w:rPr>
                      <w:sz w:val="24"/>
                    </w:rPr>
                  </w:pPr>
                </w:p>
              </w:tc>
              <w:tc>
                <w:tcPr>
                  <w:tcW w:w="851" w:type="dxa"/>
                </w:tcPr>
                <w:p w14:paraId="00FE06E5" w14:textId="77777777" w:rsidR="00561790" w:rsidRDefault="00561790" w:rsidP="00F35C3E">
                  <w:pPr>
                    <w:ind w:leftChars="65" w:left="136"/>
                    <w:rPr>
                      <w:sz w:val="24"/>
                    </w:rPr>
                  </w:pPr>
                </w:p>
              </w:tc>
            </w:tr>
            <w:tr w:rsidR="00561790" w14:paraId="20A7D085" w14:textId="77777777">
              <w:trPr>
                <w:trHeight w:val="310"/>
              </w:trPr>
              <w:tc>
                <w:tcPr>
                  <w:tcW w:w="591" w:type="dxa"/>
                  <w:vMerge/>
                  <w:vAlign w:val="center"/>
                </w:tcPr>
                <w:p w14:paraId="26C54E7B" w14:textId="77777777" w:rsidR="00561790" w:rsidRDefault="00561790" w:rsidP="00F35C3E">
                  <w:pPr>
                    <w:ind w:leftChars="65" w:left="136"/>
                    <w:rPr>
                      <w:b/>
                      <w:szCs w:val="21"/>
                    </w:rPr>
                  </w:pPr>
                </w:p>
              </w:tc>
              <w:tc>
                <w:tcPr>
                  <w:tcW w:w="992" w:type="dxa"/>
                  <w:vMerge/>
                </w:tcPr>
                <w:p w14:paraId="7A607B14" w14:textId="77777777" w:rsidR="00561790" w:rsidRDefault="00561790" w:rsidP="00F35C3E">
                  <w:pPr>
                    <w:ind w:leftChars="65" w:left="136"/>
                    <w:rPr>
                      <w:bCs/>
                      <w:szCs w:val="21"/>
                    </w:rPr>
                  </w:pPr>
                </w:p>
              </w:tc>
              <w:tc>
                <w:tcPr>
                  <w:tcW w:w="3799" w:type="dxa"/>
                  <w:vAlign w:val="center"/>
                </w:tcPr>
                <w:p w14:paraId="298B6E0C" w14:textId="77777777" w:rsidR="00561790" w:rsidRDefault="00561790" w:rsidP="00F35C3E">
                  <w:pPr>
                    <w:rPr>
                      <w:bCs/>
                      <w:szCs w:val="21"/>
                    </w:rPr>
                  </w:pPr>
                  <w:r>
                    <w:rPr>
                      <w:b/>
                      <w:szCs w:val="21"/>
                    </w:rPr>
                    <w:t>2</w:t>
                  </w:r>
                  <w:r>
                    <w:rPr>
                      <w:rFonts w:hint="eastAsia"/>
                      <w:b/>
                      <w:szCs w:val="21"/>
                    </w:rPr>
                    <w:t xml:space="preserve">.2  </w:t>
                  </w:r>
                  <w:r>
                    <w:rPr>
                      <w:rFonts w:hint="eastAsia"/>
                      <w:bCs/>
                      <w:szCs w:val="21"/>
                    </w:rPr>
                    <w:t>规格：</w:t>
                  </w:r>
                  <w:r>
                    <w:rPr>
                      <w:rFonts w:hint="eastAsia"/>
                      <w:bCs/>
                      <w:szCs w:val="21"/>
                    </w:rPr>
                    <w:t>135*188*12mm   300g</w:t>
                  </w:r>
                </w:p>
                <w:p w14:paraId="625EA985" w14:textId="55D4F4B7" w:rsidR="00561790" w:rsidRPr="00F35C3E" w:rsidRDefault="00561790" w:rsidP="00F35C3E">
                  <w:pPr>
                    <w:ind w:firstLineChars="500" w:firstLine="1050"/>
                    <w:rPr>
                      <w:bCs/>
                      <w:szCs w:val="21"/>
                    </w:rPr>
                  </w:pPr>
                  <w:r>
                    <w:rPr>
                      <w:rFonts w:hint="eastAsia"/>
                      <w:bCs/>
                      <w:szCs w:val="21"/>
                    </w:rPr>
                    <w:t>页数：</w:t>
                  </w:r>
                  <w:r>
                    <w:rPr>
                      <w:rFonts w:hint="eastAsia"/>
                      <w:bCs/>
                      <w:szCs w:val="21"/>
                    </w:rPr>
                    <w:t>104</w:t>
                  </w:r>
                  <w:r>
                    <w:rPr>
                      <w:rFonts w:hint="eastAsia"/>
                      <w:bCs/>
                      <w:szCs w:val="21"/>
                    </w:rPr>
                    <w:t>页</w:t>
                  </w:r>
                  <w:r>
                    <w:rPr>
                      <w:rFonts w:hint="eastAsia"/>
                      <w:bCs/>
                      <w:szCs w:val="21"/>
                    </w:rPr>
                    <w:t>208</w:t>
                  </w:r>
                  <w:r>
                    <w:rPr>
                      <w:rFonts w:hint="eastAsia"/>
                      <w:bCs/>
                      <w:szCs w:val="21"/>
                    </w:rPr>
                    <w:t>面</w:t>
                  </w:r>
                </w:p>
              </w:tc>
              <w:tc>
                <w:tcPr>
                  <w:tcW w:w="1701" w:type="dxa"/>
                </w:tcPr>
                <w:p w14:paraId="649A4BE0" w14:textId="77777777" w:rsidR="00561790" w:rsidRDefault="00561790" w:rsidP="00F35C3E">
                  <w:pPr>
                    <w:ind w:leftChars="65" w:left="136"/>
                    <w:rPr>
                      <w:sz w:val="24"/>
                    </w:rPr>
                  </w:pPr>
                </w:p>
              </w:tc>
              <w:tc>
                <w:tcPr>
                  <w:tcW w:w="1417" w:type="dxa"/>
                </w:tcPr>
                <w:p w14:paraId="0E5DB42F" w14:textId="77777777" w:rsidR="00561790" w:rsidRDefault="00561790" w:rsidP="00F35C3E">
                  <w:pPr>
                    <w:ind w:leftChars="65" w:left="136"/>
                    <w:rPr>
                      <w:sz w:val="24"/>
                    </w:rPr>
                  </w:pPr>
                </w:p>
              </w:tc>
              <w:tc>
                <w:tcPr>
                  <w:tcW w:w="851" w:type="dxa"/>
                </w:tcPr>
                <w:p w14:paraId="3BD62074" w14:textId="77777777" w:rsidR="00561790" w:rsidRDefault="00561790" w:rsidP="00F35C3E">
                  <w:pPr>
                    <w:ind w:leftChars="65" w:left="136"/>
                    <w:rPr>
                      <w:sz w:val="24"/>
                    </w:rPr>
                  </w:pPr>
                </w:p>
              </w:tc>
            </w:tr>
            <w:tr w:rsidR="00561790" w14:paraId="28B954C3" w14:textId="77777777">
              <w:trPr>
                <w:trHeight w:val="310"/>
              </w:trPr>
              <w:tc>
                <w:tcPr>
                  <w:tcW w:w="591" w:type="dxa"/>
                  <w:vMerge/>
                  <w:vAlign w:val="center"/>
                </w:tcPr>
                <w:p w14:paraId="60F731A4" w14:textId="77777777" w:rsidR="00561790" w:rsidRDefault="00561790" w:rsidP="00F35C3E">
                  <w:pPr>
                    <w:ind w:leftChars="65" w:left="136"/>
                    <w:rPr>
                      <w:b/>
                      <w:szCs w:val="21"/>
                    </w:rPr>
                  </w:pPr>
                </w:p>
              </w:tc>
              <w:tc>
                <w:tcPr>
                  <w:tcW w:w="992" w:type="dxa"/>
                  <w:vMerge/>
                </w:tcPr>
                <w:p w14:paraId="06384AAE" w14:textId="77777777" w:rsidR="00561790" w:rsidRDefault="00561790" w:rsidP="00F35C3E">
                  <w:pPr>
                    <w:ind w:leftChars="65" w:left="136"/>
                    <w:rPr>
                      <w:bCs/>
                      <w:szCs w:val="21"/>
                    </w:rPr>
                  </w:pPr>
                </w:p>
              </w:tc>
              <w:tc>
                <w:tcPr>
                  <w:tcW w:w="3799" w:type="dxa"/>
                  <w:vAlign w:val="center"/>
                </w:tcPr>
                <w:p w14:paraId="3895B07B" w14:textId="5F7CE7C9" w:rsidR="00561790" w:rsidRPr="00F35C3E" w:rsidRDefault="00561790" w:rsidP="00F35C3E">
                  <w:pPr>
                    <w:rPr>
                      <w:bCs/>
                      <w:szCs w:val="21"/>
                    </w:rPr>
                  </w:pPr>
                  <w:r w:rsidRPr="009272B5">
                    <w:rPr>
                      <w:rFonts w:hint="eastAsia"/>
                      <w:b/>
                      <w:szCs w:val="21"/>
                    </w:rPr>
                    <w:t>2.3</w:t>
                  </w:r>
                  <w:r>
                    <w:rPr>
                      <w:b/>
                      <w:szCs w:val="21"/>
                    </w:rPr>
                    <w:t xml:space="preserve">  </w:t>
                  </w:r>
                  <w:r>
                    <w:rPr>
                      <w:rFonts w:hint="eastAsia"/>
                      <w:bCs/>
                      <w:szCs w:val="21"/>
                    </w:rPr>
                    <w:t>设计：手绘，书口有反转文字</w:t>
                  </w:r>
                </w:p>
              </w:tc>
              <w:tc>
                <w:tcPr>
                  <w:tcW w:w="1701" w:type="dxa"/>
                </w:tcPr>
                <w:p w14:paraId="61A02C28" w14:textId="77777777" w:rsidR="00561790" w:rsidRDefault="00561790" w:rsidP="00F35C3E">
                  <w:pPr>
                    <w:ind w:leftChars="65" w:left="136"/>
                    <w:rPr>
                      <w:sz w:val="24"/>
                    </w:rPr>
                  </w:pPr>
                </w:p>
              </w:tc>
              <w:tc>
                <w:tcPr>
                  <w:tcW w:w="1417" w:type="dxa"/>
                </w:tcPr>
                <w:p w14:paraId="58CAF3B0" w14:textId="77777777" w:rsidR="00561790" w:rsidRDefault="00561790" w:rsidP="00F35C3E">
                  <w:pPr>
                    <w:ind w:leftChars="65" w:left="136"/>
                    <w:rPr>
                      <w:sz w:val="24"/>
                    </w:rPr>
                  </w:pPr>
                </w:p>
              </w:tc>
              <w:tc>
                <w:tcPr>
                  <w:tcW w:w="851" w:type="dxa"/>
                </w:tcPr>
                <w:p w14:paraId="7CF39C1F" w14:textId="77777777" w:rsidR="00561790" w:rsidRDefault="00561790" w:rsidP="00F35C3E">
                  <w:pPr>
                    <w:ind w:leftChars="65" w:left="136"/>
                    <w:rPr>
                      <w:sz w:val="24"/>
                    </w:rPr>
                  </w:pPr>
                </w:p>
              </w:tc>
            </w:tr>
            <w:tr w:rsidR="00561790" w14:paraId="0D8E0DF1" w14:textId="77777777">
              <w:trPr>
                <w:trHeight w:val="310"/>
              </w:trPr>
              <w:tc>
                <w:tcPr>
                  <w:tcW w:w="591" w:type="dxa"/>
                  <w:vMerge/>
                  <w:vAlign w:val="center"/>
                </w:tcPr>
                <w:p w14:paraId="68F58E49" w14:textId="77777777" w:rsidR="00561790" w:rsidRDefault="00561790" w:rsidP="00F35C3E">
                  <w:pPr>
                    <w:ind w:leftChars="65" w:left="136"/>
                    <w:rPr>
                      <w:b/>
                      <w:szCs w:val="21"/>
                    </w:rPr>
                  </w:pPr>
                </w:p>
              </w:tc>
              <w:tc>
                <w:tcPr>
                  <w:tcW w:w="992" w:type="dxa"/>
                  <w:vMerge/>
                </w:tcPr>
                <w:p w14:paraId="2F60715E" w14:textId="77777777" w:rsidR="00561790" w:rsidRDefault="00561790" w:rsidP="00F35C3E">
                  <w:pPr>
                    <w:ind w:leftChars="65" w:left="136"/>
                    <w:rPr>
                      <w:bCs/>
                      <w:szCs w:val="21"/>
                    </w:rPr>
                  </w:pPr>
                </w:p>
              </w:tc>
              <w:tc>
                <w:tcPr>
                  <w:tcW w:w="3799" w:type="dxa"/>
                  <w:vAlign w:val="center"/>
                </w:tcPr>
                <w:p w14:paraId="21E9FDBD" w14:textId="53B19A65" w:rsidR="00561790" w:rsidRPr="00F35C3E" w:rsidRDefault="00561790" w:rsidP="00F35C3E">
                  <w:pPr>
                    <w:rPr>
                      <w:bCs/>
                      <w:szCs w:val="21"/>
                    </w:rPr>
                  </w:pPr>
                  <w:r w:rsidRPr="009272B5">
                    <w:rPr>
                      <w:rFonts w:hint="eastAsia"/>
                      <w:b/>
                      <w:szCs w:val="21"/>
                    </w:rPr>
                    <w:t>2.4</w:t>
                  </w:r>
                  <w:r>
                    <w:rPr>
                      <w:b/>
                      <w:szCs w:val="21"/>
                    </w:rPr>
                    <w:t xml:space="preserve">  </w:t>
                  </w:r>
                  <w:r>
                    <w:rPr>
                      <w:rFonts w:hint="eastAsia"/>
                      <w:bCs/>
                      <w:szCs w:val="21"/>
                    </w:rPr>
                    <w:t>印刷：专色印刷</w:t>
                  </w:r>
                </w:p>
              </w:tc>
              <w:tc>
                <w:tcPr>
                  <w:tcW w:w="1701" w:type="dxa"/>
                </w:tcPr>
                <w:p w14:paraId="28B8064A" w14:textId="77777777" w:rsidR="00561790" w:rsidRDefault="00561790" w:rsidP="00F35C3E">
                  <w:pPr>
                    <w:ind w:leftChars="65" w:left="136"/>
                    <w:rPr>
                      <w:sz w:val="24"/>
                    </w:rPr>
                  </w:pPr>
                </w:p>
              </w:tc>
              <w:tc>
                <w:tcPr>
                  <w:tcW w:w="1417" w:type="dxa"/>
                </w:tcPr>
                <w:p w14:paraId="36D61B6D" w14:textId="77777777" w:rsidR="00561790" w:rsidRDefault="00561790" w:rsidP="00F35C3E">
                  <w:pPr>
                    <w:ind w:leftChars="65" w:left="136"/>
                    <w:rPr>
                      <w:sz w:val="24"/>
                    </w:rPr>
                  </w:pPr>
                </w:p>
              </w:tc>
              <w:tc>
                <w:tcPr>
                  <w:tcW w:w="851" w:type="dxa"/>
                </w:tcPr>
                <w:p w14:paraId="4EE6F692" w14:textId="77777777" w:rsidR="00561790" w:rsidRDefault="00561790" w:rsidP="00F35C3E">
                  <w:pPr>
                    <w:ind w:leftChars="65" w:left="136"/>
                    <w:rPr>
                      <w:sz w:val="24"/>
                    </w:rPr>
                  </w:pPr>
                </w:p>
              </w:tc>
            </w:tr>
            <w:tr w:rsidR="00561790" w14:paraId="016DA880" w14:textId="77777777">
              <w:trPr>
                <w:trHeight w:val="310"/>
              </w:trPr>
              <w:tc>
                <w:tcPr>
                  <w:tcW w:w="591" w:type="dxa"/>
                  <w:vMerge/>
                  <w:vAlign w:val="center"/>
                </w:tcPr>
                <w:p w14:paraId="1DB9944B" w14:textId="77777777" w:rsidR="00561790" w:rsidRDefault="00561790" w:rsidP="00F35C3E">
                  <w:pPr>
                    <w:ind w:leftChars="65" w:left="136"/>
                    <w:rPr>
                      <w:b/>
                      <w:szCs w:val="21"/>
                    </w:rPr>
                  </w:pPr>
                </w:p>
              </w:tc>
              <w:tc>
                <w:tcPr>
                  <w:tcW w:w="992" w:type="dxa"/>
                  <w:vMerge/>
                </w:tcPr>
                <w:p w14:paraId="737ACE7F" w14:textId="77777777" w:rsidR="00561790" w:rsidRDefault="00561790" w:rsidP="00F35C3E">
                  <w:pPr>
                    <w:ind w:leftChars="65" w:left="136"/>
                    <w:rPr>
                      <w:bCs/>
                      <w:szCs w:val="21"/>
                    </w:rPr>
                  </w:pPr>
                </w:p>
              </w:tc>
              <w:tc>
                <w:tcPr>
                  <w:tcW w:w="3799" w:type="dxa"/>
                  <w:vAlign w:val="center"/>
                </w:tcPr>
                <w:p w14:paraId="4950C264" w14:textId="52D1BFA2" w:rsidR="00561790" w:rsidRPr="00F35C3E" w:rsidRDefault="00561790" w:rsidP="00F35C3E">
                  <w:pPr>
                    <w:rPr>
                      <w:bCs/>
                      <w:szCs w:val="21"/>
                    </w:rPr>
                  </w:pPr>
                  <w:r w:rsidRPr="009272B5">
                    <w:rPr>
                      <w:rFonts w:hint="eastAsia"/>
                      <w:b/>
                      <w:szCs w:val="21"/>
                    </w:rPr>
                    <w:t>2.5</w:t>
                  </w:r>
                  <w:r>
                    <w:rPr>
                      <w:b/>
                      <w:szCs w:val="21"/>
                    </w:rPr>
                    <w:t xml:space="preserve">  </w:t>
                  </w:r>
                  <w:r>
                    <w:rPr>
                      <w:rFonts w:hint="eastAsia"/>
                      <w:bCs/>
                      <w:szCs w:val="21"/>
                    </w:rPr>
                    <w:t>装订：锁线精装</w:t>
                  </w:r>
                </w:p>
              </w:tc>
              <w:tc>
                <w:tcPr>
                  <w:tcW w:w="1701" w:type="dxa"/>
                </w:tcPr>
                <w:p w14:paraId="3A3E51AB" w14:textId="77777777" w:rsidR="00561790" w:rsidRDefault="00561790" w:rsidP="00F35C3E">
                  <w:pPr>
                    <w:ind w:leftChars="65" w:left="136"/>
                    <w:rPr>
                      <w:sz w:val="24"/>
                    </w:rPr>
                  </w:pPr>
                </w:p>
              </w:tc>
              <w:tc>
                <w:tcPr>
                  <w:tcW w:w="1417" w:type="dxa"/>
                </w:tcPr>
                <w:p w14:paraId="03CFD0B6" w14:textId="77777777" w:rsidR="00561790" w:rsidRDefault="00561790" w:rsidP="00F35C3E">
                  <w:pPr>
                    <w:ind w:leftChars="65" w:left="136"/>
                    <w:rPr>
                      <w:sz w:val="24"/>
                    </w:rPr>
                  </w:pPr>
                </w:p>
              </w:tc>
              <w:tc>
                <w:tcPr>
                  <w:tcW w:w="851" w:type="dxa"/>
                </w:tcPr>
                <w:p w14:paraId="56868373" w14:textId="77777777" w:rsidR="00561790" w:rsidRDefault="00561790" w:rsidP="00F35C3E">
                  <w:pPr>
                    <w:ind w:leftChars="65" w:left="136"/>
                    <w:rPr>
                      <w:sz w:val="24"/>
                    </w:rPr>
                  </w:pPr>
                </w:p>
              </w:tc>
            </w:tr>
            <w:tr w:rsidR="00561790" w14:paraId="42F6A90D" w14:textId="77777777">
              <w:trPr>
                <w:trHeight w:val="310"/>
              </w:trPr>
              <w:tc>
                <w:tcPr>
                  <w:tcW w:w="591" w:type="dxa"/>
                  <w:vMerge/>
                  <w:vAlign w:val="center"/>
                </w:tcPr>
                <w:p w14:paraId="66E5E22E" w14:textId="77777777" w:rsidR="00561790" w:rsidRDefault="00561790" w:rsidP="00F35C3E">
                  <w:pPr>
                    <w:ind w:leftChars="65" w:left="136"/>
                    <w:rPr>
                      <w:b/>
                      <w:szCs w:val="21"/>
                    </w:rPr>
                  </w:pPr>
                </w:p>
              </w:tc>
              <w:tc>
                <w:tcPr>
                  <w:tcW w:w="992" w:type="dxa"/>
                  <w:vMerge/>
                </w:tcPr>
                <w:p w14:paraId="1C22FAF2" w14:textId="77777777" w:rsidR="00561790" w:rsidRDefault="00561790" w:rsidP="00F35C3E">
                  <w:pPr>
                    <w:ind w:leftChars="65" w:left="136"/>
                    <w:rPr>
                      <w:bCs/>
                      <w:szCs w:val="21"/>
                    </w:rPr>
                  </w:pPr>
                </w:p>
              </w:tc>
              <w:tc>
                <w:tcPr>
                  <w:tcW w:w="3799" w:type="dxa"/>
                  <w:vAlign w:val="center"/>
                </w:tcPr>
                <w:p w14:paraId="0501DB00" w14:textId="39BAEAE2" w:rsidR="00561790" w:rsidRPr="00F35C3E" w:rsidRDefault="00561790" w:rsidP="00F35C3E">
                  <w:pPr>
                    <w:rPr>
                      <w:bCs/>
                      <w:szCs w:val="21"/>
                    </w:rPr>
                  </w:pPr>
                  <w:r w:rsidRPr="009272B5">
                    <w:rPr>
                      <w:rFonts w:hint="eastAsia"/>
                      <w:b/>
                      <w:szCs w:val="21"/>
                    </w:rPr>
                    <w:t>2.6</w:t>
                  </w:r>
                  <w:r>
                    <w:rPr>
                      <w:b/>
                      <w:szCs w:val="21"/>
                    </w:rPr>
                    <w:t xml:space="preserve">  </w:t>
                  </w:r>
                  <w:r>
                    <w:rPr>
                      <w:rFonts w:hint="eastAsia"/>
                      <w:bCs/>
                      <w:szCs w:val="21"/>
                    </w:rPr>
                    <w:t>工艺：圆角，书口滚边</w:t>
                  </w:r>
                </w:p>
              </w:tc>
              <w:tc>
                <w:tcPr>
                  <w:tcW w:w="1701" w:type="dxa"/>
                </w:tcPr>
                <w:p w14:paraId="333B549C" w14:textId="77777777" w:rsidR="00561790" w:rsidRDefault="00561790" w:rsidP="00F35C3E">
                  <w:pPr>
                    <w:ind w:leftChars="65" w:left="136"/>
                    <w:rPr>
                      <w:sz w:val="24"/>
                    </w:rPr>
                  </w:pPr>
                </w:p>
              </w:tc>
              <w:tc>
                <w:tcPr>
                  <w:tcW w:w="1417" w:type="dxa"/>
                </w:tcPr>
                <w:p w14:paraId="0629B4B3" w14:textId="77777777" w:rsidR="00561790" w:rsidRDefault="00561790" w:rsidP="00F35C3E">
                  <w:pPr>
                    <w:ind w:leftChars="65" w:left="136"/>
                    <w:rPr>
                      <w:sz w:val="24"/>
                    </w:rPr>
                  </w:pPr>
                </w:p>
              </w:tc>
              <w:tc>
                <w:tcPr>
                  <w:tcW w:w="851" w:type="dxa"/>
                </w:tcPr>
                <w:p w14:paraId="0905EA35" w14:textId="77777777" w:rsidR="00561790" w:rsidRDefault="00561790" w:rsidP="00F35C3E">
                  <w:pPr>
                    <w:ind w:leftChars="65" w:left="136"/>
                    <w:rPr>
                      <w:sz w:val="24"/>
                    </w:rPr>
                  </w:pPr>
                </w:p>
              </w:tc>
            </w:tr>
            <w:tr w:rsidR="00561790" w14:paraId="39925425" w14:textId="77777777">
              <w:trPr>
                <w:trHeight w:val="310"/>
              </w:trPr>
              <w:tc>
                <w:tcPr>
                  <w:tcW w:w="591" w:type="dxa"/>
                  <w:vMerge/>
                  <w:vAlign w:val="center"/>
                </w:tcPr>
                <w:p w14:paraId="0BC0419A" w14:textId="77777777" w:rsidR="00561790" w:rsidRDefault="00561790" w:rsidP="00F35C3E">
                  <w:pPr>
                    <w:ind w:leftChars="65" w:left="136"/>
                    <w:rPr>
                      <w:b/>
                      <w:szCs w:val="21"/>
                    </w:rPr>
                  </w:pPr>
                </w:p>
              </w:tc>
              <w:tc>
                <w:tcPr>
                  <w:tcW w:w="992" w:type="dxa"/>
                  <w:vMerge/>
                </w:tcPr>
                <w:p w14:paraId="69A1574E" w14:textId="77777777" w:rsidR="00561790" w:rsidRDefault="00561790" w:rsidP="00F35C3E">
                  <w:pPr>
                    <w:ind w:leftChars="65" w:left="136"/>
                    <w:rPr>
                      <w:bCs/>
                      <w:szCs w:val="21"/>
                    </w:rPr>
                  </w:pPr>
                </w:p>
              </w:tc>
              <w:tc>
                <w:tcPr>
                  <w:tcW w:w="3799" w:type="dxa"/>
                  <w:vAlign w:val="center"/>
                </w:tcPr>
                <w:p w14:paraId="6D9F4B89" w14:textId="731CFA4A" w:rsidR="00561790" w:rsidRDefault="00561790" w:rsidP="00F35C3E">
                  <w:pPr>
                    <w:rPr>
                      <w:b/>
                      <w:szCs w:val="21"/>
                    </w:rPr>
                  </w:pPr>
                  <w:r w:rsidRPr="009272B5">
                    <w:rPr>
                      <w:rFonts w:hint="eastAsia"/>
                      <w:b/>
                      <w:szCs w:val="21"/>
                    </w:rPr>
                    <w:t>2.7</w:t>
                  </w:r>
                  <w:r>
                    <w:rPr>
                      <w:b/>
                      <w:szCs w:val="21"/>
                    </w:rPr>
                    <w:t xml:space="preserve">  </w:t>
                  </w:r>
                  <w:r>
                    <w:rPr>
                      <w:rFonts w:hint="eastAsia"/>
                      <w:bCs/>
                      <w:szCs w:val="21"/>
                    </w:rPr>
                    <w:t>封面：</w:t>
                  </w:r>
                  <w:r>
                    <w:rPr>
                      <w:rFonts w:hint="eastAsia"/>
                      <w:bCs/>
                      <w:szCs w:val="21"/>
                    </w:rPr>
                    <w:t>PU</w:t>
                  </w:r>
                  <w:r>
                    <w:rPr>
                      <w:rFonts w:hint="eastAsia"/>
                      <w:bCs/>
                      <w:szCs w:val="21"/>
                    </w:rPr>
                    <w:t>皮</w:t>
                  </w:r>
                  <w:r>
                    <w:rPr>
                      <w:rFonts w:hint="eastAsia"/>
                      <w:bCs/>
                      <w:szCs w:val="21"/>
                    </w:rPr>
                    <w:t>UV</w:t>
                  </w:r>
                  <w:r>
                    <w:rPr>
                      <w:rFonts w:hint="eastAsia"/>
                      <w:bCs/>
                      <w:szCs w:val="21"/>
                    </w:rPr>
                    <w:t>印刷</w:t>
                  </w:r>
                </w:p>
              </w:tc>
              <w:tc>
                <w:tcPr>
                  <w:tcW w:w="1701" w:type="dxa"/>
                </w:tcPr>
                <w:p w14:paraId="1321BECF" w14:textId="77777777" w:rsidR="00561790" w:rsidRDefault="00561790" w:rsidP="00F35C3E">
                  <w:pPr>
                    <w:ind w:leftChars="65" w:left="136"/>
                    <w:rPr>
                      <w:sz w:val="24"/>
                    </w:rPr>
                  </w:pPr>
                </w:p>
              </w:tc>
              <w:tc>
                <w:tcPr>
                  <w:tcW w:w="1417" w:type="dxa"/>
                </w:tcPr>
                <w:p w14:paraId="10A1BE61" w14:textId="77777777" w:rsidR="00561790" w:rsidRDefault="00561790" w:rsidP="00F35C3E">
                  <w:pPr>
                    <w:ind w:leftChars="65" w:left="136"/>
                    <w:rPr>
                      <w:sz w:val="24"/>
                    </w:rPr>
                  </w:pPr>
                </w:p>
              </w:tc>
              <w:tc>
                <w:tcPr>
                  <w:tcW w:w="851" w:type="dxa"/>
                </w:tcPr>
                <w:p w14:paraId="2811450A" w14:textId="77777777" w:rsidR="00561790" w:rsidRDefault="00561790" w:rsidP="00F35C3E">
                  <w:pPr>
                    <w:ind w:leftChars="65" w:left="136"/>
                    <w:rPr>
                      <w:sz w:val="24"/>
                    </w:rPr>
                  </w:pPr>
                </w:p>
              </w:tc>
            </w:tr>
            <w:tr w:rsidR="00561790" w14:paraId="5C73B5C9" w14:textId="77777777">
              <w:trPr>
                <w:trHeight w:val="310"/>
              </w:trPr>
              <w:tc>
                <w:tcPr>
                  <w:tcW w:w="591" w:type="dxa"/>
                  <w:vMerge/>
                  <w:vAlign w:val="center"/>
                </w:tcPr>
                <w:p w14:paraId="03B1E380" w14:textId="77777777" w:rsidR="00561790" w:rsidRDefault="00561790" w:rsidP="00F35C3E">
                  <w:pPr>
                    <w:ind w:leftChars="65" w:left="136"/>
                    <w:rPr>
                      <w:b/>
                      <w:szCs w:val="21"/>
                    </w:rPr>
                  </w:pPr>
                </w:p>
              </w:tc>
              <w:tc>
                <w:tcPr>
                  <w:tcW w:w="992" w:type="dxa"/>
                  <w:vMerge/>
                </w:tcPr>
                <w:p w14:paraId="5A714C03" w14:textId="77777777" w:rsidR="00561790" w:rsidRDefault="00561790" w:rsidP="00F35C3E">
                  <w:pPr>
                    <w:ind w:leftChars="65" w:left="136"/>
                    <w:rPr>
                      <w:bCs/>
                      <w:szCs w:val="21"/>
                    </w:rPr>
                  </w:pPr>
                </w:p>
              </w:tc>
              <w:tc>
                <w:tcPr>
                  <w:tcW w:w="3799" w:type="dxa"/>
                  <w:vAlign w:val="center"/>
                </w:tcPr>
                <w:p w14:paraId="477DF6DE" w14:textId="07633AB0" w:rsidR="00561790" w:rsidRPr="009272B5" w:rsidRDefault="00561790" w:rsidP="00F35C3E">
                  <w:pPr>
                    <w:rPr>
                      <w:rFonts w:hint="eastAsia"/>
                      <w:b/>
                      <w:szCs w:val="21"/>
                    </w:rPr>
                  </w:pPr>
                  <w:r>
                    <w:rPr>
                      <w:rFonts w:hint="eastAsia"/>
                      <w:b/>
                      <w:szCs w:val="21"/>
                    </w:rPr>
                    <w:t>2</w:t>
                  </w:r>
                  <w:r>
                    <w:rPr>
                      <w:b/>
                      <w:szCs w:val="21"/>
                    </w:rPr>
                    <w:t xml:space="preserve">.8 </w:t>
                  </w:r>
                  <w:r>
                    <w:rPr>
                      <w:rFonts w:hint="eastAsia"/>
                      <w:bCs/>
                      <w:szCs w:val="21"/>
                    </w:rPr>
                    <w:t>融合图书馆文创设计（方案须采购方确认）</w:t>
                  </w:r>
                </w:p>
              </w:tc>
              <w:tc>
                <w:tcPr>
                  <w:tcW w:w="1701" w:type="dxa"/>
                </w:tcPr>
                <w:p w14:paraId="46746C14" w14:textId="77777777" w:rsidR="00561790" w:rsidRDefault="00561790" w:rsidP="00F35C3E">
                  <w:pPr>
                    <w:ind w:leftChars="65" w:left="136"/>
                    <w:rPr>
                      <w:sz w:val="24"/>
                    </w:rPr>
                  </w:pPr>
                </w:p>
              </w:tc>
              <w:tc>
                <w:tcPr>
                  <w:tcW w:w="1417" w:type="dxa"/>
                </w:tcPr>
                <w:p w14:paraId="7B631567" w14:textId="77777777" w:rsidR="00561790" w:rsidRDefault="00561790" w:rsidP="00F35C3E">
                  <w:pPr>
                    <w:ind w:leftChars="65" w:left="136"/>
                    <w:rPr>
                      <w:sz w:val="24"/>
                    </w:rPr>
                  </w:pPr>
                </w:p>
              </w:tc>
              <w:tc>
                <w:tcPr>
                  <w:tcW w:w="851" w:type="dxa"/>
                </w:tcPr>
                <w:p w14:paraId="2338FDF7" w14:textId="77777777" w:rsidR="00561790" w:rsidRDefault="00561790" w:rsidP="00F35C3E">
                  <w:pPr>
                    <w:ind w:leftChars="65" w:left="136"/>
                    <w:rPr>
                      <w:sz w:val="24"/>
                    </w:rPr>
                  </w:pPr>
                </w:p>
              </w:tc>
            </w:tr>
            <w:tr w:rsidR="004D04EF" w14:paraId="1FA4465F" w14:textId="77777777">
              <w:tc>
                <w:tcPr>
                  <w:tcW w:w="591" w:type="dxa"/>
                  <w:vMerge w:val="restart"/>
                  <w:vAlign w:val="center"/>
                </w:tcPr>
                <w:p w14:paraId="3FEA905B" w14:textId="77777777" w:rsidR="004D04EF" w:rsidRDefault="004D04EF" w:rsidP="00F35C3E">
                  <w:pPr>
                    <w:ind w:leftChars="65" w:left="136"/>
                    <w:rPr>
                      <w:sz w:val="24"/>
                    </w:rPr>
                  </w:pPr>
                  <w:r>
                    <w:rPr>
                      <w:rFonts w:hint="eastAsia"/>
                      <w:b/>
                      <w:szCs w:val="21"/>
                    </w:rPr>
                    <w:t>3</w:t>
                  </w:r>
                </w:p>
              </w:tc>
              <w:tc>
                <w:tcPr>
                  <w:tcW w:w="992" w:type="dxa"/>
                  <w:vMerge w:val="restart"/>
                </w:tcPr>
                <w:p w14:paraId="24B0DB06" w14:textId="6E334C6C" w:rsidR="004D04EF" w:rsidRDefault="004D04EF" w:rsidP="00F35C3E">
                  <w:pPr>
                    <w:ind w:leftChars="65" w:left="136"/>
                    <w:rPr>
                      <w:sz w:val="24"/>
                    </w:rPr>
                  </w:pPr>
                  <w:r>
                    <w:rPr>
                      <w:rFonts w:hint="eastAsia"/>
                      <w:bCs/>
                      <w:szCs w:val="21"/>
                    </w:rPr>
                    <w:t>金属书签</w:t>
                  </w:r>
                </w:p>
              </w:tc>
              <w:tc>
                <w:tcPr>
                  <w:tcW w:w="3799" w:type="dxa"/>
                  <w:vAlign w:val="center"/>
                </w:tcPr>
                <w:p w14:paraId="3C5CC3EA" w14:textId="2D6FE8D1" w:rsidR="004D04EF" w:rsidRPr="00F35C3E" w:rsidRDefault="004D04EF" w:rsidP="00F35C3E">
                  <w:pPr>
                    <w:rPr>
                      <w:bCs/>
                      <w:szCs w:val="21"/>
                    </w:rPr>
                  </w:pPr>
                  <w:r>
                    <w:rPr>
                      <w:rFonts w:hint="eastAsia"/>
                      <w:b/>
                      <w:szCs w:val="21"/>
                    </w:rPr>
                    <w:t xml:space="preserve">3.1  </w:t>
                  </w:r>
                  <w:r>
                    <w:rPr>
                      <w:rFonts w:hint="eastAsia"/>
                      <w:bCs/>
                      <w:szCs w:val="21"/>
                    </w:rPr>
                    <w:t>材质：黄铜</w:t>
                  </w:r>
                  <w:r>
                    <w:rPr>
                      <w:rFonts w:hint="eastAsia"/>
                      <w:bCs/>
                      <w:szCs w:val="21"/>
                    </w:rPr>
                    <w:t>/</w:t>
                  </w:r>
                  <w:r>
                    <w:rPr>
                      <w:rFonts w:hint="eastAsia"/>
                      <w:bCs/>
                      <w:szCs w:val="21"/>
                    </w:rPr>
                    <w:t>纸盒包装</w:t>
                  </w:r>
                </w:p>
              </w:tc>
              <w:tc>
                <w:tcPr>
                  <w:tcW w:w="1701" w:type="dxa"/>
                </w:tcPr>
                <w:p w14:paraId="4DD4C55E" w14:textId="77777777" w:rsidR="004D04EF" w:rsidRDefault="004D04EF" w:rsidP="00F35C3E">
                  <w:pPr>
                    <w:ind w:leftChars="65" w:left="136"/>
                    <w:rPr>
                      <w:sz w:val="24"/>
                    </w:rPr>
                  </w:pPr>
                </w:p>
              </w:tc>
              <w:tc>
                <w:tcPr>
                  <w:tcW w:w="1417" w:type="dxa"/>
                </w:tcPr>
                <w:p w14:paraId="76A48D6C" w14:textId="77777777" w:rsidR="004D04EF" w:rsidRDefault="004D04EF" w:rsidP="00F35C3E">
                  <w:pPr>
                    <w:ind w:leftChars="65" w:left="136"/>
                    <w:rPr>
                      <w:sz w:val="24"/>
                    </w:rPr>
                  </w:pPr>
                </w:p>
              </w:tc>
              <w:tc>
                <w:tcPr>
                  <w:tcW w:w="851" w:type="dxa"/>
                </w:tcPr>
                <w:p w14:paraId="21D2661E" w14:textId="77777777" w:rsidR="004D04EF" w:rsidRDefault="004D04EF" w:rsidP="00F35C3E">
                  <w:pPr>
                    <w:ind w:leftChars="65" w:left="136"/>
                    <w:rPr>
                      <w:sz w:val="24"/>
                    </w:rPr>
                  </w:pPr>
                </w:p>
              </w:tc>
            </w:tr>
            <w:tr w:rsidR="004D04EF" w14:paraId="00CF016D" w14:textId="77777777">
              <w:tc>
                <w:tcPr>
                  <w:tcW w:w="591" w:type="dxa"/>
                  <w:vMerge/>
                  <w:vAlign w:val="center"/>
                </w:tcPr>
                <w:p w14:paraId="19147FEE" w14:textId="77777777" w:rsidR="004D04EF" w:rsidRDefault="004D04EF" w:rsidP="00F35C3E">
                  <w:pPr>
                    <w:ind w:leftChars="65" w:left="136"/>
                    <w:rPr>
                      <w:b/>
                      <w:szCs w:val="21"/>
                    </w:rPr>
                  </w:pPr>
                </w:p>
              </w:tc>
              <w:tc>
                <w:tcPr>
                  <w:tcW w:w="992" w:type="dxa"/>
                  <w:vMerge/>
                </w:tcPr>
                <w:p w14:paraId="427C8642" w14:textId="77777777" w:rsidR="004D04EF" w:rsidRDefault="004D04EF" w:rsidP="00F35C3E">
                  <w:pPr>
                    <w:ind w:leftChars="65" w:left="136"/>
                    <w:rPr>
                      <w:bCs/>
                      <w:szCs w:val="21"/>
                    </w:rPr>
                  </w:pPr>
                </w:p>
              </w:tc>
              <w:tc>
                <w:tcPr>
                  <w:tcW w:w="3799" w:type="dxa"/>
                  <w:vAlign w:val="center"/>
                </w:tcPr>
                <w:p w14:paraId="3E375FAD" w14:textId="0B82A13A" w:rsidR="004D04EF" w:rsidRDefault="004D04EF" w:rsidP="00F35C3E">
                  <w:pPr>
                    <w:rPr>
                      <w:b/>
                      <w:szCs w:val="21"/>
                    </w:rPr>
                  </w:pPr>
                  <w:r>
                    <w:rPr>
                      <w:rFonts w:hint="eastAsia"/>
                      <w:b/>
                      <w:szCs w:val="21"/>
                    </w:rPr>
                    <w:t xml:space="preserve">3.2  </w:t>
                  </w:r>
                  <w:r>
                    <w:rPr>
                      <w:rFonts w:hint="eastAsia"/>
                      <w:bCs/>
                      <w:szCs w:val="21"/>
                    </w:rPr>
                    <w:t>规格：</w:t>
                  </w:r>
                  <w:r>
                    <w:rPr>
                      <w:b/>
                      <w:szCs w:val="21"/>
                    </w:rPr>
                    <w:t xml:space="preserve"> </w:t>
                  </w:r>
                  <w:r>
                    <w:rPr>
                      <w:rFonts w:hint="eastAsia"/>
                      <w:bCs/>
                      <w:szCs w:val="21"/>
                    </w:rPr>
                    <w:t>33*33mm/4</w:t>
                  </w:r>
                  <w:r>
                    <w:rPr>
                      <w:rFonts w:hint="eastAsia"/>
                      <w:bCs/>
                      <w:szCs w:val="21"/>
                    </w:rPr>
                    <w:t>枚</w:t>
                  </w:r>
                </w:p>
              </w:tc>
              <w:tc>
                <w:tcPr>
                  <w:tcW w:w="1701" w:type="dxa"/>
                </w:tcPr>
                <w:p w14:paraId="6D5E578C" w14:textId="77777777" w:rsidR="004D04EF" w:rsidRDefault="004D04EF" w:rsidP="00F35C3E">
                  <w:pPr>
                    <w:ind w:leftChars="65" w:left="136"/>
                    <w:rPr>
                      <w:sz w:val="24"/>
                    </w:rPr>
                  </w:pPr>
                </w:p>
              </w:tc>
              <w:tc>
                <w:tcPr>
                  <w:tcW w:w="1417" w:type="dxa"/>
                </w:tcPr>
                <w:p w14:paraId="57517EAF" w14:textId="77777777" w:rsidR="004D04EF" w:rsidRDefault="004D04EF" w:rsidP="00F35C3E">
                  <w:pPr>
                    <w:ind w:leftChars="65" w:left="136"/>
                    <w:rPr>
                      <w:sz w:val="24"/>
                    </w:rPr>
                  </w:pPr>
                </w:p>
              </w:tc>
              <w:tc>
                <w:tcPr>
                  <w:tcW w:w="851" w:type="dxa"/>
                </w:tcPr>
                <w:p w14:paraId="6C75DDE8" w14:textId="77777777" w:rsidR="004D04EF" w:rsidRDefault="004D04EF" w:rsidP="00F35C3E">
                  <w:pPr>
                    <w:ind w:leftChars="65" w:left="136"/>
                    <w:rPr>
                      <w:sz w:val="24"/>
                    </w:rPr>
                  </w:pPr>
                </w:p>
              </w:tc>
            </w:tr>
            <w:tr w:rsidR="004D04EF" w14:paraId="7DC62F18" w14:textId="77777777">
              <w:tc>
                <w:tcPr>
                  <w:tcW w:w="591" w:type="dxa"/>
                  <w:vMerge/>
                  <w:vAlign w:val="center"/>
                </w:tcPr>
                <w:p w14:paraId="18C7703F" w14:textId="77777777" w:rsidR="004D04EF" w:rsidRDefault="004D04EF" w:rsidP="00F35C3E">
                  <w:pPr>
                    <w:ind w:leftChars="65" w:left="136"/>
                    <w:rPr>
                      <w:b/>
                      <w:szCs w:val="21"/>
                    </w:rPr>
                  </w:pPr>
                </w:p>
              </w:tc>
              <w:tc>
                <w:tcPr>
                  <w:tcW w:w="992" w:type="dxa"/>
                  <w:vMerge/>
                </w:tcPr>
                <w:p w14:paraId="3629DEC7" w14:textId="77777777" w:rsidR="004D04EF" w:rsidRDefault="004D04EF" w:rsidP="00F35C3E">
                  <w:pPr>
                    <w:ind w:leftChars="65" w:left="136"/>
                    <w:rPr>
                      <w:bCs/>
                      <w:szCs w:val="21"/>
                    </w:rPr>
                  </w:pPr>
                </w:p>
              </w:tc>
              <w:tc>
                <w:tcPr>
                  <w:tcW w:w="3799" w:type="dxa"/>
                  <w:vAlign w:val="center"/>
                </w:tcPr>
                <w:p w14:paraId="7F54537A" w14:textId="59E79FFA" w:rsidR="004D04EF" w:rsidRDefault="004D04EF" w:rsidP="00F35C3E">
                  <w:pPr>
                    <w:rPr>
                      <w:rFonts w:hint="eastAsia"/>
                      <w:b/>
                      <w:szCs w:val="21"/>
                    </w:rPr>
                  </w:pPr>
                  <w:r>
                    <w:rPr>
                      <w:rFonts w:hint="eastAsia"/>
                      <w:b/>
                      <w:szCs w:val="21"/>
                    </w:rPr>
                    <w:t>3</w:t>
                  </w:r>
                  <w:r>
                    <w:rPr>
                      <w:b/>
                      <w:szCs w:val="21"/>
                    </w:rPr>
                    <w:t>.3</w:t>
                  </w:r>
                  <w:r>
                    <w:rPr>
                      <w:rFonts w:hint="eastAsia"/>
                      <w:bCs/>
                      <w:szCs w:val="21"/>
                    </w:rPr>
                    <w:t>融合图书馆文创设计（方案须采购方确认）</w:t>
                  </w:r>
                </w:p>
              </w:tc>
              <w:tc>
                <w:tcPr>
                  <w:tcW w:w="1701" w:type="dxa"/>
                </w:tcPr>
                <w:p w14:paraId="611371B2" w14:textId="77777777" w:rsidR="004D04EF" w:rsidRDefault="004D04EF" w:rsidP="00F35C3E">
                  <w:pPr>
                    <w:ind w:leftChars="65" w:left="136"/>
                    <w:rPr>
                      <w:sz w:val="24"/>
                    </w:rPr>
                  </w:pPr>
                </w:p>
              </w:tc>
              <w:tc>
                <w:tcPr>
                  <w:tcW w:w="1417" w:type="dxa"/>
                </w:tcPr>
                <w:p w14:paraId="41FD959A" w14:textId="77777777" w:rsidR="004D04EF" w:rsidRDefault="004D04EF" w:rsidP="00F35C3E">
                  <w:pPr>
                    <w:ind w:leftChars="65" w:left="136"/>
                    <w:rPr>
                      <w:sz w:val="24"/>
                    </w:rPr>
                  </w:pPr>
                </w:p>
              </w:tc>
              <w:tc>
                <w:tcPr>
                  <w:tcW w:w="851" w:type="dxa"/>
                </w:tcPr>
                <w:p w14:paraId="386109EA" w14:textId="77777777" w:rsidR="004D04EF" w:rsidRDefault="004D04EF" w:rsidP="00F35C3E">
                  <w:pPr>
                    <w:ind w:leftChars="65" w:left="136"/>
                    <w:rPr>
                      <w:sz w:val="24"/>
                    </w:rPr>
                  </w:pPr>
                </w:p>
              </w:tc>
            </w:tr>
            <w:tr w:rsidR="004D04EF" w14:paraId="517C1346" w14:textId="77777777">
              <w:tc>
                <w:tcPr>
                  <w:tcW w:w="591" w:type="dxa"/>
                  <w:vMerge w:val="restart"/>
                  <w:vAlign w:val="center"/>
                </w:tcPr>
                <w:p w14:paraId="7C2C6A33" w14:textId="77777777" w:rsidR="004D04EF" w:rsidRDefault="004D04EF" w:rsidP="00F35C3E">
                  <w:pPr>
                    <w:ind w:leftChars="65" w:left="136"/>
                    <w:rPr>
                      <w:b/>
                      <w:szCs w:val="21"/>
                    </w:rPr>
                  </w:pPr>
                  <w:r>
                    <w:rPr>
                      <w:rFonts w:hint="eastAsia"/>
                      <w:b/>
                      <w:szCs w:val="21"/>
                    </w:rPr>
                    <w:t>4</w:t>
                  </w:r>
                </w:p>
              </w:tc>
              <w:tc>
                <w:tcPr>
                  <w:tcW w:w="992" w:type="dxa"/>
                  <w:vMerge w:val="restart"/>
                </w:tcPr>
                <w:p w14:paraId="4EF30F80" w14:textId="7CFA5B7E" w:rsidR="004D04EF" w:rsidRDefault="004D04EF" w:rsidP="00F35C3E">
                  <w:pPr>
                    <w:ind w:leftChars="65" w:left="136"/>
                    <w:rPr>
                      <w:sz w:val="24"/>
                    </w:rPr>
                  </w:pPr>
                  <w:r>
                    <w:rPr>
                      <w:rFonts w:hint="eastAsia"/>
                      <w:bCs/>
                      <w:szCs w:val="21"/>
                    </w:rPr>
                    <w:t>文化袋</w:t>
                  </w:r>
                </w:p>
              </w:tc>
              <w:tc>
                <w:tcPr>
                  <w:tcW w:w="3799" w:type="dxa"/>
                  <w:vAlign w:val="center"/>
                </w:tcPr>
                <w:p w14:paraId="5999AA76" w14:textId="22D95E6C" w:rsidR="004D04EF" w:rsidRPr="00F35C3E" w:rsidRDefault="004D04EF" w:rsidP="00F35C3E">
                  <w:pPr>
                    <w:rPr>
                      <w:bCs/>
                      <w:szCs w:val="21"/>
                    </w:rPr>
                  </w:pPr>
                  <w:r>
                    <w:rPr>
                      <w:rFonts w:hint="eastAsia"/>
                      <w:b/>
                      <w:szCs w:val="21"/>
                    </w:rPr>
                    <w:t xml:space="preserve">4.1  </w:t>
                  </w:r>
                  <w:r>
                    <w:rPr>
                      <w:rFonts w:hint="eastAsia"/>
                      <w:bCs/>
                      <w:szCs w:val="21"/>
                    </w:rPr>
                    <w:t>材质：</w:t>
                  </w:r>
                  <w:r>
                    <w:rPr>
                      <w:bCs/>
                      <w:szCs w:val="21"/>
                    </w:rPr>
                    <w:t xml:space="preserve"> </w:t>
                  </w:r>
                  <w:r>
                    <w:rPr>
                      <w:rFonts w:hint="eastAsia"/>
                      <w:bCs/>
                      <w:szCs w:val="21"/>
                    </w:rPr>
                    <w:t>牛津贴合布料</w:t>
                  </w:r>
                </w:p>
              </w:tc>
              <w:tc>
                <w:tcPr>
                  <w:tcW w:w="1701" w:type="dxa"/>
                </w:tcPr>
                <w:p w14:paraId="772D6048" w14:textId="77777777" w:rsidR="004D04EF" w:rsidRDefault="004D04EF" w:rsidP="00F35C3E">
                  <w:pPr>
                    <w:ind w:leftChars="65" w:left="136"/>
                    <w:rPr>
                      <w:sz w:val="24"/>
                    </w:rPr>
                  </w:pPr>
                </w:p>
              </w:tc>
              <w:tc>
                <w:tcPr>
                  <w:tcW w:w="1417" w:type="dxa"/>
                </w:tcPr>
                <w:p w14:paraId="22D3AE2F" w14:textId="77777777" w:rsidR="004D04EF" w:rsidRDefault="004D04EF" w:rsidP="00F35C3E">
                  <w:pPr>
                    <w:ind w:leftChars="65" w:left="136"/>
                    <w:rPr>
                      <w:sz w:val="24"/>
                    </w:rPr>
                  </w:pPr>
                </w:p>
              </w:tc>
              <w:tc>
                <w:tcPr>
                  <w:tcW w:w="851" w:type="dxa"/>
                </w:tcPr>
                <w:p w14:paraId="2DCDF6A6" w14:textId="77777777" w:rsidR="004D04EF" w:rsidRDefault="004D04EF" w:rsidP="00F35C3E">
                  <w:pPr>
                    <w:ind w:leftChars="65" w:left="136"/>
                    <w:rPr>
                      <w:sz w:val="24"/>
                    </w:rPr>
                  </w:pPr>
                </w:p>
              </w:tc>
            </w:tr>
            <w:tr w:rsidR="004D04EF" w14:paraId="5B733911" w14:textId="77777777">
              <w:tc>
                <w:tcPr>
                  <w:tcW w:w="591" w:type="dxa"/>
                  <w:vMerge/>
                  <w:vAlign w:val="center"/>
                </w:tcPr>
                <w:p w14:paraId="4DC2ECA0" w14:textId="77777777" w:rsidR="004D04EF" w:rsidRDefault="004D04EF" w:rsidP="00F35C3E">
                  <w:pPr>
                    <w:ind w:leftChars="65" w:left="136"/>
                    <w:rPr>
                      <w:b/>
                      <w:szCs w:val="21"/>
                    </w:rPr>
                  </w:pPr>
                </w:p>
              </w:tc>
              <w:tc>
                <w:tcPr>
                  <w:tcW w:w="992" w:type="dxa"/>
                  <w:vMerge/>
                </w:tcPr>
                <w:p w14:paraId="49FC912A" w14:textId="77777777" w:rsidR="004D04EF" w:rsidRDefault="004D04EF" w:rsidP="00F35C3E">
                  <w:pPr>
                    <w:ind w:leftChars="65" w:left="136"/>
                    <w:rPr>
                      <w:bCs/>
                      <w:szCs w:val="21"/>
                    </w:rPr>
                  </w:pPr>
                </w:p>
              </w:tc>
              <w:tc>
                <w:tcPr>
                  <w:tcW w:w="3799" w:type="dxa"/>
                  <w:vAlign w:val="center"/>
                </w:tcPr>
                <w:p w14:paraId="7959C654" w14:textId="08080D49" w:rsidR="004D04EF" w:rsidRPr="00F35C3E" w:rsidRDefault="004D04EF" w:rsidP="00F35C3E">
                  <w:pPr>
                    <w:rPr>
                      <w:bCs/>
                      <w:szCs w:val="21"/>
                    </w:rPr>
                  </w:pPr>
                  <w:r>
                    <w:rPr>
                      <w:rFonts w:hint="eastAsia"/>
                      <w:b/>
                      <w:szCs w:val="21"/>
                    </w:rPr>
                    <w:t xml:space="preserve">4.2  </w:t>
                  </w:r>
                  <w:r>
                    <w:rPr>
                      <w:rFonts w:hint="eastAsia"/>
                      <w:bCs/>
                      <w:szCs w:val="21"/>
                    </w:rPr>
                    <w:t>规格：</w:t>
                  </w:r>
                  <w:r>
                    <w:rPr>
                      <w:rFonts w:hint="eastAsia"/>
                      <w:bCs/>
                      <w:szCs w:val="21"/>
                    </w:rPr>
                    <w:t xml:space="preserve"> </w:t>
                  </w:r>
                  <w:r>
                    <w:rPr>
                      <w:rFonts w:hint="eastAsia"/>
                      <w:bCs/>
                      <w:szCs w:val="21"/>
                    </w:rPr>
                    <w:t>竖版、袋幅：</w:t>
                  </w:r>
                  <w:r>
                    <w:rPr>
                      <w:rFonts w:hint="eastAsia"/>
                      <w:bCs/>
                      <w:szCs w:val="21"/>
                    </w:rPr>
                    <w:t>36*38cm</w:t>
                  </w:r>
                  <w:r>
                    <w:rPr>
                      <w:rFonts w:hint="eastAsia"/>
                      <w:bCs/>
                      <w:szCs w:val="21"/>
                    </w:rPr>
                    <w:t>、肩带：</w:t>
                  </w:r>
                  <w:r>
                    <w:rPr>
                      <w:rFonts w:hint="eastAsia"/>
                      <w:bCs/>
                      <w:szCs w:val="21"/>
                    </w:rPr>
                    <w:t>3*58cm</w:t>
                  </w:r>
                </w:p>
              </w:tc>
              <w:tc>
                <w:tcPr>
                  <w:tcW w:w="1701" w:type="dxa"/>
                </w:tcPr>
                <w:p w14:paraId="041A8F10" w14:textId="77777777" w:rsidR="004D04EF" w:rsidRDefault="004D04EF" w:rsidP="00F35C3E">
                  <w:pPr>
                    <w:ind w:leftChars="65" w:left="136"/>
                    <w:rPr>
                      <w:sz w:val="24"/>
                    </w:rPr>
                  </w:pPr>
                </w:p>
              </w:tc>
              <w:tc>
                <w:tcPr>
                  <w:tcW w:w="1417" w:type="dxa"/>
                </w:tcPr>
                <w:p w14:paraId="09EF06BF" w14:textId="77777777" w:rsidR="004D04EF" w:rsidRDefault="004D04EF" w:rsidP="00F35C3E">
                  <w:pPr>
                    <w:ind w:leftChars="65" w:left="136"/>
                    <w:rPr>
                      <w:sz w:val="24"/>
                    </w:rPr>
                  </w:pPr>
                </w:p>
              </w:tc>
              <w:tc>
                <w:tcPr>
                  <w:tcW w:w="851" w:type="dxa"/>
                </w:tcPr>
                <w:p w14:paraId="31E28E20" w14:textId="77777777" w:rsidR="004D04EF" w:rsidRDefault="004D04EF" w:rsidP="00F35C3E">
                  <w:pPr>
                    <w:ind w:leftChars="65" w:left="136"/>
                    <w:rPr>
                      <w:sz w:val="24"/>
                    </w:rPr>
                  </w:pPr>
                </w:p>
              </w:tc>
            </w:tr>
            <w:tr w:rsidR="004D04EF" w14:paraId="7D5ED041" w14:textId="77777777">
              <w:tc>
                <w:tcPr>
                  <w:tcW w:w="591" w:type="dxa"/>
                  <w:vMerge/>
                  <w:vAlign w:val="center"/>
                </w:tcPr>
                <w:p w14:paraId="3DA8676F" w14:textId="77777777" w:rsidR="004D04EF" w:rsidRDefault="004D04EF" w:rsidP="00F35C3E">
                  <w:pPr>
                    <w:ind w:leftChars="65" w:left="136"/>
                    <w:rPr>
                      <w:b/>
                      <w:szCs w:val="21"/>
                    </w:rPr>
                  </w:pPr>
                </w:p>
              </w:tc>
              <w:tc>
                <w:tcPr>
                  <w:tcW w:w="992" w:type="dxa"/>
                  <w:vMerge/>
                </w:tcPr>
                <w:p w14:paraId="0094CFDD" w14:textId="77777777" w:rsidR="004D04EF" w:rsidRDefault="004D04EF" w:rsidP="00F35C3E">
                  <w:pPr>
                    <w:ind w:leftChars="65" w:left="136"/>
                    <w:rPr>
                      <w:bCs/>
                      <w:szCs w:val="21"/>
                    </w:rPr>
                  </w:pPr>
                </w:p>
              </w:tc>
              <w:tc>
                <w:tcPr>
                  <w:tcW w:w="3799" w:type="dxa"/>
                  <w:vAlign w:val="center"/>
                </w:tcPr>
                <w:p w14:paraId="67F71026" w14:textId="6722FD1A" w:rsidR="004D04EF" w:rsidRDefault="004D04EF" w:rsidP="00F35C3E">
                  <w:pPr>
                    <w:rPr>
                      <w:b/>
                      <w:szCs w:val="21"/>
                    </w:rPr>
                  </w:pPr>
                  <w:r w:rsidRPr="009272B5">
                    <w:rPr>
                      <w:rFonts w:hint="eastAsia"/>
                      <w:b/>
                      <w:szCs w:val="21"/>
                    </w:rPr>
                    <w:t>4.3</w:t>
                  </w:r>
                  <w:r>
                    <w:rPr>
                      <w:b/>
                      <w:szCs w:val="21"/>
                    </w:rPr>
                    <w:t xml:space="preserve">  </w:t>
                  </w:r>
                  <w:r>
                    <w:rPr>
                      <w:rFonts w:hint="eastAsia"/>
                      <w:bCs/>
                      <w:szCs w:val="21"/>
                    </w:rPr>
                    <w:t>工艺：烫金</w:t>
                  </w:r>
                </w:p>
              </w:tc>
              <w:tc>
                <w:tcPr>
                  <w:tcW w:w="1701" w:type="dxa"/>
                </w:tcPr>
                <w:p w14:paraId="0C336ADC" w14:textId="77777777" w:rsidR="004D04EF" w:rsidRDefault="004D04EF" w:rsidP="00F35C3E">
                  <w:pPr>
                    <w:ind w:leftChars="65" w:left="136"/>
                    <w:rPr>
                      <w:sz w:val="24"/>
                    </w:rPr>
                  </w:pPr>
                </w:p>
              </w:tc>
              <w:tc>
                <w:tcPr>
                  <w:tcW w:w="1417" w:type="dxa"/>
                </w:tcPr>
                <w:p w14:paraId="2B972BD3" w14:textId="77777777" w:rsidR="004D04EF" w:rsidRDefault="004D04EF" w:rsidP="00F35C3E">
                  <w:pPr>
                    <w:ind w:leftChars="65" w:left="136"/>
                    <w:rPr>
                      <w:sz w:val="24"/>
                    </w:rPr>
                  </w:pPr>
                </w:p>
              </w:tc>
              <w:tc>
                <w:tcPr>
                  <w:tcW w:w="851" w:type="dxa"/>
                </w:tcPr>
                <w:p w14:paraId="61791671" w14:textId="77777777" w:rsidR="004D04EF" w:rsidRDefault="004D04EF" w:rsidP="00F35C3E">
                  <w:pPr>
                    <w:ind w:leftChars="65" w:left="136"/>
                    <w:rPr>
                      <w:sz w:val="24"/>
                    </w:rPr>
                  </w:pPr>
                </w:p>
              </w:tc>
            </w:tr>
            <w:tr w:rsidR="004D04EF" w14:paraId="56C79CBD" w14:textId="77777777">
              <w:tc>
                <w:tcPr>
                  <w:tcW w:w="591" w:type="dxa"/>
                  <w:vMerge/>
                  <w:vAlign w:val="center"/>
                </w:tcPr>
                <w:p w14:paraId="1A97F440" w14:textId="77777777" w:rsidR="004D04EF" w:rsidRDefault="004D04EF" w:rsidP="00F35C3E">
                  <w:pPr>
                    <w:ind w:leftChars="65" w:left="136"/>
                    <w:rPr>
                      <w:b/>
                      <w:szCs w:val="21"/>
                    </w:rPr>
                  </w:pPr>
                </w:p>
              </w:tc>
              <w:tc>
                <w:tcPr>
                  <w:tcW w:w="992" w:type="dxa"/>
                  <w:vMerge/>
                </w:tcPr>
                <w:p w14:paraId="52820B1F" w14:textId="77777777" w:rsidR="004D04EF" w:rsidRDefault="004D04EF" w:rsidP="00F35C3E">
                  <w:pPr>
                    <w:ind w:leftChars="65" w:left="136"/>
                    <w:rPr>
                      <w:bCs/>
                      <w:szCs w:val="21"/>
                    </w:rPr>
                  </w:pPr>
                </w:p>
              </w:tc>
              <w:tc>
                <w:tcPr>
                  <w:tcW w:w="3799" w:type="dxa"/>
                  <w:vAlign w:val="center"/>
                </w:tcPr>
                <w:p w14:paraId="61F1963A" w14:textId="16F0681E" w:rsidR="004D04EF" w:rsidRPr="009272B5" w:rsidRDefault="004D04EF" w:rsidP="00F35C3E">
                  <w:pPr>
                    <w:rPr>
                      <w:rFonts w:hint="eastAsia"/>
                      <w:b/>
                      <w:szCs w:val="21"/>
                    </w:rPr>
                  </w:pPr>
                  <w:r>
                    <w:rPr>
                      <w:rFonts w:hint="eastAsia"/>
                      <w:b/>
                      <w:szCs w:val="21"/>
                    </w:rPr>
                    <w:t>4</w:t>
                  </w:r>
                  <w:r>
                    <w:rPr>
                      <w:b/>
                      <w:szCs w:val="21"/>
                    </w:rPr>
                    <w:t>.4</w:t>
                  </w:r>
                  <w:r>
                    <w:rPr>
                      <w:rFonts w:hint="eastAsia"/>
                      <w:bCs/>
                      <w:szCs w:val="21"/>
                    </w:rPr>
                    <w:t>融合图书馆文创设计（方案须采购方确认）</w:t>
                  </w:r>
                </w:p>
              </w:tc>
              <w:tc>
                <w:tcPr>
                  <w:tcW w:w="1701" w:type="dxa"/>
                </w:tcPr>
                <w:p w14:paraId="0C1D137A" w14:textId="77777777" w:rsidR="004D04EF" w:rsidRDefault="004D04EF" w:rsidP="00F35C3E">
                  <w:pPr>
                    <w:ind w:leftChars="65" w:left="136"/>
                    <w:rPr>
                      <w:sz w:val="24"/>
                    </w:rPr>
                  </w:pPr>
                </w:p>
              </w:tc>
              <w:tc>
                <w:tcPr>
                  <w:tcW w:w="1417" w:type="dxa"/>
                </w:tcPr>
                <w:p w14:paraId="5280F215" w14:textId="77777777" w:rsidR="004D04EF" w:rsidRDefault="004D04EF" w:rsidP="00F35C3E">
                  <w:pPr>
                    <w:ind w:leftChars="65" w:left="136"/>
                    <w:rPr>
                      <w:sz w:val="24"/>
                    </w:rPr>
                  </w:pPr>
                </w:p>
              </w:tc>
              <w:tc>
                <w:tcPr>
                  <w:tcW w:w="851" w:type="dxa"/>
                </w:tcPr>
                <w:p w14:paraId="37D3E366" w14:textId="77777777" w:rsidR="004D04EF" w:rsidRDefault="004D04EF" w:rsidP="00F35C3E">
                  <w:pPr>
                    <w:ind w:leftChars="65" w:left="136"/>
                    <w:rPr>
                      <w:sz w:val="24"/>
                    </w:rPr>
                  </w:pPr>
                </w:p>
              </w:tc>
            </w:tr>
            <w:tr w:rsidR="00F35C3E" w14:paraId="45198B4F" w14:textId="77777777">
              <w:tc>
                <w:tcPr>
                  <w:tcW w:w="591" w:type="dxa"/>
                  <w:vMerge w:val="restart"/>
                  <w:vAlign w:val="center"/>
                </w:tcPr>
                <w:p w14:paraId="1FFC3D86" w14:textId="77777777" w:rsidR="00F35C3E" w:rsidRDefault="00F35C3E" w:rsidP="00F35C3E">
                  <w:pPr>
                    <w:ind w:leftChars="65" w:left="136"/>
                    <w:rPr>
                      <w:b/>
                      <w:szCs w:val="21"/>
                    </w:rPr>
                  </w:pPr>
                  <w:r>
                    <w:rPr>
                      <w:rFonts w:hint="eastAsia"/>
                      <w:b/>
                      <w:szCs w:val="21"/>
                    </w:rPr>
                    <w:t>5</w:t>
                  </w:r>
                </w:p>
              </w:tc>
              <w:tc>
                <w:tcPr>
                  <w:tcW w:w="992" w:type="dxa"/>
                  <w:vMerge w:val="restart"/>
                </w:tcPr>
                <w:p w14:paraId="2AD0F008" w14:textId="31DFC4A2" w:rsidR="00F35C3E" w:rsidRDefault="00F35C3E" w:rsidP="00F35C3E">
                  <w:pPr>
                    <w:ind w:leftChars="65" w:left="136"/>
                    <w:rPr>
                      <w:sz w:val="24"/>
                    </w:rPr>
                  </w:pPr>
                  <w:r>
                    <w:rPr>
                      <w:rFonts w:hint="eastAsia"/>
                      <w:sz w:val="24"/>
                    </w:rPr>
                    <w:t>口罩</w:t>
                  </w:r>
                </w:p>
              </w:tc>
              <w:tc>
                <w:tcPr>
                  <w:tcW w:w="3799" w:type="dxa"/>
                  <w:vAlign w:val="center"/>
                </w:tcPr>
                <w:p w14:paraId="2C953F25" w14:textId="4A205B6C" w:rsidR="00F35C3E" w:rsidRPr="00F35C3E" w:rsidRDefault="00F35C3E" w:rsidP="00F35C3E">
                  <w:pPr>
                    <w:rPr>
                      <w:bCs/>
                      <w:szCs w:val="21"/>
                    </w:rPr>
                  </w:pPr>
                  <w:r>
                    <w:rPr>
                      <w:b/>
                      <w:szCs w:val="21"/>
                    </w:rPr>
                    <w:t>5</w:t>
                  </w:r>
                  <w:r>
                    <w:rPr>
                      <w:rFonts w:hint="eastAsia"/>
                      <w:b/>
                      <w:szCs w:val="21"/>
                    </w:rPr>
                    <w:t xml:space="preserve">.1  </w:t>
                  </w:r>
                  <w:r>
                    <w:rPr>
                      <w:rFonts w:hint="eastAsia"/>
                      <w:bCs/>
                      <w:szCs w:val="21"/>
                    </w:rPr>
                    <w:t>材质：</w:t>
                  </w:r>
                  <w:r>
                    <w:rPr>
                      <w:rFonts w:ascii="宋体" w:eastAsia="宋体" w:hAnsi="宋体" w:cs="宋体" w:hint="eastAsia"/>
                      <w:color w:val="333333"/>
                      <w:szCs w:val="21"/>
                      <w:shd w:val="clear" w:color="auto" w:fill="FFFFFF"/>
                    </w:rPr>
                    <w:t>无纺布</w:t>
                  </w:r>
                </w:p>
              </w:tc>
              <w:tc>
                <w:tcPr>
                  <w:tcW w:w="1701" w:type="dxa"/>
                </w:tcPr>
                <w:p w14:paraId="74A438EB" w14:textId="77777777" w:rsidR="00F35C3E" w:rsidRDefault="00F35C3E" w:rsidP="00F35C3E">
                  <w:pPr>
                    <w:ind w:leftChars="65" w:left="136"/>
                    <w:rPr>
                      <w:sz w:val="24"/>
                    </w:rPr>
                  </w:pPr>
                </w:p>
              </w:tc>
              <w:tc>
                <w:tcPr>
                  <w:tcW w:w="1417" w:type="dxa"/>
                </w:tcPr>
                <w:p w14:paraId="5B287E57" w14:textId="77777777" w:rsidR="00F35C3E" w:rsidRDefault="00F35C3E" w:rsidP="00F35C3E">
                  <w:pPr>
                    <w:ind w:leftChars="65" w:left="136"/>
                    <w:rPr>
                      <w:sz w:val="24"/>
                    </w:rPr>
                  </w:pPr>
                </w:p>
              </w:tc>
              <w:tc>
                <w:tcPr>
                  <w:tcW w:w="851" w:type="dxa"/>
                </w:tcPr>
                <w:p w14:paraId="3B83A9E5" w14:textId="77777777" w:rsidR="00F35C3E" w:rsidRDefault="00F35C3E" w:rsidP="00F35C3E">
                  <w:pPr>
                    <w:ind w:leftChars="65" w:left="136"/>
                    <w:rPr>
                      <w:sz w:val="24"/>
                    </w:rPr>
                  </w:pPr>
                </w:p>
              </w:tc>
            </w:tr>
            <w:tr w:rsidR="00F35C3E" w14:paraId="6662B400" w14:textId="77777777">
              <w:tc>
                <w:tcPr>
                  <w:tcW w:w="591" w:type="dxa"/>
                  <w:vMerge/>
                  <w:vAlign w:val="center"/>
                </w:tcPr>
                <w:p w14:paraId="78224CB1" w14:textId="77777777" w:rsidR="00F35C3E" w:rsidRDefault="00F35C3E" w:rsidP="00F35C3E">
                  <w:pPr>
                    <w:ind w:leftChars="65" w:left="136"/>
                    <w:rPr>
                      <w:b/>
                      <w:szCs w:val="21"/>
                    </w:rPr>
                  </w:pPr>
                </w:p>
              </w:tc>
              <w:tc>
                <w:tcPr>
                  <w:tcW w:w="992" w:type="dxa"/>
                  <w:vMerge/>
                </w:tcPr>
                <w:p w14:paraId="56E520EE" w14:textId="77777777" w:rsidR="00F35C3E" w:rsidRDefault="00F35C3E" w:rsidP="00F35C3E">
                  <w:pPr>
                    <w:ind w:leftChars="65" w:left="136"/>
                    <w:rPr>
                      <w:sz w:val="24"/>
                    </w:rPr>
                  </w:pPr>
                </w:p>
              </w:tc>
              <w:tc>
                <w:tcPr>
                  <w:tcW w:w="3799" w:type="dxa"/>
                  <w:vAlign w:val="center"/>
                </w:tcPr>
                <w:p w14:paraId="2F2D2367" w14:textId="746B0EB6" w:rsidR="00F35C3E" w:rsidRPr="00F35C3E" w:rsidRDefault="00F35C3E" w:rsidP="00F35C3E">
                  <w:pPr>
                    <w:jc w:val="left"/>
                    <w:rPr>
                      <w:rFonts w:ascii="宋体" w:eastAsia="宋体" w:hAnsi="宋体" w:cs="宋体"/>
                      <w:color w:val="333333"/>
                      <w:szCs w:val="21"/>
                      <w:shd w:val="clear" w:color="auto" w:fill="FFFFFF"/>
                    </w:rPr>
                  </w:pPr>
                  <w:r>
                    <w:rPr>
                      <w:b/>
                      <w:szCs w:val="21"/>
                    </w:rPr>
                    <w:t>5</w:t>
                  </w:r>
                  <w:r>
                    <w:rPr>
                      <w:rFonts w:hint="eastAsia"/>
                      <w:b/>
                      <w:szCs w:val="21"/>
                    </w:rPr>
                    <w:t xml:space="preserve">.2  </w:t>
                  </w:r>
                  <w:r>
                    <w:rPr>
                      <w:rFonts w:hint="eastAsia"/>
                      <w:bCs/>
                      <w:szCs w:val="21"/>
                    </w:rPr>
                    <w:t>规格：</w:t>
                  </w:r>
                  <w:r>
                    <w:rPr>
                      <w:rFonts w:ascii="宋体" w:eastAsia="宋体" w:hAnsi="宋体" w:cs="宋体" w:hint="eastAsia"/>
                      <w:color w:val="333333"/>
                      <w:szCs w:val="21"/>
                      <w:shd w:val="clear" w:color="auto" w:fill="FFFFFF"/>
                    </w:rPr>
                    <w:t>挂耳式、175mm*95mm</w:t>
                  </w:r>
                </w:p>
              </w:tc>
              <w:tc>
                <w:tcPr>
                  <w:tcW w:w="1701" w:type="dxa"/>
                </w:tcPr>
                <w:p w14:paraId="71B3F132" w14:textId="77777777" w:rsidR="00F35C3E" w:rsidRDefault="00F35C3E" w:rsidP="00F35C3E">
                  <w:pPr>
                    <w:ind w:leftChars="65" w:left="136"/>
                    <w:rPr>
                      <w:sz w:val="24"/>
                    </w:rPr>
                  </w:pPr>
                </w:p>
              </w:tc>
              <w:tc>
                <w:tcPr>
                  <w:tcW w:w="1417" w:type="dxa"/>
                </w:tcPr>
                <w:p w14:paraId="1F38EFA5" w14:textId="77777777" w:rsidR="00F35C3E" w:rsidRDefault="00F35C3E" w:rsidP="00F35C3E">
                  <w:pPr>
                    <w:ind w:leftChars="65" w:left="136"/>
                    <w:rPr>
                      <w:sz w:val="24"/>
                    </w:rPr>
                  </w:pPr>
                </w:p>
              </w:tc>
              <w:tc>
                <w:tcPr>
                  <w:tcW w:w="851" w:type="dxa"/>
                </w:tcPr>
                <w:p w14:paraId="664E56BE" w14:textId="77777777" w:rsidR="00F35C3E" w:rsidRDefault="00F35C3E" w:rsidP="00F35C3E">
                  <w:pPr>
                    <w:ind w:leftChars="65" w:left="136"/>
                    <w:rPr>
                      <w:sz w:val="24"/>
                    </w:rPr>
                  </w:pPr>
                </w:p>
              </w:tc>
            </w:tr>
            <w:tr w:rsidR="00F35C3E" w14:paraId="6BAC6B92" w14:textId="77777777">
              <w:tc>
                <w:tcPr>
                  <w:tcW w:w="591" w:type="dxa"/>
                  <w:vMerge/>
                  <w:vAlign w:val="center"/>
                </w:tcPr>
                <w:p w14:paraId="12800E6A" w14:textId="77777777" w:rsidR="00F35C3E" w:rsidRDefault="00F35C3E" w:rsidP="00F35C3E">
                  <w:pPr>
                    <w:ind w:leftChars="65" w:left="136"/>
                    <w:rPr>
                      <w:b/>
                      <w:szCs w:val="21"/>
                    </w:rPr>
                  </w:pPr>
                </w:p>
              </w:tc>
              <w:tc>
                <w:tcPr>
                  <w:tcW w:w="992" w:type="dxa"/>
                  <w:vMerge/>
                </w:tcPr>
                <w:p w14:paraId="55B5B3C6" w14:textId="77777777" w:rsidR="00F35C3E" w:rsidRDefault="00F35C3E" w:rsidP="00F35C3E">
                  <w:pPr>
                    <w:ind w:leftChars="65" w:left="136"/>
                    <w:rPr>
                      <w:sz w:val="24"/>
                    </w:rPr>
                  </w:pPr>
                </w:p>
              </w:tc>
              <w:tc>
                <w:tcPr>
                  <w:tcW w:w="3799" w:type="dxa"/>
                  <w:vAlign w:val="center"/>
                </w:tcPr>
                <w:p w14:paraId="36BEA6C5" w14:textId="18E7DD2A" w:rsidR="00F35C3E" w:rsidRDefault="00F35C3E" w:rsidP="00F35C3E">
                  <w:pPr>
                    <w:rPr>
                      <w:b/>
                      <w:szCs w:val="21"/>
                    </w:rPr>
                  </w:pPr>
                  <w:r w:rsidRPr="009272B5">
                    <w:rPr>
                      <w:rFonts w:hint="eastAsia"/>
                      <w:b/>
                      <w:szCs w:val="21"/>
                    </w:rPr>
                    <w:t>5.3</w:t>
                  </w:r>
                  <w:r>
                    <w:rPr>
                      <w:b/>
                      <w:szCs w:val="21"/>
                    </w:rPr>
                    <w:t xml:space="preserve">  </w:t>
                  </w:r>
                  <w:r w:rsidR="004D04EF">
                    <w:rPr>
                      <w:rFonts w:hint="eastAsia"/>
                      <w:bCs/>
                      <w:szCs w:val="21"/>
                    </w:rPr>
                    <w:t>融合图书馆文创设计（方案须采购方确认）</w:t>
                  </w:r>
                </w:p>
              </w:tc>
              <w:tc>
                <w:tcPr>
                  <w:tcW w:w="1701" w:type="dxa"/>
                </w:tcPr>
                <w:p w14:paraId="4B10A65D" w14:textId="77777777" w:rsidR="00F35C3E" w:rsidRDefault="00F35C3E" w:rsidP="00F35C3E">
                  <w:pPr>
                    <w:ind w:leftChars="65" w:left="136"/>
                    <w:rPr>
                      <w:sz w:val="24"/>
                    </w:rPr>
                  </w:pPr>
                </w:p>
              </w:tc>
              <w:tc>
                <w:tcPr>
                  <w:tcW w:w="1417" w:type="dxa"/>
                </w:tcPr>
                <w:p w14:paraId="58CB0C9C" w14:textId="77777777" w:rsidR="00F35C3E" w:rsidRDefault="00F35C3E" w:rsidP="00F35C3E">
                  <w:pPr>
                    <w:ind w:leftChars="65" w:left="136"/>
                    <w:rPr>
                      <w:sz w:val="24"/>
                    </w:rPr>
                  </w:pPr>
                </w:p>
              </w:tc>
              <w:tc>
                <w:tcPr>
                  <w:tcW w:w="851" w:type="dxa"/>
                </w:tcPr>
                <w:p w14:paraId="00AF99D0" w14:textId="77777777" w:rsidR="00F35C3E" w:rsidRDefault="00F35C3E" w:rsidP="00F35C3E">
                  <w:pPr>
                    <w:ind w:leftChars="65" w:left="136"/>
                    <w:rPr>
                      <w:sz w:val="24"/>
                    </w:rPr>
                  </w:pPr>
                </w:p>
              </w:tc>
            </w:tr>
          </w:tbl>
          <w:p w14:paraId="00023CBB" w14:textId="77777777" w:rsidR="006021F2" w:rsidRDefault="006021F2">
            <w:pPr>
              <w:widowControl/>
              <w:jc w:val="left"/>
              <w:rPr>
                <w:rFonts w:ascii="宋体" w:eastAsia="宋体" w:hAnsi="宋体" w:cs="宋体"/>
                <w:kern w:val="0"/>
                <w:sz w:val="20"/>
                <w:szCs w:val="20"/>
              </w:rPr>
            </w:pPr>
          </w:p>
        </w:tc>
      </w:tr>
      <w:tr w:rsidR="006021F2" w14:paraId="20711CBD" w14:textId="77777777">
        <w:trPr>
          <w:trHeight w:val="600"/>
          <w:tblCellSpacing w:w="0" w:type="dxa"/>
        </w:trPr>
        <w:tc>
          <w:tcPr>
            <w:tcW w:w="1306" w:type="dxa"/>
            <w:tcBorders>
              <w:top w:val="single" w:sz="6" w:space="0" w:color="auto"/>
              <w:left w:val="single" w:sz="6" w:space="0" w:color="auto"/>
              <w:bottom w:val="nil"/>
              <w:right w:val="nil"/>
            </w:tcBorders>
            <w:vAlign w:val="center"/>
          </w:tcPr>
          <w:p w14:paraId="6F038EFB" w14:textId="77777777" w:rsidR="006021F2" w:rsidRDefault="00000000">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t>商务规格偏离表</w:t>
            </w:r>
          </w:p>
        </w:tc>
        <w:tc>
          <w:tcPr>
            <w:tcW w:w="9468" w:type="dxa"/>
            <w:gridSpan w:val="3"/>
            <w:tcBorders>
              <w:top w:val="single" w:sz="6" w:space="0" w:color="auto"/>
              <w:left w:val="single" w:sz="6" w:space="0" w:color="auto"/>
              <w:bottom w:val="nil"/>
              <w:right w:val="nil"/>
            </w:tcBorders>
            <w:vAlign w:val="center"/>
          </w:tcPr>
          <w:p w14:paraId="60A0511C" w14:textId="77777777" w:rsidR="006021F2" w:rsidRDefault="00000000">
            <w:pPr>
              <w:widowControl/>
              <w:jc w:val="left"/>
              <w:rPr>
                <w:rFonts w:ascii="宋体" w:eastAsia="宋体" w:hAnsi="宋体" w:cs="宋体"/>
                <w:b/>
                <w:color w:val="FF0000"/>
                <w:kern w:val="0"/>
                <w:szCs w:val="20"/>
              </w:rPr>
            </w:pPr>
            <w:r>
              <w:rPr>
                <w:rFonts w:ascii="宋体" w:eastAsia="宋体" w:hAnsi="宋体" w:cs="宋体" w:hint="eastAsia"/>
                <w:b/>
                <w:color w:val="FF0000"/>
                <w:kern w:val="0"/>
                <w:szCs w:val="20"/>
              </w:rPr>
              <w:t>说明：请根据所填的“商务需求”详细填写下表的“序号”、“目录”、“招标商务条款”方面的内容</w:t>
            </w:r>
          </w:p>
          <w:tbl>
            <w:tblPr>
              <w:tblpPr w:leftFromText="180" w:rightFromText="180" w:vertAnchor="text" w:horzAnchor="margin" w:tblpY="85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77"/>
              <w:gridCol w:w="3260"/>
              <w:gridCol w:w="1276"/>
              <w:gridCol w:w="1276"/>
              <w:gridCol w:w="1134"/>
            </w:tblGrid>
            <w:tr w:rsidR="00E53863" w14:paraId="435C47BD" w14:textId="77777777" w:rsidTr="005800FF">
              <w:tc>
                <w:tcPr>
                  <w:tcW w:w="828" w:type="dxa"/>
                </w:tcPr>
                <w:p w14:paraId="079C9E65" w14:textId="77777777" w:rsidR="00E53863" w:rsidRDefault="00E53863" w:rsidP="00E53863">
                  <w:pPr>
                    <w:rPr>
                      <w:sz w:val="24"/>
                    </w:rPr>
                  </w:pPr>
                  <w:r>
                    <w:rPr>
                      <w:rFonts w:hint="eastAsia"/>
                      <w:sz w:val="24"/>
                    </w:rPr>
                    <w:t>序号</w:t>
                  </w:r>
                </w:p>
              </w:tc>
              <w:tc>
                <w:tcPr>
                  <w:tcW w:w="1577" w:type="dxa"/>
                </w:tcPr>
                <w:p w14:paraId="1E755040" w14:textId="77777777" w:rsidR="00E53863" w:rsidRDefault="00E53863" w:rsidP="00E53863">
                  <w:pPr>
                    <w:rPr>
                      <w:sz w:val="24"/>
                    </w:rPr>
                  </w:pPr>
                  <w:r>
                    <w:rPr>
                      <w:rFonts w:hint="eastAsia"/>
                      <w:sz w:val="24"/>
                    </w:rPr>
                    <w:t>目录</w:t>
                  </w:r>
                </w:p>
              </w:tc>
              <w:tc>
                <w:tcPr>
                  <w:tcW w:w="3260" w:type="dxa"/>
                </w:tcPr>
                <w:p w14:paraId="15946CA3" w14:textId="77777777" w:rsidR="00E53863" w:rsidRDefault="00E53863" w:rsidP="00E53863">
                  <w:pPr>
                    <w:rPr>
                      <w:sz w:val="24"/>
                    </w:rPr>
                  </w:pPr>
                  <w:r>
                    <w:rPr>
                      <w:rFonts w:hint="eastAsia"/>
                      <w:sz w:val="24"/>
                    </w:rPr>
                    <w:t>招标商务条款</w:t>
                  </w:r>
                </w:p>
              </w:tc>
              <w:tc>
                <w:tcPr>
                  <w:tcW w:w="1276" w:type="dxa"/>
                </w:tcPr>
                <w:p w14:paraId="7A186454" w14:textId="77777777" w:rsidR="00E53863" w:rsidRDefault="00E53863" w:rsidP="00E53863">
                  <w:pPr>
                    <w:rPr>
                      <w:sz w:val="24"/>
                    </w:rPr>
                  </w:pPr>
                  <w:r>
                    <w:rPr>
                      <w:rFonts w:hint="eastAsia"/>
                      <w:sz w:val="24"/>
                    </w:rPr>
                    <w:t>投标商务条款</w:t>
                  </w:r>
                </w:p>
              </w:tc>
              <w:tc>
                <w:tcPr>
                  <w:tcW w:w="1276" w:type="dxa"/>
                </w:tcPr>
                <w:p w14:paraId="14CDF6C9" w14:textId="77777777" w:rsidR="00E53863" w:rsidRDefault="00E53863" w:rsidP="00E53863">
                  <w:pPr>
                    <w:rPr>
                      <w:sz w:val="24"/>
                    </w:rPr>
                  </w:pPr>
                  <w:r>
                    <w:rPr>
                      <w:rFonts w:hint="eastAsia"/>
                    </w:rPr>
                    <w:t>偏离情况</w:t>
                  </w:r>
                </w:p>
              </w:tc>
              <w:tc>
                <w:tcPr>
                  <w:tcW w:w="1134" w:type="dxa"/>
                </w:tcPr>
                <w:p w14:paraId="3C8131B2" w14:textId="77777777" w:rsidR="00E53863" w:rsidRDefault="00E53863" w:rsidP="00E53863">
                  <w:pPr>
                    <w:rPr>
                      <w:sz w:val="24"/>
                    </w:rPr>
                  </w:pPr>
                  <w:r>
                    <w:rPr>
                      <w:rFonts w:hint="eastAsia"/>
                      <w:sz w:val="24"/>
                    </w:rPr>
                    <w:t>说明</w:t>
                  </w:r>
                </w:p>
              </w:tc>
            </w:tr>
            <w:tr w:rsidR="00E53863" w14:paraId="14086954" w14:textId="77777777" w:rsidTr="005800FF">
              <w:tc>
                <w:tcPr>
                  <w:tcW w:w="9351" w:type="dxa"/>
                  <w:gridSpan w:val="6"/>
                </w:tcPr>
                <w:p w14:paraId="463901D7" w14:textId="77777777" w:rsidR="00E53863" w:rsidRDefault="00E53863" w:rsidP="00E53863">
                  <w:pPr>
                    <w:rPr>
                      <w:sz w:val="24"/>
                    </w:rPr>
                  </w:pPr>
                  <w:r>
                    <w:rPr>
                      <w:rFonts w:hint="eastAsia"/>
                      <w:sz w:val="24"/>
                    </w:rPr>
                    <w:t>（一）免费保修期内售后服务条款偏离表</w:t>
                  </w:r>
                </w:p>
              </w:tc>
            </w:tr>
            <w:tr w:rsidR="00E53863" w14:paraId="59929C3A" w14:textId="77777777" w:rsidTr="005800FF">
              <w:tc>
                <w:tcPr>
                  <w:tcW w:w="828" w:type="dxa"/>
                  <w:vAlign w:val="center"/>
                </w:tcPr>
                <w:p w14:paraId="21BD754A" w14:textId="77777777" w:rsidR="00E53863" w:rsidRDefault="00E53863" w:rsidP="00E53863">
                  <w:pPr>
                    <w:ind w:leftChars="65" w:left="136"/>
                    <w:rPr>
                      <w:b/>
                      <w:szCs w:val="21"/>
                    </w:rPr>
                  </w:pPr>
                  <w:r>
                    <w:rPr>
                      <w:rFonts w:hint="eastAsia"/>
                      <w:b/>
                    </w:rPr>
                    <w:t>1</w:t>
                  </w:r>
                </w:p>
              </w:tc>
              <w:tc>
                <w:tcPr>
                  <w:tcW w:w="1577" w:type="dxa"/>
                  <w:vAlign w:val="center"/>
                </w:tcPr>
                <w:p w14:paraId="7C494D14" w14:textId="77777777" w:rsidR="00E53863" w:rsidRDefault="00E53863" w:rsidP="00E53863">
                  <w:pPr>
                    <w:rPr>
                      <w:sz w:val="24"/>
                    </w:rPr>
                  </w:pPr>
                  <w:r>
                    <w:rPr>
                      <w:rFonts w:hint="eastAsia"/>
                    </w:rPr>
                    <w:t>免费保修期</w:t>
                  </w:r>
                </w:p>
              </w:tc>
              <w:tc>
                <w:tcPr>
                  <w:tcW w:w="3260" w:type="dxa"/>
                </w:tcPr>
                <w:p w14:paraId="231EF71F" w14:textId="77777777" w:rsidR="00E53863" w:rsidRDefault="00E53863" w:rsidP="00E53863">
                  <w:pPr>
                    <w:rPr>
                      <w:sz w:val="24"/>
                    </w:rPr>
                  </w:pPr>
                  <w:r>
                    <w:rPr>
                      <w:rFonts w:hint="eastAsia"/>
                      <w:bCs/>
                      <w:szCs w:val="21"/>
                    </w:rPr>
                    <w:t>货物免费保修期</w:t>
                  </w:r>
                  <w:r>
                    <w:rPr>
                      <w:rFonts w:hint="eastAsia"/>
                      <w:bCs/>
                      <w:szCs w:val="21"/>
                      <w:u w:val="single"/>
                    </w:rPr>
                    <w:t xml:space="preserve">  </w:t>
                  </w:r>
                  <w:r>
                    <w:rPr>
                      <w:bCs/>
                      <w:szCs w:val="21"/>
                      <w:u w:val="single"/>
                    </w:rPr>
                    <w:t>1</w:t>
                  </w:r>
                  <w:r>
                    <w:rPr>
                      <w:rFonts w:hint="eastAsia"/>
                      <w:bCs/>
                      <w:szCs w:val="21"/>
                      <w:u w:val="single"/>
                    </w:rPr>
                    <w:t xml:space="preserve">  </w:t>
                  </w:r>
                  <w:r>
                    <w:rPr>
                      <w:rFonts w:hint="eastAsia"/>
                      <w:bCs/>
                      <w:szCs w:val="21"/>
                    </w:rPr>
                    <w:t>年，时间自最终验收合格并交付使用之日起计</w:t>
                  </w:r>
                  <w:r>
                    <w:rPr>
                      <w:rFonts w:hint="eastAsia"/>
                      <w:bCs/>
                      <w:szCs w:val="21"/>
                    </w:rPr>
                    <w:lastRenderedPageBreak/>
                    <w:t>算。</w:t>
                  </w:r>
                </w:p>
              </w:tc>
              <w:tc>
                <w:tcPr>
                  <w:tcW w:w="1276" w:type="dxa"/>
                </w:tcPr>
                <w:p w14:paraId="75FB27AA" w14:textId="77777777" w:rsidR="00E53863" w:rsidRDefault="00E53863" w:rsidP="00E53863">
                  <w:pPr>
                    <w:rPr>
                      <w:sz w:val="24"/>
                    </w:rPr>
                  </w:pPr>
                </w:p>
              </w:tc>
              <w:tc>
                <w:tcPr>
                  <w:tcW w:w="1276" w:type="dxa"/>
                </w:tcPr>
                <w:p w14:paraId="3F2DA8EF" w14:textId="77777777" w:rsidR="00E53863" w:rsidRDefault="00E53863" w:rsidP="00E53863">
                  <w:pPr>
                    <w:rPr>
                      <w:sz w:val="24"/>
                    </w:rPr>
                  </w:pPr>
                </w:p>
              </w:tc>
              <w:tc>
                <w:tcPr>
                  <w:tcW w:w="1134" w:type="dxa"/>
                </w:tcPr>
                <w:p w14:paraId="55B69C2F" w14:textId="77777777" w:rsidR="00E53863" w:rsidRDefault="00E53863" w:rsidP="00E53863">
                  <w:pPr>
                    <w:rPr>
                      <w:sz w:val="24"/>
                    </w:rPr>
                  </w:pPr>
                </w:p>
              </w:tc>
            </w:tr>
            <w:tr w:rsidR="00E53863" w14:paraId="7F7A19C4" w14:textId="77777777" w:rsidTr="005800FF">
              <w:tc>
                <w:tcPr>
                  <w:tcW w:w="828" w:type="dxa"/>
                  <w:vAlign w:val="center"/>
                </w:tcPr>
                <w:p w14:paraId="68803F26" w14:textId="77777777" w:rsidR="00E53863" w:rsidRDefault="00E53863" w:rsidP="00E53863">
                  <w:pPr>
                    <w:ind w:leftChars="65" w:left="136"/>
                    <w:rPr>
                      <w:b/>
                      <w:szCs w:val="21"/>
                    </w:rPr>
                  </w:pPr>
                  <w:r>
                    <w:rPr>
                      <w:rFonts w:hint="eastAsia"/>
                      <w:b/>
                    </w:rPr>
                    <w:t>2</w:t>
                  </w:r>
                </w:p>
              </w:tc>
              <w:tc>
                <w:tcPr>
                  <w:tcW w:w="1577" w:type="dxa"/>
                </w:tcPr>
                <w:p w14:paraId="1B038C18" w14:textId="77777777" w:rsidR="00E53863" w:rsidRDefault="00E53863" w:rsidP="00E53863">
                  <w:pPr>
                    <w:rPr>
                      <w:sz w:val="24"/>
                    </w:rPr>
                  </w:pPr>
                  <w:r>
                    <w:rPr>
                      <w:rFonts w:hint="eastAsia"/>
                    </w:rPr>
                    <w:t>维修响应及故障解决时间</w:t>
                  </w:r>
                </w:p>
              </w:tc>
              <w:tc>
                <w:tcPr>
                  <w:tcW w:w="3260" w:type="dxa"/>
                </w:tcPr>
                <w:p w14:paraId="72222EC9" w14:textId="77777777" w:rsidR="00E53863" w:rsidRDefault="00E53863" w:rsidP="00E53863">
                  <w:pPr>
                    <w:rPr>
                      <w:sz w:val="24"/>
                    </w:rPr>
                  </w:pPr>
                  <w:r>
                    <w:rPr>
                      <w:rFonts w:hint="eastAsia"/>
                      <w:bCs/>
                      <w:szCs w:val="21"/>
                    </w:rPr>
                    <w:t>在保修期内，一旦发生质量问题，投标人保证在接到通知</w:t>
                  </w:r>
                  <w:r>
                    <w:rPr>
                      <w:bCs/>
                      <w:szCs w:val="21"/>
                    </w:rPr>
                    <w:t>24</w:t>
                  </w:r>
                  <w:r>
                    <w:rPr>
                      <w:rFonts w:hint="eastAsia"/>
                      <w:bCs/>
                      <w:szCs w:val="21"/>
                    </w:rPr>
                    <w:t>小时内赶到现场进行修理或更换。</w:t>
                  </w:r>
                </w:p>
              </w:tc>
              <w:tc>
                <w:tcPr>
                  <w:tcW w:w="1276" w:type="dxa"/>
                </w:tcPr>
                <w:p w14:paraId="2469CC75" w14:textId="77777777" w:rsidR="00E53863" w:rsidRDefault="00E53863" w:rsidP="00E53863">
                  <w:pPr>
                    <w:rPr>
                      <w:sz w:val="24"/>
                    </w:rPr>
                  </w:pPr>
                </w:p>
              </w:tc>
              <w:tc>
                <w:tcPr>
                  <w:tcW w:w="1276" w:type="dxa"/>
                </w:tcPr>
                <w:p w14:paraId="09D56CAA" w14:textId="77777777" w:rsidR="00E53863" w:rsidRDefault="00E53863" w:rsidP="00E53863">
                  <w:pPr>
                    <w:rPr>
                      <w:sz w:val="24"/>
                    </w:rPr>
                  </w:pPr>
                </w:p>
              </w:tc>
              <w:tc>
                <w:tcPr>
                  <w:tcW w:w="1134" w:type="dxa"/>
                </w:tcPr>
                <w:p w14:paraId="5BB66629" w14:textId="77777777" w:rsidR="00E53863" w:rsidRDefault="00E53863" w:rsidP="00E53863">
                  <w:pPr>
                    <w:rPr>
                      <w:sz w:val="24"/>
                    </w:rPr>
                  </w:pPr>
                </w:p>
              </w:tc>
            </w:tr>
            <w:tr w:rsidR="00E53863" w14:paraId="7788C572" w14:textId="77777777" w:rsidTr="005800FF">
              <w:tc>
                <w:tcPr>
                  <w:tcW w:w="828" w:type="dxa"/>
                  <w:vAlign w:val="center"/>
                </w:tcPr>
                <w:p w14:paraId="0A3B8378" w14:textId="77777777" w:rsidR="00E53863" w:rsidRDefault="00E53863" w:rsidP="00E53863">
                  <w:pPr>
                    <w:ind w:leftChars="65" w:left="136"/>
                    <w:rPr>
                      <w:b/>
                      <w:szCs w:val="21"/>
                    </w:rPr>
                  </w:pPr>
                  <w:r>
                    <w:rPr>
                      <w:rFonts w:hint="eastAsia"/>
                      <w:b/>
                    </w:rPr>
                    <w:t>3</w:t>
                  </w:r>
                </w:p>
              </w:tc>
              <w:tc>
                <w:tcPr>
                  <w:tcW w:w="1577" w:type="dxa"/>
                  <w:vAlign w:val="center"/>
                </w:tcPr>
                <w:p w14:paraId="282F5176" w14:textId="77777777" w:rsidR="00E53863" w:rsidRDefault="00E53863" w:rsidP="00E53863">
                  <w:pPr>
                    <w:rPr>
                      <w:sz w:val="24"/>
                    </w:rPr>
                  </w:pPr>
                  <w:r>
                    <w:rPr>
                      <w:rFonts w:hint="eastAsia"/>
                    </w:rPr>
                    <w:t>其他</w:t>
                  </w:r>
                </w:p>
              </w:tc>
              <w:tc>
                <w:tcPr>
                  <w:tcW w:w="3260" w:type="dxa"/>
                  <w:vAlign w:val="center"/>
                </w:tcPr>
                <w:p w14:paraId="3A54DE8E" w14:textId="77777777" w:rsidR="00E53863" w:rsidRDefault="00E53863" w:rsidP="00E53863">
                  <w:pPr>
                    <w:rPr>
                      <w:sz w:val="24"/>
                    </w:rPr>
                  </w:pPr>
                  <w:r>
                    <w:rPr>
                      <w:rFonts w:hint="eastAsia"/>
                      <w:bCs/>
                      <w:szCs w:val="21"/>
                    </w:rPr>
                    <w:t>投标人应按其投标文件中的承诺，进行其他售后服务工作。</w:t>
                  </w:r>
                </w:p>
              </w:tc>
              <w:tc>
                <w:tcPr>
                  <w:tcW w:w="1276" w:type="dxa"/>
                </w:tcPr>
                <w:p w14:paraId="64EABA63" w14:textId="77777777" w:rsidR="00E53863" w:rsidRDefault="00E53863" w:rsidP="00E53863">
                  <w:pPr>
                    <w:rPr>
                      <w:sz w:val="24"/>
                    </w:rPr>
                  </w:pPr>
                </w:p>
              </w:tc>
              <w:tc>
                <w:tcPr>
                  <w:tcW w:w="1276" w:type="dxa"/>
                </w:tcPr>
                <w:p w14:paraId="1BFD48C6" w14:textId="77777777" w:rsidR="00E53863" w:rsidRDefault="00E53863" w:rsidP="00E53863">
                  <w:pPr>
                    <w:rPr>
                      <w:sz w:val="24"/>
                    </w:rPr>
                  </w:pPr>
                </w:p>
              </w:tc>
              <w:tc>
                <w:tcPr>
                  <w:tcW w:w="1134" w:type="dxa"/>
                </w:tcPr>
                <w:p w14:paraId="5EDDA17B" w14:textId="77777777" w:rsidR="00E53863" w:rsidRDefault="00E53863" w:rsidP="00E53863">
                  <w:pPr>
                    <w:rPr>
                      <w:sz w:val="24"/>
                    </w:rPr>
                  </w:pPr>
                </w:p>
              </w:tc>
            </w:tr>
            <w:tr w:rsidR="00E53863" w14:paraId="38BF2745" w14:textId="77777777" w:rsidTr="005800FF">
              <w:tc>
                <w:tcPr>
                  <w:tcW w:w="9351" w:type="dxa"/>
                  <w:gridSpan w:val="6"/>
                </w:tcPr>
                <w:p w14:paraId="550B977B" w14:textId="77777777" w:rsidR="00E53863" w:rsidRDefault="00E53863" w:rsidP="00E53863">
                  <w:pPr>
                    <w:rPr>
                      <w:sz w:val="24"/>
                    </w:rPr>
                  </w:pPr>
                  <w:r>
                    <w:rPr>
                      <w:rFonts w:hint="eastAsia"/>
                      <w:sz w:val="24"/>
                    </w:rPr>
                    <w:t>（二）免费保修期外售后服务条款偏离表</w:t>
                  </w:r>
                </w:p>
              </w:tc>
            </w:tr>
            <w:tr w:rsidR="00E53863" w14:paraId="2B86C7AF" w14:textId="77777777" w:rsidTr="005800FF">
              <w:tc>
                <w:tcPr>
                  <w:tcW w:w="828" w:type="dxa"/>
                  <w:vAlign w:val="center"/>
                </w:tcPr>
                <w:p w14:paraId="185256E3" w14:textId="77777777" w:rsidR="00E53863" w:rsidRDefault="00E53863" w:rsidP="00E53863">
                  <w:pPr>
                    <w:ind w:leftChars="65" w:left="136"/>
                    <w:rPr>
                      <w:b/>
                      <w:szCs w:val="21"/>
                    </w:rPr>
                  </w:pPr>
                  <w:r>
                    <w:rPr>
                      <w:rFonts w:hint="eastAsia"/>
                      <w:b/>
                      <w:szCs w:val="21"/>
                    </w:rPr>
                    <w:t>1</w:t>
                  </w:r>
                </w:p>
              </w:tc>
              <w:tc>
                <w:tcPr>
                  <w:tcW w:w="1577" w:type="dxa"/>
                </w:tcPr>
                <w:p w14:paraId="29DC0D9F" w14:textId="77777777" w:rsidR="00E53863" w:rsidRDefault="00E53863" w:rsidP="00E53863">
                  <w:pPr>
                    <w:rPr>
                      <w:sz w:val="24"/>
                    </w:rPr>
                  </w:pPr>
                  <w:r>
                    <w:rPr>
                      <w:rFonts w:ascii="宋体" w:hAnsi="宋体" w:hint="eastAsia"/>
                    </w:rPr>
                    <w:t>售后技术支持</w:t>
                  </w:r>
                </w:p>
              </w:tc>
              <w:tc>
                <w:tcPr>
                  <w:tcW w:w="3260" w:type="dxa"/>
                </w:tcPr>
                <w:p w14:paraId="7A03475A" w14:textId="77777777" w:rsidR="00E53863" w:rsidRDefault="00E53863" w:rsidP="00E53863">
                  <w:pPr>
                    <w:rPr>
                      <w:rFonts w:ascii="宋体" w:hAnsi="宋体"/>
                    </w:rPr>
                  </w:pPr>
                  <w:r>
                    <w:rPr>
                      <w:rFonts w:ascii="宋体" w:hAnsi="宋体" w:hint="eastAsia"/>
                    </w:rPr>
                    <w:t>免费保修期外至，中标人仍需向采购人提供优质的售后技术支持服务，开通</w:t>
                  </w:r>
                  <w:r>
                    <w:rPr>
                      <w:rFonts w:ascii="宋体" w:hAnsi="宋体" w:hint="eastAsia"/>
                      <w:u w:val="single"/>
                    </w:rPr>
                    <w:t xml:space="preserve"> 24 </w:t>
                  </w:r>
                  <w:r>
                    <w:rPr>
                      <w:rFonts w:ascii="宋体" w:hAnsi="宋体" w:hint="eastAsia"/>
                    </w:rPr>
                    <w:t>小时热线电话接受采购人的电话技术咨询；如故障不能排除，中标人应在</w:t>
                  </w:r>
                  <w:r>
                    <w:rPr>
                      <w:rFonts w:ascii="宋体" w:hAnsi="宋体" w:hint="eastAsia"/>
                      <w:u w:val="single"/>
                    </w:rPr>
                    <w:t>48</w:t>
                  </w:r>
                  <w:r>
                    <w:rPr>
                      <w:rFonts w:ascii="宋体" w:hAnsi="宋体" w:hint="eastAsia"/>
                    </w:rPr>
                    <w:t>小时内提供现场服务，待产品恢复正常后撤离现场。</w:t>
                  </w:r>
                </w:p>
                <w:p w14:paraId="6AD5498B" w14:textId="77777777" w:rsidR="00E53863" w:rsidRDefault="00E53863" w:rsidP="00E53863">
                  <w:pPr>
                    <w:rPr>
                      <w:sz w:val="24"/>
                    </w:rPr>
                  </w:pPr>
                  <w:r>
                    <w:rPr>
                      <w:rFonts w:ascii="宋体" w:hAnsi="宋体" w:hint="eastAsia"/>
                    </w:rPr>
                    <w:t>保修期满后，中标人必须继续支持维修，并按成本价标准收取维修及零件费用。</w:t>
                  </w:r>
                </w:p>
              </w:tc>
              <w:tc>
                <w:tcPr>
                  <w:tcW w:w="1276" w:type="dxa"/>
                </w:tcPr>
                <w:p w14:paraId="13735176" w14:textId="77777777" w:rsidR="00E53863" w:rsidRDefault="00E53863" w:rsidP="00E53863">
                  <w:pPr>
                    <w:rPr>
                      <w:sz w:val="24"/>
                    </w:rPr>
                  </w:pPr>
                </w:p>
              </w:tc>
              <w:tc>
                <w:tcPr>
                  <w:tcW w:w="1276" w:type="dxa"/>
                </w:tcPr>
                <w:p w14:paraId="4A08C800" w14:textId="77777777" w:rsidR="00E53863" w:rsidRDefault="00E53863" w:rsidP="00E53863">
                  <w:pPr>
                    <w:rPr>
                      <w:sz w:val="24"/>
                    </w:rPr>
                  </w:pPr>
                </w:p>
              </w:tc>
              <w:tc>
                <w:tcPr>
                  <w:tcW w:w="1134" w:type="dxa"/>
                </w:tcPr>
                <w:p w14:paraId="4DED8150" w14:textId="77777777" w:rsidR="00E53863" w:rsidRDefault="00E53863" w:rsidP="00E53863">
                  <w:pPr>
                    <w:rPr>
                      <w:sz w:val="24"/>
                    </w:rPr>
                  </w:pPr>
                </w:p>
              </w:tc>
            </w:tr>
            <w:tr w:rsidR="00E53863" w14:paraId="5ECC636C" w14:textId="77777777" w:rsidTr="005800FF">
              <w:tc>
                <w:tcPr>
                  <w:tcW w:w="828" w:type="dxa"/>
                  <w:vAlign w:val="center"/>
                </w:tcPr>
                <w:p w14:paraId="6CA75472" w14:textId="77777777" w:rsidR="00E53863" w:rsidRDefault="00E53863" w:rsidP="00E53863">
                  <w:pPr>
                    <w:ind w:leftChars="65" w:left="136"/>
                    <w:rPr>
                      <w:b/>
                      <w:szCs w:val="21"/>
                    </w:rPr>
                  </w:pPr>
                  <w:r>
                    <w:rPr>
                      <w:rFonts w:hint="eastAsia"/>
                      <w:b/>
                      <w:szCs w:val="21"/>
                    </w:rPr>
                    <w:t>2</w:t>
                  </w:r>
                </w:p>
              </w:tc>
              <w:tc>
                <w:tcPr>
                  <w:tcW w:w="1577" w:type="dxa"/>
                </w:tcPr>
                <w:p w14:paraId="6A5F8B61" w14:textId="77777777" w:rsidR="00E53863" w:rsidRDefault="00E53863" w:rsidP="00E53863">
                  <w:pPr>
                    <w:rPr>
                      <w:sz w:val="24"/>
                    </w:rPr>
                  </w:pPr>
                  <w:r>
                    <w:rPr>
                      <w:rFonts w:ascii="宋体" w:hAnsi="宋体" w:hint="eastAsia"/>
                    </w:rPr>
                    <w:t>配件保障</w:t>
                  </w:r>
                </w:p>
              </w:tc>
              <w:tc>
                <w:tcPr>
                  <w:tcW w:w="3260" w:type="dxa"/>
                </w:tcPr>
                <w:p w14:paraId="6E72ECB7" w14:textId="77777777" w:rsidR="00E53863" w:rsidRDefault="00E53863" w:rsidP="00E53863">
                  <w:pPr>
                    <w:rPr>
                      <w:sz w:val="24"/>
                    </w:rPr>
                  </w:pPr>
                  <w:r>
                    <w:rPr>
                      <w:rFonts w:ascii="宋体" w:hAnsi="宋体" w:hint="eastAsia"/>
                    </w:rPr>
                    <w:t>保修期满后，中标人必须继续提供配件保障，并按成本价标准收取配件费用。</w:t>
                  </w:r>
                </w:p>
              </w:tc>
              <w:tc>
                <w:tcPr>
                  <w:tcW w:w="1276" w:type="dxa"/>
                </w:tcPr>
                <w:p w14:paraId="49F01893" w14:textId="77777777" w:rsidR="00E53863" w:rsidRDefault="00E53863" w:rsidP="00E53863">
                  <w:pPr>
                    <w:rPr>
                      <w:sz w:val="24"/>
                    </w:rPr>
                  </w:pPr>
                </w:p>
              </w:tc>
              <w:tc>
                <w:tcPr>
                  <w:tcW w:w="1276" w:type="dxa"/>
                </w:tcPr>
                <w:p w14:paraId="1AEB8F0E" w14:textId="77777777" w:rsidR="00E53863" w:rsidRDefault="00E53863" w:rsidP="00E53863">
                  <w:pPr>
                    <w:rPr>
                      <w:sz w:val="24"/>
                    </w:rPr>
                  </w:pPr>
                </w:p>
              </w:tc>
              <w:tc>
                <w:tcPr>
                  <w:tcW w:w="1134" w:type="dxa"/>
                </w:tcPr>
                <w:p w14:paraId="59DBC2C8" w14:textId="77777777" w:rsidR="00E53863" w:rsidRDefault="00E53863" w:rsidP="00E53863">
                  <w:pPr>
                    <w:rPr>
                      <w:sz w:val="24"/>
                    </w:rPr>
                  </w:pPr>
                </w:p>
              </w:tc>
            </w:tr>
            <w:tr w:rsidR="00E53863" w14:paraId="0222F7C7" w14:textId="77777777" w:rsidTr="005800FF">
              <w:tc>
                <w:tcPr>
                  <w:tcW w:w="828" w:type="dxa"/>
                </w:tcPr>
                <w:p w14:paraId="620F0E3C" w14:textId="77777777" w:rsidR="00E53863" w:rsidRDefault="00E53863" w:rsidP="00E53863">
                  <w:pPr>
                    <w:rPr>
                      <w:sz w:val="24"/>
                    </w:rPr>
                  </w:pPr>
                  <w:r>
                    <w:rPr>
                      <w:rFonts w:hint="eastAsia"/>
                      <w:sz w:val="24"/>
                    </w:rPr>
                    <w:t>……</w:t>
                  </w:r>
                </w:p>
              </w:tc>
              <w:tc>
                <w:tcPr>
                  <w:tcW w:w="1577" w:type="dxa"/>
                </w:tcPr>
                <w:p w14:paraId="76A1F221" w14:textId="77777777" w:rsidR="00E53863" w:rsidRDefault="00E53863" w:rsidP="00E53863">
                  <w:pPr>
                    <w:rPr>
                      <w:sz w:val="24"/>
                    </w:rPr>
                  </w:pPr>
                </w:p>
              </w:tc>
              <w:tc>
                <w:tcPr>
                  <w:tcW w:w="3260" w:type="dxa"/>
                </w:tcPr>
                <w:p w14:paraId="3DD2D021" w14:textId="77777777" w:rsidR="00E53863" w:rsidRDefault="00E53863" w:rsidP="00E53863">
                  <w:pPr>
                    <w:rPr>
                      <w:sz w:val="24"/>
                    </w:rPr>
                  </w:pPr>
                </w:p>
              </w:tc>
              <w:tc>
                <w:tcPr>
                  <w:tcW w:w="1276" w:type="dxa"/>
                </w:tcPr>
                <w:p w14:paraId="5B874A71" w14:textId="77777777" w:rsidR="00E53863" w:rsidRDefault="00E53863" w:rsidP="00E53863">
                  <w:pPr>
                    <w:rPr>
                      <w:sz w:val="24"/>
                    </w:rPr>
                  </w:pPr>
                </w:p>
              </w:tc>
              <w:tc>
                <w:tcPr>
                  <w:tcW w:w="1276" w:type="dxa"/>
                </w:tcPr>
                <w:p w14:paraId="703FC3B0" w14:textId="77777777" w:rsidR="00E53863" w:rsidRDefault="00E53863" w:rsidP="00E53863">
                  <w:pPr>
                    <w:rPr>
                      <w:sz w:val="24"/>
                    </w:rPr>
                  </w:pPr>
                </w:p>
              </w:tc>
              <w:tc>
                <w:tcPr>
                  <w:tcW w:w="1134" w:type="dxa"/>
                </w:tcPr>
                <w:p w14:paraId="594333B1" w14:textId="77777777" w:rsidR="00E53863" w:rsidRDefault="00E53863" w:rsidP="00E53863">
                  <w:pPr>
                    <w:rPr>
                      <w:sz w:val="24"/>
                    </w:rPr>
                  </w:pPr>
                </w:p>
              </w:tc>
            </w:tr>
            <w:tr w:rsidR="00E53863" w14:paraId="10CD6FDF" w14:textId="77777777" w:rsidTr="005800FF">
              <w:tc>
                <w:tcPr>
                  <w:tcW w:w="9351" w:type="dxa"/>
                  <w:gridSpan w:val="6"/>
                </w:tcPr>
                <w:p w14:paraId="1288450B" w14:textId="77777777" w:rsidR="00E53863" w:rsidRDefault="00E53863" w:rsidP="00E53863">
                  <w:pPr>
                    <w:rPr>
                      <w:sz w:val="24"/>
                    </w:rPr>
                  </w:pPr>
                  <w:r>
                    <w:rPr>
                      <w:rFonts w:hint="eastAsia"/>
                      <w:sz w:val="24"/>
                    </w:rPr>
                    <w:t>（三）其他商务条款偏离表</w:t>
                  </w:r>
                </w:p>
              </w:tc>
            </w:tr>
            <w:tr w:rsidR="00E53863" w14:paraId="30E14EA6" w14:textId="77777777" w:rsidTr="005800FF">
              <w:tc>
                <w:tcPr>
                  <w:tcW w:w="828" w:type="dxa"/>
                  <w:vMerge w:val="restart"/>
                  <w:vAlign w:val="center"/>
                </w:tcPr>
                <w:p w14:paraId="34498352" w14:textId="77777777" w:rsidR="00E53863" w:rsidRDefault="00E53863" w:rsidP="00E53863">
                  <w:pPr>
                    <w:ind w:leftChars="65" w:left="136"/>
                    <w:rPr>
                      <w:b/>
                      <w:szCs w:val="21"/>
                    </w:rPr>
                  </w:pPr>
                  <w:r>
                    <w:rPr>
                      <w:rFonts w:hint="eastAsia"/>
                      <w:b/>
                    </w:rPr>
                    <w:t>1</w:t>
                  </w:r>
                </w:p>
              </w:tc>
              <w:tc>
                <w:tcPr>
                  <w:tcW w:w="1577" w:type="dxa"/>
                  <w:vMerge w:val="restart"/>
                  <w:vAlign w:val="center"/>
                </w:tcPr>
                <w:p w14:paraId="033FBB4E" w14:textId="77777777" w:rsidR="00E53863" w:rsidRDefault="00E53863" w:rsidP="00E53863">
                  <w:pPr>
                    <w:rPr>
                      <w:sz w:val="24"/>
                    </w:rPr>
                  </w:pPr>
                  <w:r>
                    <w:rPr>
                      <w:rFonts w:hint="eastAsia"/>
                    </w:rPr>
                    <w:t>关于交货</w:t>
                  </w:r>
                </w:p>
              </w:tc>
              <w:tc>
                <w:tcPr>
                  <w:tcW w:w="3260" w:type="dxa"/>
                </w:tcPr>
                <w:p w14:paraId="3F0162FF" w14:textId="77777777" w:rsidR="00E53863" w:rsidRDefault="00E53863" w:rsidP="00E53863">
                  <w:pPr>
                    <w:rPr>
                      <w:sz w:val="24"/>
                    </w:rPr>
                  </w:pPr>
                  <w:r>
                    <w:rPr>
                      <w:rFonts w:hint="eastAsia"/>
                      <w:bCs/>
                      <w:szCs w:val="21"/>
                    </w:rPr>
                    <w:t>1.1</w:t>
                  </w:r>
                  <w:r>
                    <w:rPr>
                      <w:rFonts w:hint="eastAsia"/>
                      <w:bCs/>
                      <w:szCs w:val="21"/>
                    </w:rPr>
                    <w:t>交货地点：深圳大学城图书馆</w:t>
                  </w:r>
                </w:p>
              </w:tc>
              <w:tc>
                <w:tcPr>
                  <w:tcW w:w="1276" w:type="dxa"/>
                </w:tcPr>
                <w:p w14:paraId="333FAB4E" w14:textId="77777777" w:rsidR="00E53863" w:rsidRDefault="00E53863" w:rsidP="00E53863">
                  <w:pPr>
                    <w:rPr>
                      <w:sz w:val="24"/>
                    </w:rPr>
                  </w:pPr>
                </w:p>
              </w:tc>
              <w:tc>
                <w:tcPr>
                  <w:tcW w:w="1276" w:type="dxa"/>
                </w:tcPr>
                <w:p w14:paraId="2C9B9193" w14:textId="77777777" w:rsidR="00E53863" w:rsidRDefault="00E53863" w:rsidP="00E53863">
                  <w:pPr>
                    <w:rPr>
                      <w:sz w:val="24"/>
                    </w:rPr>
                  </w:pPr>
                </w:p>
              </w:tc>
              <w:tc>
                <w:tcPr>
                  <w:tcW w:w="1134" w:type="dxa"/>
                </w:tcPr>
                <w:p w14:paraId="672C7DC1" w14:textId="77777777" w:rsidR="00E53863" w:rsidRDefault="00E53863" w:rsidP="00E53863">
                  <w:pPr>
                    <w:rPr>
                      <w:sz w:val="24"/>
                    </w:rPr>
                  </w:pPr>
                </w:p>
              </w:tc>
            </w:tr>
            <w:tr w:rsidR="00E53863" w14:paraId="72195E2B" w14:textId="77777777" w:rsidTr="005800FF">
              <w:tc>
                <w:tcPr>
                  <w:tcW w:w="828" w:type="dxa"/>
                  <w:vMerge/>
                  <w:vAlign w:val="center"/>
                </w:tcPr>
                <w:p w14:paraId="4E93019B" w14:textId="77777777" w:rsidR="00E53863" w:rsidRDefault="00E53863" w:rsidP="00E53863">
                  <w:pPr>
                    <w:rPr>
                      <w:sz w:val="24"/>
                    </w:rPr>
                  </w:pPr>
                </w:p>
              </w:tc>
              <w:tc>
                <w:tcPr>
                  <w:tcW w:w="1577" w:type="dxa"/>
                  <w:vMerge/>
                  <w:vAlign w:val="center"/>
                </w:tcPr>
                <w:p w14:paraId="78B18633" w14:textId="77777777" w:rsidR="00E53863" w:rsidRDefault="00E53863" w:rsidP="00E53863">
                  <w:pPr>
                    <w:rPr>
                      <w:sz w:val="24"/>
                    </w:rPr>
                  </w:pPr>
                </w:p>
              </w:tc>
              <w:tc>
                <w:tcPr>
                  <w:tcW w:w="3260" w:type="dxa"/>
                </w:tcPr>
                <w:p w14:paraId="4D764C23" w14:textId="77777777" w:rsidR="00E53863" w:rsidRDefault="00E53863" w:rsidP="00E53863">
                  <w:pPr>
                    <w:rPr>
                      <w:sz w:val="24"/>
                    </w:rPr>
                  </w:pPr>
                  <w:r>
                    <w:rPr>
                      <w:rFonts w:hint="eastAsia"/>
                      <w:bCs/>
                      <w:szCs w:val="21"/>
                    </w:rPr>
                    <w:t>1.2</w:t>
                  </w:r>
                  <w:r>
                    <w:rPr>
                      <w:rFonts w:hint="eastAsia"/>
                      <w:bCs/>
                      <w:szCs w:val="21"/>
                    </w:rPr>
                    <w:t>投标人必须承担的设备运输、安装调试、验收检测和提供设备操作说明书、图纸等其他类似的义务。</w:t>
                  </w:r>
                </w:p>
              </w:tc>
              <w:tc>
                <w:tcPr>
                  <w:tcW w:w="1276" w:type="dxa"/>
                </w:tcPr>
                <w:p w14:paraId="4E53AD0F" w14:textId="77777777" w:rsidR="00E53863" w:rsidRDefault="00E53863" w:rsidP="00E53863">
                  <w:pPr>
                    <w:rPr>
                      <w:sz w:val="24"/>
                    </w:rPr>
                  </w:pPr>
                </w:p>
              </w:tc>
              <w:tc>
                <w:tcPr>
                  <w:tcW w:w="1276" w:type="dxa"/>
                </w:tcPr>
                <w:p w14:paraId="7B230A30" w14:textId="77777777" w:rsidR="00E53863" w:rsidRDefault="00E53863" w:rsidP="00E53863">
                  <w:pPr>
                    <w:rPr>
                      <w:sz w:val="24"/>
                    </w:rPr>
                  </w:pPr>
                </w:p>
              </w:tc>
              <w:tc>
                <w:tcPr>
                  <w:tcW w:w="1134" w:type="dxa"/>
                </w:tcPr>
                <w:p w14:paraId="0A4AC94E" w14:textId="77777777" w:rsidR="00E53863" w:rsidRDefault="00E53863" w:rsidP="00E53863">
                  <w:pPr>
                    <w:rPr>
                      <w:sz w:val="24"/>
                    </w:rPr>
                  </w:pPr>
                </w:p>
              </w:tc>
            </w:tr>
            <w:tr w:rsidR="00E53863" w14:paraId="22AC0B64" w14:textId="77777777" w:rsidTr="005800FF">
              <w:tc>
                <w:tcPr>
                  <w:tcW w:w="828" w:type="dxa"/>
                  <w:vMerge/>
                  <w:vAlign w:val="center"/>
                </w:tcPr>
                <w:p w14:paraId="523E9799" w14:textId="77777777" w:rsidR="00E53863" w:rsidRDefault="00E53863" w:rsidP="00E53863">
                  <w:pPr>
                    <w:rPr>
                      <w:sz w:val="24"/>
                    </w:rPr>
                  </w:pPr>
                </w:p>
              </w:tc>
              <w:tc>
                <w:tcPr>
                  <w:tcW w:w="1577" w:type="dxa"/>
                  <w:vMerge/>
                  <w:vAlign w:val="center"/>
                </w:tcPr>
                <w:p w14:paraId="464AABB6" w14:textId="77777777" w:rsidR="00E53863" w:rsidRDefault="00E53863" w:rsidP="00E53863">
                  <w:pPr>
                    <w:rPr>
                      <w:sz w:val="24"/>
                    </w:rPr>
                  </w:pPr>
                </w:p>
              </w:tc>
              <w:tc>
                <w:tcPr>
                  <w:tcW w:w="3260" w:type="dxa"/>
                </w:tcPr>
                <w:p w14:paraId="39AA4ADF" w14:textId="77777777" w:rsidR="00E53863" w:rsidRDefault="00E53863" w:rsidP="00E53863">
                  <w:pPr>
                    <w:rPr>
                      <w:sz w:val="24"/>
                    </w:rPr>
                  </w:pPr>
                  <w:r>
                    <w:rPr>
                      <w:rFonts w:hint="eastAsia"/>
                      <w:bCs/>
                      <w:szCs w:val="21"/>
                    </w:rPr>
                    <w:t>1.3</w:t>
                  </w:r>
                  <w:r>
                    <w:rPr>
                      <w:rFonts w:hint="eastAsia"/>
                      <w:bCs/>
                      <w:szCs w:val="21"/>
                    </w:rPr>
                    <w:t>签订合同后</w:t>
                  </w:r>
                  <w:r>
                    <w:rPr>
                      <w:rFonts w:hint="eastAsia"/>
                      <w:bCs/>
                      <w:szCs w:val="21"/>
                      <w:u w:val="single"/>
                    </w:rPr>
                    <w:t xml:space="preserve"> </w:t>
                  </w:r>
                  <w:r>
                    <w:rPr>
                      <w:bCs/>
                      <w:szCs w:val="21"/>
                      <w:u w:val="single"/>
                    </w:rPr>
                    <w:t>30</w:t>
                  </w:r>
                  <w:r>
                    <w:rPr>
                      <w:rFonts w:hint="eastAsia"/>
                      <w:bCs/>
                      <w:szCs w:val="21"/>
                      <w:u w:val="single"/>
                    </w:rPr>
                    <w:t xml:space="preserve">  </w:t>
                  </w:r>
                  <w:r>
                    <w:rPr>
                      <w:rFonts w:hint="eastAsia"/>
                      <w:bCs/>
                      <w:szCs w:val="21"/>
                    </w:rPr>
                    <w:t>天（日历日）内交货。</w:t>
                  </w:r>
                </w:p>
              </w:tc>
              <w:tc>
                <w:tcPr>
                  <w:tcW w:w="1276" w:type="dxa"/>
                </w:tcPr>
                <w:p w14:paraId="55071A1D" w14:textId="77777777" w:rsidR="00E53863" w:rsidRDefault="00E53863" w:rsidP="00E53863">
                  <w:pPr>
                    <w:rPr>
                      <w:sz w:val="24"/>
                    </w:rPr>
                  </w:pPr>
                </w:p>
              </w:tc>
              <w:tc>
                <w:tcPr>
                  <w:tcW w:w="1276" w:type="dxa"/>
                </w:tcPr>
                <w:p w14:paraId="0C81A0DB" w14:textId="77777777" w:rsidR="00E53863" w:rsidRDefault="00E53863" w:rsidP="00E53863">
                  <w:pPr>
                    <w:rPr>
                      <w:sz w:val="24"/>
                    </w:rPr>
                  </w:pPr>
                </w:p>
              </w:tc>
              <w:tc>
                <w:tcPr>
                  <w:tcW w:w="1134" w:type="dxa"/>
                </w:tcPr>
                <w:p w14:paraId="6404AEA0" w14:textId="77777777" w:rsidR="00E53863" w:rsidRDefault="00E53863" w:rsidP="00E53863">
                  <w:pPr>
                    <w:rPr>
                      <w:sz w:val="24"/>
                    </w:rPr>
                  </w:pPr>
                </w:p>
              </w:tc>
            </w:tr>
            <w:tr w:rsidR="00E53863" w14:paraId="4256E0FD" w14:textId="77777777" w:rsidTr="005800FF">
              <w:tc>
                <w:tcPr>
                  <w:tcW w:w="828" w:type="dxa"/>
                  <w:vMerge w:val="restart"/>
                  <w:vAlign w:val="center"/>
                </w:tcPr>
                <w:p w14:paraId="3D3DB7F2" w14:textId="77777777" w:rsidR="00E53863" w:rsidRDefault="00E53863" w:rsidP="00E53863">
                  <w:pPr>
                    <w:ind w:leftChars="65" w:left="136"/>
                    <w:rPr>
                      <w:b/>
                      <w:szCs w:val="21"/>
                    </w:rPr>
                  </w:pPr>
                  <w:r>
                    <w:rPr>
                      <w:rFonts w:hint="eastAsia"/>
                      <w:b/>
                    </w:rPr>
                    <w:t>2</w:t>
                  </w:r>
                </w:p>
              </w:tc>
              <w:tc>
                <w:tcPr>
                  <w:tcW w:w="1577" w:type="dxa"/>
                  <w:vMerge w:val="restart"/>
                  <w:vAlign w:val="center"/>
                </w:tcPr>
                <w:p w14:paraId="03C696BC" w14:textId="77777777" w:rsidR="00E53863" w:rsidRDefault="00E53863" w:rsidP="00E53863">
                  <w:pPr>
                    <w:rPr>
                      <w:sz w:val="24"/>
                    </w:rPr>
                  </w:pPr>
                  <w:r>
                    <w:rPr>
                      <w:rFonts w:hint="eastAsia"/>
                    </w:rPr>
                    <w:t>报价要求</w:t>
                  </w:r>
                </w:p>
              </w:tc>
              <w:tc>
                <w:tcPr>
                  <w:tcW w:w="3260" w:type="dxa"/>
                </w:tcPr>
                <w:p w14:paraId="74915946" w14:textId="77777777" w:rsidR="00E53863" w:rsidRDefault="00E53863" w:rsidP="00E53863">
                  <w:pPr>
                    <w:rPr>
                      <w:sz w:val="24"/>
                    </w:rPr>
                  </w:pPr>
                  <w:r>
                    <w:rPr>
                      <w:rFonts w:hint="eastAsia"/>
                      <w:bCs/>
                      <w:szCs w:val="21"/>
                    </w:rPr>
                    <w:t>2.1</w:t>
                  </w:r>
                  <w:r>
                    <w:rPr>
                      <w:rFonts w:hint="eastAsia"/>
                      <w:bCs/>
                      <w:szCs w:val="21"/>
                    </w:rPr>
                    <w:t>本项目预算金额：人民币</w:t>
                  </w:r>
                  <w:r>
                    <w:rPr>
                      <w:bCs/>
                      <w:szCs w:val="21"/>
                    </w:rPr>
                    <w:t>50000</w:t>
                  </w:r>
                  <w:r>
                    <w:rPr>
                      <w:rFonts w:hint="eastAsia"/>
                      <w:bCs/>
                      <w:szCs w:val="21"/>
                    </w:rPr>
                    <w:t>元，响应报价超过预算金额的视为无效响应。</w:t>
                  </w:r>
                </w:p>
              </w:tc>
              <w:tc>
                <w:tcPr>
                  <w:tcW w:w="1276" w:type="dxa"/>
                </w:tcPr>
                <w:p w14:paraId="071ACE5D" w14:textId="77777777" w:rsidR="00E53863" w:rsidRDefault="00E53863" w:rsidP="00E53863">
                  <w:pPr>
                    <w:rPr>
                      <w:sz w:val="24"/>
                    </w:rPr>
                  </w:pPr>
                </w:p>
              </w:tc>
              <w:tc>
                <w:tcPr>
                  <w:tcW w:w="1276" w:type="dxa"/>
                </w:tcPr>
                <w:p w14:paraId="2A6B8A0C" w14:textId="77777777" w:rsidR="00E53863" w:rsidRDefault="00E53863" w:rsidP="00E53863">
                  <w:pPr>
                    <w:rPr>
                      <w:sz w:val="24"/>
                    </w:rPr>
                  </w:pPr>
                </w:p>
              </w:tc>
              <w:tc>
                <w:tcPr>
                  <w:tcW w:w="1134" w:type="dxa"/>
                </w:tcPr>
                <w:p w14:paraId="7A9BB40A" w14:textId="77777777" w:rsidR="00E53863" w:rsidRDefault="00E53863" w:rsidP="00E53863">
                  <w:pPr>
                    <w:rPr>
                      <w:sz w:val="24"/>
                    </w:rPr>
                  </w:pPr>
                </w:p>
              </w:tc>
            </w:tr>
            <w:tr w:rsidR="00E53863" w14:paraId="2320FD0A" w14:textId="77777777" w:rsidTr="005800FF">
              <w:tc>
                <w:tcPr>
                  <w:tcW w:w="828" w:type="dxa"/>
                  <w:vMerge/>
                  <w:vAlign w:val="center"/>
                </w:tcPr>
                <w:p w14:paraId="1A021F68" w14:textId="77777777" w:rsidR="00E53863" w:rsidRDefault="00E53863" w:rsidP="00E53863">
                  <w:pPr>
                    <w:ind w:leftChars="65" w:left="136"/>
                    <w:rPr>
                      <w:b/>
                      <w:szCs w:val="21"/>
                    </w:rPr>
                  </w:pPr>
                </w:p>
              </w:tc>
              <w:tc>
                <w:tcPr>
                  <w:tcW w:w="1577" w:type="dxa"/>
                  <w:vMerge/>
                  <w:vAlign w:val="center"/>
                </w:tcPr>
                <w:p w14:paraId="5E7B95EC" w14:textId="77777777" w:rsidR="00E53863" w:rsidRDefault="00E53863" w:rsidP="00E53863">
                  <w:pPr>
                    <w:rPr>
                      <w:sz w:val="24"/>
                    </w:rPr>
                  </w:pPr>
                </w:p>
              </w:tc>
              <w:tc>
                <w:tcPr>
                  <w:tcW w:w="3260" w:type="dxa"/>
                </w:tcPr>
                <w:p w14:paraId="463360F7" w14:textId="77777777" w:rsidR="00E53863" w:rsidRDefault="00E53863" w:rsidP="00E53863">
                  <w:pPr>
                    <w:rPr>
                      <w:sz w:val="24"/>
                    </w:rPr>
                  </w:pPr>
                  <w:r>
                    <w:rPr>
                      <w:rFonts w:hint="eastAsia"/>
                      <w:bCs/>
                      <w:szCs w:val="21"/>
                    </w:rPr>
                    <w:t>2.2</w:t>
                  </w:r>
                  <w:r>
                    <w:rPr>
                      <w:rFonts w:hint="eastAsia"/>
                      <w:bCs/>
                      <w:szCs w:val="21"/>
                    </w:rPr>
                    <w:t>响应总价必须是完成该项目的一切费用总和，包括设备费、运输费、装卸费、售后服务费、国家规定的各项税费等。</w:t>
                  </w:r>
                </w:p>
              </w:tc>
              <w:tc>
                <w:tcPr>
                  <w:tcW w:w="1276" w:type="dxa"/>
                </w:tcPr>
                <w:p w14:paraId="3C1BC297" w14:textId="77777777" w:rsidR="00E53863" w:rsidRDefault="00E53863" w:rsidP="00E53863">
                  <w:pPr>
                    <w:rPr>
                      <w:sz w:val="24"/>
                    </w:rPr>
                  </w:pPr>
                </w:p>
              </w:tc>
              <w:tc>
                <w:tcPr>
                  <w:tcW w:w="1276" w:type="dxa"/>
                </w:tcPr>
                <w:p w14:paraId="1004F30D" w14:textId="77777777" w:rsidR="00E53863" w:rsidRDefault="00E53863" w:rsidP="00E53863">
                  <w:pPr>
                    <w:rPr>
                      <w:sz w:val="24"/>
                    </w:rPr>
                  </w:pPr>
                </w:p>
              </w:tc>
              <w:tc>
                <w:tcPr>
                  <w:tcW w:w="1134" w:type="dxa"/>
                </w:tcPr>
                <w:p w14:paraId="28ECE52F" w14:textId="77777777" w:rsidR="00E53863" w:rsidRDefault="00E53863" w:rsidP="00E53863">
                  <w:pPr>
                    <w:rPr>
                      <w:sz w:val="24"/>
                    </w:rPr>
                  </w:pPr>
                </w:p>
              </w:tc>
            </w:tr>
            <w:tr w:rsidR="00E53863" w14:paraId="0815ED22" w14:textId="77777777" w:rsidTr="005800FF">
              <w:tc>
                <w:tcPr>
                  <w:tcW w:w="828" w:type="dxa"/>
                  <w:vAlign w:val="center"/>
                </w:tcPr>
                <w:p w14:paraId="43982E9E" w14:textId="77777777" w:rsidR="00E53863" w:rsidRDefault="00E53863" w:rsidP="00E53863">
                  <w:pPr>
                    <w:ind w:leftChars="65" w:left="136"/>
                    <w:rPr>
                      <w:b/>
                      <w:szCs w:val="21"/>
                    </w:rPr>
                  </w:pPr>
                  <w:r>
                    <w:rPr>
                      <w:rFonts w:hint="eastAsia"/>
                      <w:b/>
                    </w:rPr>
                    <w:t>3</w:t>
                  </w:r>
                </w:p>
              </w:tc>
              <w:tc>
                <w:tcPr>
                  <w:tcW w:w="1577" w:type="dxa"/>
                  <w:vAlign w:val="center"/>
                </w:tcPr>
                <w:p w14:paraId="40412FE7" w14:textId="77777777" w:rsidR="00E53863" w:rsidRDefault="00E53863" w:rsidP="00E53863">
                  <w:pPr>
                    <w:rPr>
                      <w:sz w:val="24"/>
                    </w:rPr>
                  </w:pPr>
                  <w:r>
                    <w:rPr>
                      <w:rFonts w:hint="eastAsia"/>
                    </w:rPr>
                    <w:t>付款方式</w:t>
                  </w:r>
                </w:p>
              </w:tc>
              <w:tc>
                <w:tcPr>
                  <w:tcW w:w="3260" w:type="dxa"/>
                </w:tcPr>
                <w:p w14:paraId="1FD775DB" w14:textId="77777777" w:rsidR="00E53863" w:rsidRDefault="00E53863" w:rsidP="00E53863">
                  <w:pPr>
                    <w:rPr>
                      <w:sz w:val="24"/>
                    </w:rPr>
                  </w:pPr>
                  <w:r>
                    <w:rPr>
                      <w:rFonts w:hint="eastAsia"/>
                      <w:bCs/>
                      <w:szCs w:val="21"/>
                    </w:rPr>
                    <w:t>3.1</w:t>
                  </w:r>
                  <w:r>
                    <w:rPr>
                      <w:rFonts w:hint="eastAsia"/>
                      <w:bCs/>
                      <w:szCs w:val="21"/>
                    </w:rPr>
                    <w:t>采购合同签订后支付合同总金额的</w:t>
                  </w:r>
                  <w:r>
                    <w:rPr>
                      <w:rFonts w:hint="eastAsia"/>
                      <w:bCs/>
                      <w:szCs w:val="21"/>
                    </w:rPr>
                    <w:t>5</w:t>
                  </w:r>
                  <w:r>
                    <w:rPr>
                      <w:bCs/>
                      <w:szCs w:val="21"/>
                    </w:rPr>
                    <w:t>0</w:t>
                  </w:r>
                  <w:r>
                    <w:rPr>
                      <w:rFonts w:hint="eastAsia"/>
                      <w:bCs/>
                      <w:szCs w:val="21"/>
                    </w:rPr>
                    <w:t>%</w:t>
                  </w:r>
                  <w:r>
                    <w:rPr>
                      <w:rFonts w:hint="eastAsia"/>
                      <w:bCs/>
                      <w:szCs w:val="21"/>
                    </w:rPr>
                    <w:t>，货到并经用户验收合格后</w:t>
                  </w:r>
                  <w:r>
                    <w:rPr>
                      <w:rFonts w:hint="eastAsia"/>
                      <w:bCs/>
                      <w:szCs w:val="21"/>
                    </w:rPr>
                    <w:t>7</w:t>
                  </w:r>
                  <w:r>
                    <w:rPr>
                      <w:rFonts w:hint="eastAsia"/>
                      <w:bCs/>
                      <w:szCs w:val="21"/>
                    </w:rPr>
                    <w:t>天内支付合同总金额的</w:t>
                  </w:r>
                  <w:r>
                    <w:rPr>
                      <w:rFonts w:hint="eastAsia"/>
                      <w:bCs/>
                      <w:szCs w:val="21"/>
                    </w:rPr>
                    <w:t>5</w:t>
                  </w:r>
                  <w:r>
                    <w:rPr>
                      <w:bCs/>
                      <w:szCs w:val="21"/>
                    </w:rPr>
                    <w:t>0</w:t>
                  </w:r>
                  <w:r>
                    <w:rPr>
                      <w:rFonts w:hint="eastAsia"/>
                      <w:bCs/>
                      <w:szCs w:val="21"/>
                    </w:rPr>
                    <w:t>%</w:t>
                  </w:r>
                  <w:r>
                    <w:rPr>
                      <w:rFonts w:hint="eastAsia"/>
                      <w:bCs/>
                      <w:szCs w:val="21"/>
                    </w:rPr>
                    <w:t>。</w:t>
                  </w:r>
                </w:p>
              </w:tc>
              <w:tc>
                <w:tcPr>
                  <w:tcW w:w="1276" w:type="dxa"/>
                </w:tcPr>
                <w:p w14:paraId="27D10A3B" w14:textId="77777777" w:rsidR="00E53863" w:rsidRDefault="00E53863" w:rsidP="00E53863">
                  <w:pPr>
                    <w:rPr>
                      <w:sz w:val="24"/>
                    </w:rPr>
                  </w:pPr>
                </w:p>
              </w:tc>
              <w:tc>
                <w:tcPr>
                  <w:tcW w:w="1276" w:type="dxa"/>
                </w:tcPr>
                <w:p w14:paraId="198251B4" w14:textId="77777777" w:rsidR="00E53863" w:rsidRDefault="00E53863" w:rsidP="00E53863">
                  <w:pPr>
                    <w:rPr>
                      <w:sz w:val="24"/>
                    </w:rPr>
                  </w:pPr>
                </w:p>
              </w:tc>
              <w:tc>
                <w:tcPr>
                  <w:tcW w:w="1134" w:type="dxa"/>
                </w:tcPr>
                <w:p w14:paraId="378518D1" w14:textId="77777777" w:rsidR="00E53863" w:rsidRDefault="00E53863" w:rsidP="00E53863">
                  <w:pPr>
                    <w:rPr>
                      <w:sz w:val="24"/>
                    </w:rPr>
                  </w:pPr>
                </w:p>
              </w:tc>
            </w:tr>
            <w:tr w:rsidR="00E53863" w14:paraId="34F91813" w14:textId="77777777" w:rsidTr="005800FF">
              <w:tc>
                <w:tcPr>
                  <w:tcW w:w="828" w:type="dxa"/>
                  <w:vAlign w:val="center"/>
                </w:tcPr>
                <w:p w14:paraId="4C36F7B5" w14:textId="77777777" w:rsidR="00E53863" w:rsidRDefault="00E53863" w:rsidP="00E53863">
                  <w:pPr>
                    <w:ind w:leftChars="65" w:left="136"/>
                    <w:rPr>
                      <w:b/>
                      <w:szCs w:val="21"/>
                    </w:rPr>
                  </w:pPr>
                  <w:r>
                    <w:rPr>
                      <w:rFonts w:hint="eastAsia"/>
                      <w:b/>
                    </w:rPr>
                    <w:t>4</w:t>
                  </w:r>
                </w:p>
              </w:tc>
              <w:tc>
                <w:tcPr>
                  <w:tcW w:w="1577" w:type="dxa"/>
                  <w:vAlign w:val="center"/>
                </w:tcPr>
                <w:p w14:paraId="73C9CA18" w14:textId="77777777" w:rsidR="00E53863" w:rsidRDefault="00E53863" w:rsidP="00E53863">
                  <w:pPr>
                    <w:rPr>
                      <w:sz w:val="24"/>
                    </w:rPr>
                  </w:pPr>
                  <w:r>
                    <w:rPr>
                      <w:rFonts w:hint="eastAsia"/>
                    </w:rPr>
                    <w:t>货物运输及包装方式要求</w:t>
                  </w:r>
                </w:p>
              </w:tc>
              <w:tc>
                <w:tcPr>
                  <w:tcW w:w="3260" w:type="dxa"/>
                </w:tcPr>
                <w:p w14:paraId="1F5AF7C7" w14:textId="77777777" w:rsidR="00E53863" w:rsidRDefault="00E53863" w:rsidP="00E53863">
                  <w:pPr>
                    <w:rPr>
                      <w:sz w:val="24"/>
                    </w:rPr>
                  </w:pPr>
                  <w:r>
                    <w:rPr>
                      <w:rFonts w:hint="eastAsia"/>
                      <w:bCs/>
                      <w:szCs w:val="21"/>
                    </w:rPr>
                    <w:t>4.1</w:t>
                  </w:r>
                  <w:r>
                    <w:rPr>
                      <w:rFonts w:hint="eastAsia"/>
                      <w:bCs/>
                      <w:szCs w:val="21"/>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1276" w:type="dxa"/>
                </w:tcPr>
                <w:p w14:paraId="7FE046E9" w14:textId="77777777" w:rsidR="00E53863" w:rsidRDefault="00E53863" w:rsidP="00E53863">
                  <w:pPr>
                    <w:rPr>
                      <w:sz w:val="24"/>
                    </w:rPr>
                  </w:pPr>
                </w:p>
              </w:tc>
              <w:tc>
                <w:tcPr>
                  <w:tcW w:w="1276" w:type="dxa"/>
                </w:tcPr>
                <w:p w14:paraId="5A0D4CA2" w14:textId="77777777" w:rsidR="00E53863" w:rsidRDefault="00E53863" w:rsidP="00E53863">
                  <w:pPr>
                    <w:rPr>
                      <w:sz w:val="24"/>
                    </w:rPr>
                  </w:pPr>
                </w:p>
              </w:tc>
              <w:tc>
                <w:tcPr>
                  <w:tcW w:w="1134" w:type="dxa"/>
                </w:tcPr>
                <w:p w14:paraId="4B41C395" w14:textId="77777777" w:rsidR="00E53863" w:rsidRDefault="00E53863" w:rsidP="00E53863">
                  <w:pPr>
                    <w:rPr>
                      <w:sz w:val="24"/>
                    </w:rPr>
                  </w:pPr>
                </w:p>
              </w:tc>
            </w:tr>
            <w:tr w:rsidR="00E53863" w14:paraId="601030EC" w14:textId="77777777" w:rsidTr="005800FF">
              <w:tc>
                <w:tcPr>
                  <w:tcW w:w="828" w:type="dxa"/>
                  <w:vMerge w:val="restart"/>
                  <w:vAlign w:val="center"/>
                </w:tcPr>
                <w:p w14:paraId="531D6EC9" w14:textId="77777777" w:rsidR="00E53863" w:rsidRDefault="00E53863" w:rsidP="00E53863">
                  <w:pPr>
                    <w:ind w:leftChars="65" w:left="136"/>
                    <w:rPr>
                      <w:b/>
                      <w:szCs w:val="21"/>
                    </w:rPr>
                  </w:pPr>
                  <w:r>
                    <w:rPr>
                      <w:rFonts w:hint="eastAsia"/>
                      <w:b/>
                    </w:rPr>
                    <w:t>5</w:t>
                  </w:r>
                </w:p>
              </w:tc>
              <w:tc>
                <w:tcPr>
                  <w:tcW w:w="1577" w:type="dxa"/>
                  <w:vMerge w:val="restart"/>
                  <w:vAlign w:val="center"/>
                </w:tcPr>
                <w:p w14:paraId="2B3005B7" w14:textId="77777777" w:rsidR="00E53863" w:rsidRDefault="00E53863" w:rsidP="00E53863">
                  <w:pPr>
                    <w:rPr>
                      <w:sz w:val="24"/>
                    </w:rPr>
                  </w:pPr>
                  <w:r>
                    <w:rPr>
                      <w:rFonts w:hint="eastAsia"/>
                    </w:rPr>
                    <w:t>关于验收</w:t>
                  </w:r>
                </w:p>
              </w:tc>
              <w:tc>
                <w:tcPr>
                  <w:tcW w:w="3260" w:type="dxa"/>
                </w:tcPr>
                <w:p w14:paraId="6C57F826" w14:textId="77777777" w:rsidR="00E53863" w:rsidRDefault="00E53863" w:rsidP="00E53863">
                  <w:pPr>
                    <w:rPr>
                      <w:sz w:val="24"/>
                    </w:rPr>
                  </w:pPr>
                  <w:r>
                    <w:rPr>
                      <w:bCs/>
                      <w:szCs w:val="21"/>
                    </w:rPr>
                    <w:t>5</w:t>
                  </w:r>
                  <w:r>
                    <w:rPr>
                      <w:rFonts w:hint="eastAsia"/>
                      <w:bCs/>
                      <w:szCs w:val="21"/>
                    </w:rPr>
                    <w:t>.1</w:t>
                  </w:r>
                  <w:r>
                    <w:rPr>
                      <w:rFonts w:hint="eastAsia"/>
                      <w:bCs/>
                      <w:szCs w:val="21"/>
                    </w:rPr>
                    <w:t>投标人货物经过双方检验认可</w:t>
                  </w:r>
                  <w:r>
                    <w:rPr>
                      <w:rFonts w:hint="eastAsia"/>
                      <w:bCs/>
                      <w:szCs w:val="21"/>
                    </w:rPr>
                    <w:lastRenderedPageBreak/>
                    <w:t>后，签署验收报告，产品保修期自验收合格之日起算，由投标人提供产品保修文件。</w:t>
                  </w:r>
                </w:p>
              </w:tc>
              <w:tc>
                <w:tcPr>
                  <w:tcW w:w="1276" w:type="dxa"/>
                </w:tcPr>
                <w:p w14:paraId="05D7AC44" w14:textId="77777777" w:rsidR="00E53863" w:rsidRDefault="00E53863" w:rsidP="00E53863">
                  <w:pPr>
                    <w:rPr>
                      <w:sz w:val="24"/>
                    </w:rPr>
                  </w:pPr>
                </w:p>
              </w:tc>
              <w:tc>
                <w:tcPr>
                  <w:tcW w:w="1276" w:type="dxa"/>
                </w:tcPr>
                <w:p w14:paraId="3DF853E4" w14:textId="77777777" w:rsidR="00E53863" w:rsidRDefault="00E53863" w:rsidP="00E53863">
                  <w:pPr>
                    <w:rPr>
                      <w:sz w:val="24"/>
                    </w:rPr>
                  </w:pPr>
                </w:p>
              </w:tc>
              <w:tc>
                <w:tcPr>
                  <w:tcW w:w="1134" w:type="dxa"/>
                </w:tcPr>
                <w:p w14:paraId="7AB72B97" w14:textId="77777777" w:rsidR="00E53863" w:rsidRDefault="00E53863" w:rsidP="00E53863">
                  <w:pPr>
                    <w:rPr>
                      <w:sz w:val="24"/>
                    </w:rPr>
                  </w:pPr>
                </w:p>
              </w:tc>
            </w:tr>
            <w:tr w:rsidR="00E53863" w14:paraId="27611EF8" w14:textId="77777777" w:rsidTr="005800FF">
              <w:tc>
                <w:tcPr>
                  <w:tcW w:w="828" w:type="dxa"/>
                  <w:vMerge/>
                  <w:vAlign w:val="center"/>
                </w:tcPr>
                <w:p w14:paraId="6831AB51" w14:textId="77777777" w:rsidR="00E53863" w:rsidRDefault="00E53863" w:rsidP="00E53863">
                  <w:pPr>
                    <w:rPr>
                      <w:sz w:val="24"/>
                    </w:rPr>
                  </w:pPr>
                </w:p>
              </w:tc>
              <w:tc>
                <w:tcPr>
                  <w:tcW w:w="1577" w:type="dxa"/>
                  <w:vMerge/>
                </w:tcPr>
                <w:p w14:paraId="54863D9B" w14:textId="77777777" w:rsidR="00E53863" w:rsidRDefault="00E53863" w:rsidP="00E53863">
                  <w:pPr>
                    <w:rPr>
                      <w:sz w:val="24"/>
                    </w:rPr>
                  </w:pPr>
                </w:p>
              </w:tc>
              <w:tc>
                <w:tcPr>
                  <w:tcW w:w="3260" w:type="dxa"/>
                </w:tcPr>
                <w:p w14:paraId="3CF654D3" w14:textId="77777777" w:rsidR="00E53863" w:rsidRDefault="00E53863" w:rsidP="00E53863">
                  <w:pPr>
                    <w:spacing w:line="340" w:lineRule="exact"/>
                    <w:rPr>
                      <w:bCs/>
                      <w:szCs w:val="21"/>
                    </w:rPr>
                  </w:pPr>
                  <w:r>
                    <w:rPr>
                      <w:bCs/>
                      <w:szCs w:val="21"/>
                    </w:rPr>
                    <w:t>5</w:t>
                  </w:r>
                  <w:r>
                    <w:rPr>
                      <w:rFonts w:hint="eastAsia"/>
                      <w:bCs/>
                      <w:szCs w:val="21"/>
                    </w:rPr>
                    <w:t>.2</w:t>
                  </w:r>
                  <w:r>
                    <w:rPr>
                      <w:rFonts w:hint="eastAsia"/>
                      <w:bCs/>
                      <w:szCs w:val="21"/>
                    </w:rPr>
                    <w:t>当满足以下条件时，采购人才向中标人签发货物验收报告：</w:t>
                  </w:r>
                </w:p>
                <w:p w14:paraId="5121039C" w14:textId="77777777" w:rsidR="00E53863" w:rsidRDefault="00E53863" w:rsidP="00E53863">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7A945328" w14:textId="77777777" w:rsidR="00E53863" w:rsidRDefault="00E53863" w:rsidP="00E53863">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27471D6B" w14:textId="77777777" w:rsidR="00E53863" w:rsidRDefault="00E53863" w:rsidP="00E53863">
                  <w:pPr>
                    <w:rPr>
                      <w:sz w:val="24"/>
                    </w:rPr>
                  </w:pPr>
                  <w:r>
                    <w:rPr>
                      <w:bCs/>
                      <w:szCs w:val="21"/>
                    </w:rPr>
                    <w:t>c</w:t>
                  </w:r>
                  <w:r>
                    <w:rPr>
                      <w:rFonts w:hint="eastAsia"/>
                      <w:bCs/>
                      <w:szCs w:val="21"/>
                    </w:rPr>
                    <w:t>、货物具备产品合格证。</w:t>
                  </w:r>
                </w:p>
              </w:tc>
              <w:tc>
                <w:tcPr>
                  <w:tcW w:w="1276" w:type="dxa"/>
                </w:tcPr>
                <w:p w14:paraId="6E405D52" w14:textId="77777777" w:rsidR="00E53863" w:rsidRDefault="00E53863" w:rsidP="00E53863">
                  <w:pPr>
                    <w:rPr>
                      <w:sz w:val="24"/>
                    </w:rPr>
                  </w:pPr>
                </w:p>
              </w:tc>
              <w:tc>
                <w:tcPr>
                  <w:tcW w:w="1276" w:type="dxa"/>
                </w:tcPr>
                <w:p w14:paraId="36490F9F" w14:textId="77777777" w:rsidR="00E53863" w:rsidRDefault="00E53863" w:rsidP="00E53863">
                  <w:pPr>
                    <w:rPr>
                      <w:sz w:val="24"/>
                    </w:rPr>
                  </w:pPr>
                </w:p>
              </w:tc>
              <w:tc>
                <w:tcPr>
                  <w:tcW w:w="1134" w:type="dxa"/>
                </w:tcPr>
                <w:p w14:paraId="2BE911EB" w14:textId="77777777" w:rsidR="00E53863" w:rsidRDefault="00E53863" w:rsidP="00E53863">
                  <w:pPr>
                    <w:rPr>
                      <w:sz w:val="24"/>
                    </w:rPr>
                  </w:pPr>
                </w:p>
              </w:tc>
            </w:tr>
            <w:tr w:rsidR="00E53863" w14:paraId="17066130" w14:textId="77777777" w:rsidTr="005800FF">
              <w:tc>
                <w:tcPr>
                  <w:tcW w:w="828" w:type="dxa"/>
                  <w:vMerge w:val="restart"/>
                  <w:vAlign w:val="center"/>
                </w:tcPr>
                <w:p w14:paraId="53EDC538" w14:textId="77777777" w:rsidR="00E53863" w:rsidRDefault="00E53863" w:rsidP="00E53863">
                  <w:pPr>
                    <w:ind w:leftChars="65" w:left="136"/>
                    <w:rPr>
                      <w:b/>
                      <w:szCs w:val="21"/>
                    </w:rPr>
                  </w:pPr>
                  <w:r>
                    <w:rPr>
                      <w:rFonts w:hint="eastAsia"/>
                      <w:b/>
                      <w:bCs/>
                    </w:rPr>
                    <w:t>6</w:t>
                  </w:r>
                </w:p>
              </w:tc>
              <w:tc>
                <w:tcPr>
                  <w:tcW w:w="1577" w:type="dxa"/>
                  <w:vMerge w:val="restart"/>
                  <w:vAlign w:val="center"/>
                </w:tcPr>
                <w:p w14:paraId="63B3C6DD" w14:textId="77777777" w:rsidR="00E53863" w:rsidRDefault="00E53863" w:rsidP="00E53863">
                  <w:pPr>
                    <w:rPr>
                      <w:sz w:val="24"/>
                    </w:rPr>
                  </w:pPr>
                  <w:r>
                    <w:rPr>
                      <w:rFonts w:hint="eastAsia"/>
                      <w:bCs/>
                    </w:rPr>
                    <w:t>关于违约</w:t>
                  </w:r>
                </w:p>
              </w:tc>
              <w:tc>
                <w:tcPr>
                  <w:tcW w:w="3260" w:type="dxa"/>
                </w:tcPr>
                <w:p w14:paraId="02E0FE1B" w14:textId="77777777" w:rsidR="00E53863" w:rsidRDefault="00E53863" w:rsidP="00E53863">
                  <w:pPr>
                    <w:rPr>
                      <w:sz w:val="24"/>
                    </w:rPr>
                  </w:pPr>
                  <w:r>
                    <w:rPr>
                      <w:rFonts w:hint="eastAsia"/>
                    </w:rPr>
                    <w:t>6</w:t>
                  </w:r>
                  <w:r>
                    <w:t>.1</w:t>
                  </w:r>
                  <w:r>
                    <w:rPr>
                      <w:rFonts w:hint="eastAsia"/>
                    </w:rPr>
                    <w:t>中标人不能交货的，需偿付不能交货部分货款的</w:t>
                  </w:r>
                  <w:r>
                    <w:rPr>
                      <w:rFonts w:hint="eastAsia"/>
                    </w:rPr>
                    <w:t>30%</w:t>
                  </w:r>
                  <w:r>
                    <w:rPr>
                      <w:rFonts w:hint="eastAsia"/>
                    </w:rPr>
                    <w:t>的违约金并按主管部门相关规定处理。</w:t>
                  </w:r>
                </w:p>
              </w:tc>
              <w:tc>
                <w:tcPr>
                  <w:tcW w:w="1276" w:type="dxa"/>
                </w:tcPr>
                <w:p w14:paraId="0C8101EB" w14:textId="77777777" w:rsidR="00E53863" w:rsidRDefault="00E53863" w:rsidP="00E53863">
                  <w:pPr>
                    <w:rPr>
                      <w:sz w:val="24"/>
                    </w:rPr>
                  </w:pPr>
                </w:p>
              </w:tc>
              <w:tc>
                <w:tcPr>
                  <w:tcW w:w="1276" w:type="dxa"/>
                </w:tcPr>
                <w:p w14:paraId="4C333903" w14:textId="77777777" w:rsidR="00E53863" w:rsidRDefault="00E53863" w:rsidP="00E53863">
                  <w:pPr>
                    <w:rPr>
                      <w:sz w:val="24"/>
                    </w:rPr>
                  </w:pPr>
                </w:p>
              </w:tc>
              <w:tc>
                <w:tcPr>
                  <w:tcW w:w="1134" w:type="dxa"/>
                </w:tcPr>
                <w:p w14:paraId="641F121A" w14:textId="77777777" w:rsidR="00E53863" w:rsidRDefault="00E53863" w:rsidP="00E53863">
                  <w:pPr>
                    <w:rPr>
                      <w:sz w:val="24"/>
                    </w:rPr>
                  </w:pPr>
                </w:p>
              </w:tc>
            </w:tr>
            <w:tr w:rsidR="00E53863" w14:paraId="0C1A31DE" w14:textId="77777777" w:rsidTr="005800FF">
              <w:tc>
                <w:tcPr>
                  <w:tcW w:w="828" w:type="dxa"/>
                  <w:vMerge/>
                  <w:vAlign w:val="center"/>
                </w:tcPr>
                <w:p w14:paraId="6ACB3DEF" w14:textId="77777777" w:rsidR="00E53863" w:rsidRDefault="00E53863" w:rsidP="00E53863">
                  <w:pPr>
                    <w:ind w:leftChars="65" w:left="136"/>
                    <w:rPr>
                      <w:b/>
                      <w:szCs w:val="21"/>
                    </w:rPr>
                  </w:pPr>
                </w:p>
              </w:tc>
              <w:tc>
                <w:tcPr>
                  <w:tcW w:w="1577" w:type="dxa"/>
                  <w:vMerge/>
                </w:tcPr>
                <w:p w14:paraId="1213EF51" w14:textId="77777777" w:rsidR="00E53863" w:rsidRDefault="00E53863" w:rsidP="00E53863">
                  <w:pPr>
                    <w:rPr>
                      <w:sz w:val="24"/>
                    </w:rPr>
                  </w:pPr>
                </w:p>
              </w:tc>
              <w:tc>
                <w:tcPr>
                  <w:tcW w:w="3260" w:type="dxa"/>
                </w:tcPr>
                <w:p w14:paraId="21D0A2B6" w14:textId="77777777" w:rsidR="00E53863" w:rsidRDefault="00E53863" w:rsidP="00E53863">
                  <w:pPr>
                    <w:rPr>
                      <w:sz w:val="24"/>
                    </w:rPr>
                  </w:pPr>
                  <w:r>
                    <w:rPr>
                      <w:rFonts w:hint="eastAsia"/>
                    </w:rPr>
                    <w:t>6</w:t>
                  </w:r>
                  <w:r>
                    <w:t>.2</w:t>
                  </w:r>
                  <w:r>
                    <w:rPr>
                      <w:rFonts w:hint="eastAsia"/>
                    </w:rPr>
                    <w:t>合同生效后，中标人逾期交付产品，应向采购人每日支付合同总价千分之三的违约金。</w:t>
                  </w:r>
                </w:p>
              </w:tc>
              <w:tc>
                <w:tcPr>
                  <w:tcW w:w="1276" w:type="dxa"/>
                </w:tcPr>
                <w:p w14:paraId="5BFEE101" w14:textId="77777777" w:rsidR="00E53863" w:rsidRDefault="00E53863" w:rsidP="00E53863">
                  <w:pPr>
                    <w:rPr>
                      <w:sz w:val="24"/>
                    </w:rPr>
                  </w:pPr>
                </w:p>
              </w:tc>
              <w:tc>
                <w:tcPr>
                  <w:tcW w:w="1276" w:type="dxa"/>
                </w:tcPr>
                <w:p w14:paraId="5C0AC8BD" w14:textId="77777777" w:rsidR="00E53863" w:rsidRDefault="00E53863" w:rsidP="00E53863">
                  <w:pPr>
                    <w:rPr>
                      <w:sz w:val="24"/>
                    </w:rPr>
                  </w:pPr>
                </w:p>
              </w:tc>
              <w:tc>
                <w:tcPr>
                  <w:tcW w:w="1134" w:type="dxa"/>
                </w:tcPr>
                <w:p w14:paraId="24C3F1A6" w14:textId="77777777" w:rsidR="00E53863" w:rsidRDefault="00E53863" w:rsidP="00E53863">
                  <w:pPr>
                    <w:rPr>
                      <w:sz w:val="24"/>
                    </w:rPr>
                  </w:pPr>
                </w:p>
              </w:tc>
            </w:tr>
            <w:tr w:rsidR="00E53863" w14:paraId="2E289848" w14:textId="77777777" w:rsidTr="005800FF">
              <w:tc>
                <w:tcPr>
                  <w:tcW w:w="828" w:type="dxa"/>
                  <w:vMerge/>
                  <w:vAlign w:val="center"/>
                </w:tcPr>
                <w:p w14:paraId="63F7CCD7" w14:textId="77777777" w:rsidR="00E53863" w:rsidRDefault="00E53863" w:rsidP="00E53863">
                  <w:pPr>
                    <w:ind w:leftChars="65" w:left="136"/>
                    <w:rPr>
                      <w:b/>
                      <w:szCs w:val="21"/>
                    </w:rPr>
                  </w:pPr>
                </w:p>
              </w:tc>
              <w:tc>
                <w:tcPr>
                  <w:tcW w:w="1577" w:type="dxa"/>
                  <w:vMerge/>
                </w:tcPr>
                <w:p w14:paraId="347A40FA" w14:textId="77777777" w:rsidR="00E53863" w:rsidRDefault="00E53863" w:rsidP="00E53863">
                  <w:pPr>
                    <w:rPr>
                      <w:sz w:val="24"/>
                    </w:rPr>
                  </w:pPr>
                </w:p>
              </w:tc>
              <w:tc>
                <w:tcPr>
                  <w:tcW w:w="3260" w:type="dxa"/>
                </w:tcPr>
                <w:p w14:paraId="511B8DBD" w14:textId="77777777" w:rsidR="00E53863" w:rsidRDefault="00E53863" w:rsidP="00E53863">
                  <w:pPr>
                    <w:rPr>
                      <w:sz w:val="24"/>
                    </w:rPr>
                  </w:pPr>
                  <w:r>
                    <w:rPr>
                      <w:rFonts w:hint="eastAsia"/>
                    </w:rPr>
                    <w:t>6</w:t>
                  </w:r>
                  <w:r>
                    <w:t xml:space="preserve">.3   </w:t>
                  </w:r>
                  <w:r>
                    <w:rPr>
                      <w:rFonts w:ascii="宋体" w:hAnsi="宋体" w:hint="eastAsia"/>
                    </w:rPr>
                    <w:t>中标人所交付的产品品种、型号、规格、质量不符合同规定标准的，采购人有权拒绝收货。中标人不能交货或不能依约提供技术服务或单方终止合同，则中标人向采购人支付合同总价百分之三十的违约金。</w:t>
                  </w:r>
                </w:p>
              </w:tc>
              <w:tc>
                <w:tcPr>
                  <w:tcW w:w="1276" w:type="dxa"/>
                </w:tcPr>
                <w:p w14:paraId="29195A1D" w14:textId="77777777" w:rsidR="00E53863" w:rsidRDefault="00E53863" w:rsidP="00E53863">
                  <w:pPr>
                    <w:rPr>
                      <w:sz w:val="24"/>
                    </w:rPr>
                  </w:pPr>
                </w:p>
              </w:tc>
              <w:tc>
                <w:tcPr>
                  <w:tcW w:w="1276" w:type="dxa"/>
                </w:tcPr>
                <w:p w14:paraId="4CA2C4D4" w14:textId="77777777" w:rsidR="00E53863" w:rsidRDefault="00E53863" w:rsidP="00E53863">
                  <w:pPr>
                    <w:rPr>
                      <w:sz w:val="24"/>
                    </w:rPr>
                  </w:pPr>
                </w:p>
              </w:tc>
              <w:tc>
                <w:tcPr>
                  <w:tcW w:w="1134" w:type="dxa"/>
                </w:tcPr>
                <w:p w14:paraId="1B65DEFF" w14:textId="77777777" w:rsidR="00E53863" w:rsidRDefault="00E53863" w:rsidP="00E53863">
                  <w:pPr>
                    <w:rPr>
                      <w:sz w:val="24"/>
                    </w:rPr>
                  </w:pPr>
                </w:p>
              </w:tc>
            </w:tr>
            <w:tr w:rsidR="00E53863" w14:paraId="2BC8B6A1" w14:textId="77777777" w:rsidTr="005800FF">
              <w:tc>
                <w:tcPr>
                  <w:tcW w:w="828" w:type="dxa"/>
                  <w:vMerge w:val="restart"/>
                  <w:vAlign w:val="center"/>
                </w:tcPr>
                <w:p w14:paraId="6666CC1C" w14:textId="77777777" w:rsidR="00E53863" w:rsidRDefault="00E53863" w:rsidP="00E53863">
                  <w:pPr>
                    <w:jc w:val="center"/>
                    <w:rPr>
                      <w:b/>
                    </w:rPr>
                  </w:pPr>
                  <w:r>
                    <w:rPr>
                      <w:rFonts w:hint="eastAsia"/>
                      <w:b/>
                    </w:rPr>
                    <w:t>7</w:t>
                  </w:r>
                </w:p>
                <w:p w14:paraId="10B132BB" w14:textId="77777777" w:rsidR="00E53863" w:rsidRDefault="00E53863" w:rsidP="00E53863">
                  <w:pPr>
                    <w:ind w:leftChars="65" w:left="136"/>
                    <w:rPr>
                      <w:b/>
                      <w:szCs w:val="21"/>
                    </w:rPr>
                  </w:pPr>
                </w:p>
              </w:tc>
              <w:tc>
                <w:tcPr>
                  <w:tcW w:w="1577" w:type="dxa"/>
                  <w:vMerge w:val="restart"/>
                  <w:vAlign w:val="center"/>
                </w:tcPr>
                <w:p w14:paraId="78F3DA44" w14:textId="77777777" w:rsidR="00E53863" w:rsidRDefault="00E53863" w:rsidP="00E53863">
                  <w:pPr>
                    <w:rPr>
                      <w:sz w:val="24"/>
                    </w:rPr>
                  </w:pPr>
                  <w:r>
                    <w:rPr>
                      <w:rFonts w:hint="eastAsia"/>
                      <w:bCs/>
                    </w:rPr>
                    <w:t>不可抗力</w:t>
                  </w:r>
                </w:p>
              </w:tc>
              <w:tc>
                <w:tcPr>
                  <w:tcW w:w="3260" w:type="dxa"/>
                </w:tcPr>
                <w:p w14:paraId="3E095498" w14:textId="77777777" w:rsidR="00E53863" w:rsidRDefault="00E53863" w:rsidP="00E53863">
                  <w:pPr>
                    <w:rPr>
                      <w:sz w:val="24"/>
                    </w:rPr>
                  </w:pPr>
                  <w:r>
                    <w:rPr>
                      <w:rFonts w:asciiTheme="majorHAnsi" w:hAnsiTheme="majorHAnsi"/>
                    </w:rPr>
                    <w:t>7.1</w:t>
                  </w:r>
                  <w:r>
                    <w:rPr>
                      <w:rFonts w:ascii="宋体" w:hAnsi="宋体" w:hint="eastAsia"/>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c>
                <w:tcPr>
                  <w:tcW w:w="1276" w:type="dxa"/>
                </w:tcPr>
                <w:p w14:paraId="06FF28A8" w14:textId="77777777" w:rsidR="00E53863" w:rsidRDefault="00E53863" w:rsidP="00E53863">
                  <w:pPr>
                    <w:rPr>
                      <w:sz w:val="24"/>
                    </w:rPr>
                  </w:pPr>
                </w:p>
              </w:tc>
              <w:tc>
                <w:tcPr>
                  <w:tcW w:w="1276" w:type="dxa"/>
                </w:tcPr>
                <w:p w14:paraId="05C77BEB" w14:textId="77777777" w:rsidR="00E53863" w:rsidRDefault="00E53863" w:rsidP="00E53863">
                  <w:pPr>
                    <w:rPr>
                      <w:sz w:val="24"/>
                    </w:rPr>
                  </w:pPr>
                </w:p>
              </w:tc>
              <w:tc>
                <w:tcPr>
                  <w:tcW w:w="1134" w:type="dxa"/>
                </w:tcPr>
                <w:p w14:paraId="50E99367" w14:textId="77777777" w:rsidR="00E53863" w:rsidRDefault="00E53863" w:rsidP="00E53863">
                  <w:pPr>
                    <w:rPr>
                      <w:sz w:val="24"/>
                    </w:rPr>
                  </w:pPr>
                </w:p>
              </w:tc>
            </w:tr>
            <w:tr w:rsidR="00E53863" w14:paraId="7EFF6B48" w14:textId="77777777" w:rsidTr="005800FF">
              <w:tc>
                <w:tcPr>
                  <w:tcW w:w="828" w:type="dxa"/>
                  <w:vMerge/>
                  <w:vAlign w:val="center"/>
                </w:tcPr>
                <w:p w14:paraId="4E12FAA8" w14:textId="77777777" w:rsidR="00E53863" w:rsidRDefault="00E53863" w:rsidP="00E53863">
                  <w:pPr>
                    <w:rPr>
                      <w:sz w:val="24"/>
                    </w:rPr>
                  </w:pPr>
                </w:p>
              </w:tc>
              <w:tc>
                <w:tcPr>
                  <w:tcW w:w="1577" w:type="dxa"/>
                  <w:vMerge/>
                </w:tcPr>
                <w:p w14:paraId="4926D366" w14:textId="77777777" w:rsidR="00E53863" w:rsidRDefault="00E53863" w:rsidP="00E53863">
                  <w:pPr>
                    <w:rPr>
                      <w:sz w:val="24"/>
                    </w:rPr>
                  </w:pPr>
                </w:p>
              </w:tc>
              <w:tc>
                <w:tcPr>
                  <w:tcW w:w="3260" w:type="dxa"/>
                </w:tcPr>
                <w:p w14:paraId="7188DE1F" w14:textId="77777777" w:rsidR="00E53863" w:rsidRDefault="00E53863" w:rsidP="00E53863">
                  <w:pPr>
                    <w:rPr>
                      <w:sz w:val="24"/>
                    </w:rPr>
                  </w:pPr>
                  <w:r>
                    <w:rPr>
                      <w:rFonts w:asciiTheme="majorHAnsi" w:hAnsiTheme="majorHAnsi"/>
                    </w:rPr>
                    <w:t>7.2</w:t>
                  </w:r>
                  <w:r>
                    <w:rPr>
                      <w:rFonts w:ascii="宋体" w:hAnsi="宋体" w:hint="eastAsia"/>
                    </w:rPr>
                    <w:t>不可抗力事件系指买卖双方在缔结合同时所不能预见的，并且它的发生及其是无法避免和无法克服的事件，诸如战争、严重火灾、洪水、台风、瘟疫、地震等。</w:t>
                  </w:r>
                </w:p>
              </w:tc>
              <w:tc>
                <w:tcPr>
                  <w:tcW w:w="1276" w:type="dxa"/>
                </w:tcPr>
                <w:p w14:paraId="2ABE44F2" w14:textId="77777777" w:rsidR="00E53863" w:rsidRDefault="00E53863" w:rsidP="00E53863">
                  <w:pPr>
                    <w:rPr>
                      <w:sz w:val="24"/>
                    </w:rPr>
                  </w:pPr>
                </w:p>
              </w:tc>
              <w:tc>
                <w:tcPr>
                  <w:tcW w:w="1276" w:type="dxa"/>
                </w:tcPr>
                <w:p w14:paraId="6067D127" w14:textId="77777777" w:rsidR="00E53863" w:rsidRDefault="00E53863" w:rsidP="00E53863">
                  <w:pPr>
                    <w:rPr>
                      <w:sz w:val="24"/>
                    </w:rPr>
                  </w:pPr>
                </w:p>
              </w:tc>
              <w:tc>
                <w:tcPr>
                  <w:tcW w:w="1134" w:type="dxa"/>
                </w:tcPr>
                <w:p w14:paraId="09CFABD3" w14:textId="77777777" w:rsidR="00E53863" w:rsidRDefault="00E53863" w:rsidP="00E53863">
                  <w:pPr>
                    <w:rPr>
                      <w:sz w:val="24"/>
                    </w:rPr>
                  </w:pPr>
                </w:p>
              </w:tc>
            </w:tr>
            <w:tr w:rsidR="00E53863" w14:paraId="1386F41D" w14:textId="77777777" w:rsidTr="005800FF">
              <w:tc>
                <w:tcPr>
                  <w:tcW w:w="828" w:type="dxa"/>
                  <w:vMerge w:val="restart"/>
                  <w:vAlign w:val="center"/>
                </w:tcPr>
                <w:p w14:paraId="27C39AC0" w14:textId="77777777" w:rsidR="00E53863" w:rsidRDefault="00E53863" w:rsidP="00E53863">
                  <w:pPr>
                    <w:ind w:leftChars="65" w:left="136"/>
                    <w:rPr>
                      <w:b/>
                      <w:szCs w:val="21"/>
                    </w:rPr>
                  </w:pPr>
                  <w:r>
                    <w:rPr>
                      <w:rFonts w:hint="eastAsia"/>
                      <w:b/>
                    </w:rPr>
                    <w:t>8</w:t>
                  </w:r>
                </w:p>
              </w:tc>
              <w:tc>
                <w:tcPr>
                  <w:tcW w:w="1577" w:type="dxa"/>
                  <w:vMerge w:val="restart"/>
                  <w:vAlign w:val="center"/>
                </w:tcPr>
                <w:p w14:paraId="16147951" w14:textId="77777777" w:rsidR="00E53863" w:rsidRDefault="00E53863" w:rsidP="00E53863">
                  <w:pPr>
                    <w:rPr>
                      <w:sz w:val="24"/>
                    </w:rPr>
                  </w:pPr>
                  <w:r>
                    <w:rPr>
                      <w:rFonts w:ascii="宋体" w:hAnsi="宋体" w:cs="宋体" w:hint="eastAsia"/>
                      <w:kern w:val="0"/>
                      <w:szCs w:val="21"/>
                    </w:rPr>
                    <w:t>争议的解决</w:t>
                  </w:r>
                </w:p>
              </w:tc>
              <w:tc>
                <w:tcPr>
                  <w:tcW w:w="3260" w:type="dxa"/>
                </w:tcPr>
                <w:p w14:paraId="2A7EC96E" w14:textId="77777777" w:rsidR="00E53863" w:rsidRDefault="00E53863" w:rsidP="00E53863">
                  <w:pPr>
                    <w:rPr>
                      <w:sz w:val="24"/>
                    </w:rPr>
                  </w:pPr>
                  <w:r>
                    <w:rPr>
                      <w:rFonts w:asciiTheme="majorHAnsi" w:hAnsiTheme="majorHAnsi"/>
                      <w:szCs w:val="21"/>
                    </w:rPr>
                    <w:t>8.1</w:t>
                  </w:r>
                  <w:r>
                    <w:rPr>
                      <w:rFonts w:ascii="宋体" w:hAnsi="宋体" w:hint="eastAsia"/>
                      <w:szCs w:val="21"/>
                    </w:rPr>
                    <w:t>凡因执行项目合同所发生的或与本合同有关的一切争议，双方应通过友好协商解决。</w:t>
                  </w:r>
                </w:p>
              </w:tc>
              <w:tc>
                <w:tcPr>
                  <w:tcW w:w="1276" w:type="dxa"/>
                </w:tcPr>
                <w:p w14:paraId="5D0252DB" w14:textId="77777777" w:rsidR="00E53863" w:rsidRDefault="00E53863" w:rsidP="00E53863">
                  <w:pPr>
                    <w:rPr>
                      <w:sz w:val="24"/>
                    </w:rPr>
                  </w:pPr>
                </w:p>
              </w:tc>
              <w:tc>
                <w:tcPr>
                  <w:tcW w:w="1276" w:type="dxa"/>
                </w:tcPr>
                <w:p w14:paraId="3D3189DB" w14:textId="77777777" w:rsidR="00E53863" w:rsidRDefault="00E53863" w:rsidP="00E53863">
                  <w:pPr>
                    <w:rPr>
                      <w:sz w:val="24"/>
                    </w:rPr>
                  </w:pPr>
                </w:p>
              </w:tc>
              <w:tc>
                <w:tcPr>
                  <w:tcW w:w="1134" w:type="dxa"/>
                </w:tcPr>
                <w:p w14:paraId="3082586C" w14:textId="77777777" w:rsidR="00E53863" w:rsidRDefault="00E53863" w:rsidP="00E53863">
                  <w:pPr>
                    <w:rPr>
                      <w:sz w:val="24"/>
                    </w:rPr>
                  </w:pPr>
                </w:p>
              </w:tc>
            </w:tr>
            <w:tr w:rsidR="00E53863" w14:paraId="7B8C9578" w14:textId="77777777" w:rsidTr="005800FF">
              <w:tc>
                <w:tcPr>
                  <w:tcW w:w="828" w:type="dxa"/>
                  <w:vMerge/>
                  <w:vAlign w:val="center"/>
                </w:tcPr>
                <w:p w14:paraId="3B4FBDF3" w14:textId="77777777" w:rsidR="00E53863" w:rsidRDefault="00E53863" w:rsidP="00E53863">
                  <w:pPr>
                    <w:ind w:leftChars="65" w:left="136"/>
                    <w:rPr>
                      <w:b/>
                      <w:szCs w:val="21"/>
                    </w:rPr>
                  </w:pPr>
                </w:p>
              </w:tc>
              <w:tc>
                <w:tcPr>
                  <w:tcW w:w="1577" w:type="dxa"/>
                  <w:vMerge/>
                  <w:vAlign w:val="center"/>
                </w:tcPr>
                <w:p w14:paraId="7D36DCB4" w14:textId="77777777" w:rsidR="00E53863" w:rsidRDefault="00E53863" w:rsidP="00E53863">
                  <w:pPr>
                    <w:rPr>
                      <w:sz w:val="24"/>
                    </w:rPr>
                  </w:pPr>
                </w:p>
              </w:tc>
              <w:tc>
                <w:tcPr>
                  <w:tcW w:w="3260" w:type="dxa"/>
                </w:tcPr>
                <w:p w14:paraId="3CBDE5E5" w14:textId="77777777" w:rsidR="00E53863" w:rsidRDefault="00E53863" w:rsidP="00E53863">
                  <w:pPr>
                    <w:rPr>
                      <w:sz w:val="24"/>
                    </w:rPr>
                  </w:pPr>
                  <w:r>
                    <w:rPr>
                      <w:rFonts w:asciiTheme="majorHAnsi" w:hAnsiTheme="majorHAnsi"/>
                      <w:szCs w:val="21"/>
                    </w:rPr>
                    <w:t>8.2</w:t>
                  </w:r>
                  <w:r>
                    <w:rPr>
                      <w:rFonts w:ascii="宋体" w:hAnsi="宋体" w:hint="eastAsia"/>
                      <w:szCs w:val="21"/>
                    </w:rPr>
                    <w:t>如果协商还不能解决，应提交深圳仲裁委员会，按其仲裁规则和程序在深圳进行仲裁。仲裁裁决应为最终裁决，对双方均具有约束力。</w:t>
                  </w:r>
                </w:p>
              </w:tc>
              <w:tc>
                <w:tcPr>
                  <w:tcW w:w="1276" w:type="dxa"/>
                </w:tcPr>
                <w:p w14:paraId="5C294972" w14:textId="77777777" w:rsidR="00E53863" w:rsidRDefault="00E53863" w:rsidP="00E53863">
                  <w:pPr>
                    <w:rPr>
                      <w:sz w:val="24"/>
                    </w:rPr>
                  </w:pPr>
                </w:p>
              </w:tc>
              <w:tc>
                <w:tcPr>
                  <w:tcW w:w="1276" w:type="dxa"/>
                </w:tcPr>
                <w:p w14:paraId="36F390A7" w14:textId="77777777" w:rsidR="00E53863" w:rsidRDefault="00E53863" w:rsidP="00E53863">
                  <w:pPr>
                    <w:rPr>
                      <w:sz w:val="24"/>
                    </w:rPr>
                  </w:pPr>
                </w:p>
              </w:tc>
              <w:tc>
                <w:tcPr>
                  <w:tcW w:w="1134" w:type="dxa"/>
                </w:tcPr>
                <w:p w14:paraId="39012245" w14:textId="77777777" w:rsidR="00E53863" w:rsidRDefault="00E53863" w:rsidP="00E53863">
                  <w:pPr>
                    <w:rPr>
                      <w:sz w:val="24"/>
                    </w:rPr>
                  </w:pPr>
                </w:p>
              </w:tc>
            </w:tr>
            <w:tr w:rsidR="00E53863" w14:paraId="7F72F4C5" w14:textId="77777777" w:rsidTr="005800FF">
              <w:tc>
                <w:tcPr>
                  <w:tcW w:w="828" w:type="dxa"/>
                  <w:vAlign w:val="center"/>
                </w:tcPr>
                <w:p w14:paraId="5B4F05B8" w14:textId="77777777" w:rsidR="00E53863" w:rsidRDefault="00E53863" w:rsidP="00E53863">
                  <w:pPr>
                    <w:ind w:leftChars="65" w:left="136"/>
                    <w:rPr>
                      <w:b/>
                      <w:szCs w:val="21"/>
                    </w:rPr>
                  </w:pPr>
                  <w:r>
                    <w:rPr>
                      <w:rFonts w:hint="eastAsia"/>
                      <w:b/>
                    </w:rPr>
                    <w:t>9</w:t>
                  </w:r>
                </w:p>
              </w:tc>
              <w:tc>
                <w:tcPr>
                  <w:tcW w:w="1577" w:type="dxa"/>
                  <w:vAlign w:val="center"/>
                </w:tcPr>
                <w:p w14:paraId="019B37B1" w14:textId="77777777" w:rsidR="00E53863" w:rsidRDefault="00E53863" w:rsidP="00E53863">
                  <w:pPr>
                    <w:rPr>
                      <w:sz w:val="24"/>
                    </w:rPr>
                  </w:pPr>
                  <w:r>
                    <w:rPr>
                      <w:rFonts w:ascii="宋体" w:hAnsi="宋体" w:cs="宋体" w:hint="eastAsia"/>
                      <w:kern w:val="0"/>
                      <w:szCs w:val="21"/>
                    </w:rPr>
                    <w:t>可变更项</w:t>
                  </w:r>
                </w:p>
              </w:tc>
              <w:tc>
                <w:tcPr>
                  <w:tcW w:w="3260" w:type="dxa"/>
                </w:tcPr>
                <w:p w14:paraId="3AB43E98" w14:textId="77777777" w:rsidR="00E53863" w:rsidRDefault="00E53863" w:rsidP="00E53863">
                  <w:pPr>
                    <w:rPr>
                      <w:sz w:val="24"/>
                    </w:rPr>
                  </w:pPr>
                  <w:r>
                    <w:rPr>
                      <w:rFonts w:asciiTheme="majorHAnsi" w:hAnsiTheme="majorHAnsi"/>
                      <w:bCs/>
                      <w:szCs w:val="21"/>
                    </w:rPr>
                    <w:t>9.1</w:t>
                  </w:r>
                  <w:r>
                    <w:rPr>
                      <w:rFonts w:ascii="宋体" w:hAnsi="宋体" w:hint="eastAsia"/>
                      <w:bCs/>
                      <w:szCs w:val="21"/>
                    </w:rPr>
                    <w:t>具体技术要求中注明的规格为标准尺寸，具体尺寸可能存在偏差，中标人须经采购人同意后方</w:t>
                  </w:r>
                  <w:r>
                    <w:rPr>
                      <w:rFonts w:ascii="宋体" w:hAnsi="宋体" w:hint="eastAsia"/>
                      <w:bCs/>
                      <w:szCs w:val="21"/>
                    </w:rPr>
                    <w:lastRenderedPageBreak/>
                    <w:t>可对尺寸进行相应调整（价格不作调整），调整尺寸幅度不超过±10%，颜色、款式也应由采购人签字确认后才能生产、交货。 具体技术要求中，默认长度单位为毫米（mm），且计量单位可能省略。</w:t>
                  </w:r>
                </w:p>
              </w:tc>
              <w:tc>
                <w:tcPr>
                  <w:tcW w:w="1276" w:type="dxa"/>
                </w:tcPr>
                <w:p w14:paraId="2FD21707" w14:textId="77777777" w:rsidR="00E53863" w:rsidRDefault="00E53863" w:rsidP="00E53863">
                  <w:pPr>
                    <w:rPr>
                      <w:sz w:val="24"/>
                    </w:rPr>
                  </w:pPr>
                </w:p>
              </w:tc>
              <w:tc>
                <w:tcPr>
                  <w:tcW w:w="1276" w:type="dxa"/>
                </w:tcPr>
                <w:p w14:paraId="29CA2343" w14:textId="77777777" w:rsidR="00E53863" w:rsidRDefault="00E53863" w:rsidP="00E53863">
                  <w:pPr>
                    <w:rPr>
                      <w:sz w:val="24"/>
                    </w:rPr>
                  </w:pPr>
                </w:p>
              </w:tc>
              <w:tc>
                <w:tcPr>
                  <w:tcW w:w="1134" w:type="dxa"/>
                </w:tcPr>
                <w:p w14:paraId="4AB79243" w14:textId="77777777" w:rsidR="00E53863" w:rsidRDefault="00E53863" w:rsidP="00E53863">
                  <w:pPr>
                    <w:rPr>
                      <w:sz w:val="24"/>
                    </w:rPr>
                  </w:pPr>
                </w:p>
              </w:tc>
            </w:tr>
          </w:tbl>
          <w:p w14:paraId="0154774B" w14:textId="77777777" w:rsidR="006021F2" w:rsidRPr="00E53863" w:rsidRDefault="006021F2">
            <w:pPr>
              <w:widowControl/>
              <w:jc w:val="left"/>
              <w:rPr>
                <w:rFonts w:ascii="宋体" w:eastAsia="宋体" w:hAnsi="宋体" w:cs="宋体"/>
                <w:kern w:val="0"/>
                <w:sz w:val="20"/>
                <w:szCs w:val="20"/>
              </w:rPr>
            </w:pPr>
          </w:p>
        </w:tc>
      </w:tr>
      <w:tr w:rsidR="006021F2" w14:paraId="70E165F1" w14:textId="77777777">
        <w:trPr>
          <w:tblCellSpacing w:w="0" w:type="dxa"/>
        </w:trPr>
        <w:tc>
          <w:tcPr>
            <w:tcW w:w="1306" w:type="dxa"/>
            <w:tcBorders>
              <w:top w:val="single" w:sz="6" w:space="0" w:color="auto"/>
              <w:left w:val="single" w:sz="6" w:space="0" w:color="auto"/>
              <w:bottom w:val="nil"/>
              <w:right w:val="nil"/>
            </w:tcBorders>
            <w:vAlign w:val="center"/>
          </w:tcPr>
          <w:p w14:paraId="2E6843BF"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lastRenderedPageBreak/>
              <w:t>合同</w:t>
            </w:r>
          </w:p>
        </w:tc>
        <w:tc>
          <w:tcPr>
            <w:tcW w:w="9468" w:type="dxa"/>
            <w:gridSpan w:val="3"/>
            <w:tcBorders>
              <w:top w:val="single" w:sz="6" w:space="0" w:color="auto"/>
              <w:left w:val="single" w:sz="6" w:space="0" w:color="auto"/>
              <w:bottom w:val="nil"/>
              <w:right w:val="nil"/>
            </w:tcBorders>
            <w:vAlign w:val="center"/>
          </w:tcPr>
          <w:p w14:paraId="70FBC77E" w14:textId="77777777" w:rsidR="006021F2" w:rsidRDefault="00000000">
            <w:pPr>
              <w:jc w:val="center"/>
              <w:rPr>
                <w:rFonts w:ascii="宋体" w:eastAsia="宋体" w:hAnsi="宋体" w:cs="宋体"/>
                <w:kern w:val="0"/>
                <w:sz w:val="20"/>
                <w:szCs w:val="20"/>
              </w:rPr>
            </w:pPr>
            <w:r>
              <w:rPr>
                <w:rFonts w:ascii="宋体" w:eastAsia="宋体" w:hAnsi="宋体" w:cs="宋体"/>
                <w:kern w:val="0"/>
                <w:sz w:val="20"/>
                <w:szCs w:val="20"/>
              </w:rPr>
              <w:t xml:space="preserve">  </w:t>
            </w:r>
          </w:p>
          <w:p w14:paraId="062131D0" w14:textId="77777777" w:rsidR="006021F2" w:rsidRDefault="00000000">
            <w:pPr>
              <w:jc w:val="center"/>
              <w:rPr>
                <w:b/>
                <w:sz w:val="24"/>
              </w:rPr>
            </w:pPr>
            <w:r>
              <w:rPr>
                <w:rFonts w:hint="eastAsia"/>
                <w:b/>
                <w:sz w:val="24"/>
              </w:rPr>
              <w:t>合同条款</w:t>
            </w:r>
          </w:p>
          <w:p w14:paraId="4280AC30" w14:textId="77777777" w:rsidR="006021F2" w:rsidRDefault="00000000">
            <w:pPr>
              <w:jc w:val="center"/>
            </w:pPr>
            <w:r>
              <w:rPr>
                <w:rFonts w:hint="eastAsia"/>
                <w:b/>
                <w:sz w:val="24"/>
              </w:rPr>
              <w:t>（仅供参考，项目具体要求以招标项目需求为准）</w:t>
            </w:r>
          </w:p>
          <w:p w14:paraId="5D5A8D0B" w14:textId="77777777" w:rsidR="006021F2" w:rsidRDefault="006021F2">
            <w:pPr>
              <w:spacing w:line="360" w:lineRule="auto"/>
              <w:ind w:firstLineChars="200" w:firstLine="560"/>
              <w:rPr>
                <w:rFonts w:hAnsi="宋体"/>
                <w:sz w:val="28"/>
                <w:szCs w:val="21"/>
              </w:rPr>
            </w:pPr>
          </w:p>
          <w:p w14:paraId="75E1D681" w14:textId="77777777" w:rsidR="006021F2" w:rsidRDefault="00000000">
            <w:pPr>
              <w:widowControl/>
              <w:spacing w:line="360" w:lineRule="exact"/>
              <w:jc w:val="left"/>
              <w:rPr>
                <w:rFonts w:hAnsi="宋体"/>
                <w:sz w:val="24"/>
                <w:szCs w:val="24"/>
              </w:rPr>
            </w:pPr>
            <w:r>
              <w:rPr>
                <w:rFonts w:hAnsi="宋体" w:hint="eastAsia"/>
                <w:sz w:val="24"/>
                <w:szCs w:val="24"/>
              </w:rPr>
              <w:t>买方</w:t>
            </w:r>
            <w:r>
              <w:rPr>
                <w:rFonts w:hAnsi="宋体" w:hint="eastAsia"/>
                <w:sz w:val="24"/>
                <w:szCs w:val="24"/>
              </w:rPr>
              <w:t>(</w:t>
            </w:r>
            <w:r>
              <w:rPr>
                <w:rFonts w:hAnsi="宋体" w:hint="eastAsia"/>
                <w:sz w:val="24"/>
                <w:szCs w:val="24"/>
              </w:rPr>
              <w:t>甲方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cs="宋体" w:hint="eastAsia"/>
                <w:kern w:val="0"/>
                <w:sz w:val="24"/>
                <w:szCs w:val="24"/>
                <w:u w:val="single"/>
                <w:lang w:bidi="ar"/>
              </w:rPr>
              <w:t xml:space="preserve">                      </w:t>
            </w:r>
            <w:r>
              <w:rPr>
                <w:rFonts w:hAnsi="宋体" w:hint="eastAsia"/>
                <w:sz w:val="24"/>
                <w:szCs w:val="24"/>
              </w:rPr>
              <w:t xml:space="preserve">      </w:t>
            </w:r>
            <w:r>
              <w:rPr>
                <w:rFonts w:hAnsi="宋体" w:hint="eastAsia"/>
                <w:bCs/>
                <w:color w:val="000000"/>
                <w:sz w:val="24"/>
                <w:szCs w:val="24"/>
              </w:rPr>
              <w:t>合同编号：</w:t>
            </w:r>
            <w:r>
              <w:rPr>
                <w:rFonts w:hAnsi="宋体" w:hint="eastAsia"/>
                <w:bCs/>
                <w:color w:val="000000"/>
                <w:sz w:val="24"/>
                <w:szCs w:val="24"/>
                <w:u w:val="single"/>
              </w:rPr>
              <w:t xml:space="preserve">                 </w:t>
            </w:r>
          </w:p>
          <w:p w14:paraId="73EF0833" w14:textId="77777777" w:rsidR="006021F2" w:rsidRDefault="00000000">
            <w:pPr>
              <w:spacing w:line="360" w:lineRule="exact"/>
              <w:jc w:val="left"/>
              <w:rPr>
                <w:rFonts w:hAnsi="宋体"/>
                <w:sz w:val="24"/>
                <w:szCs w:val="24"/>
              </w:rPr>
            </w:pPr>
            <w:r>
              <w:rPr>
                <w:rFonts w:hAnsi="宋体" w:hint="eastAsia"/>
                <w:sz w:val="24"/>
                <w:szCs w:val="24"/>
              </w:rPr>
              <w:t>卖方</w:t>
            </w:r>
            <w:r>
              <w:rPr>
                <w:rFonts w:hAnsi="宋体" w:hint="eastAsia"/>
                <w:sz w:val="24"/>
                <w:szCs w:val="24"/>
              </w:rPr>
              <w:t>(</w:t>
            </w:r>
            <w:r>
              <w:rPr>
                <w:rFonts w:hAnsi="宋体" w:hint="eastAsia"/>
                <w:sz w:val="24"/>
                <w:szCs w:val="24"/>
              </w:rPr>
              <w:t>乙方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hint="eastAsia"/>
                <w:sz w:val="24"/>
                <w:szCs w:val="24"/>
              </w:rPr>
              <w:t xml:space="preserve">      </w:t>
            </w:r>
            <w:r>
              <w:rPr>
                <w:rFonts w:hAnsi="宋体" w:hint="eastAsia"/>
                <w:color w:val="000000"/>
                <w:sz w:val="24"/>
                <w:szCs w:val="24"/>
              </w:rPr>
              <w:t>签订地点：</w:t>
            </w:r>
            <w:r>
              <w:rPr>
                <w:rFonts w:hAnsi="宋体" w:hint="eastAsia"/>
                <w:color w:val="000000"/>
                <w:sz w:val="24"/>
                <w:szCs w:val="24"/>
                <w:u w:val="single" w:color="000000"/>
              </w:rPr>
              <w:t xml:space="preserve">                 </w:t>
            </w:r>
          </w:p>
          <w:p w14:paraId="341A77C0" w14:textId="77777777" w:rsidR="006021F2" w:rsidRDefault="006021F2">
            <w:pPr>
              <w:pStyle w:val="a7"/>
              <w:spacing w:line="360" w:lineRule="auto"/>
              <w:ind w:firstLineChars="218" w:firstLine="523"/>
              <w:rPr>
                <w:rFonts w:ascii="宋体" w:hAnsi="宋体"/>
                <w:sz w:val="24"/>
                <w:szCs w:val="24"/>
              </w:rPr>
            </w:pPr>
          </w:p>
          <w:p w14:paraId="7670D7E3" w14:textId="3AFD1F17" w:rsidR="006021F2" w:rsidRDefault="00000000">
            <w:pPr>
              <w:pStyle w:val="a5"/>
              <w:ind w:firstLineChars="200" w:firstLine="482"/>
              <w:rPr>
                <w:rFonts w:hAnsi="宋体"/>
                <w:szCs w:val="24"/>
              </w:rPr>
            </w:pPr>
            <w:r>
              <w:rPr>
                <w:rFonts w:hAnsi="宋体" w:hint="eastAsia"/>
                <w:szCs w:val="24"/>
              </w:rPr>
              <w:t>根据《中华人民共和国</w:t>
            </w:r>
            <w:r>
              <w:rPr>
                <w:rFonts w:hAnsi="宋体" w:hint="eastAsia"/>
                <w:szCs w:val="24"/>
                <w:highlight w:val="yellow"/>
              </w:rPr>
              <w:t>民法典</w:t>
            </w:r>
            <w:r>
              <w:rPr>
                <w:rFonts w:hAnsi="宋体" w:hint="eastAsia"/>
                <w:szCs w:val="24"/>
              </w:rPr>
              <w:t>》及有关法律、法规的规定，本着平等互利的原则，经协商针对甲方购买乙方定制</w:t>
            </w:r>
            <w:r w:rsidR="00085530">
              <w:rPr>
                <w:rFonts w:hAnsi="宋体" w:hint="eastAsia"/>
                <w:szCs w:val="24"/>
              </w:rPr>
              <w:t>文创用品</w:t>
            </w:r>
            <w:r>
              <w:rPr>
                <w:rFonts w:hAnsi="宋体" w:hint="eastAsia"/>
                <w:szCs w:val="24"/>
              </w:rPr>
              <w:t>的事宜签订本合同。</w:t>
            </w:r>
          </w:p>
          <w:p w14:paraId="6217292E" w14:textId="77777777" w:rsidR="006021F2" w:rsidRDefault="00000000">
            <w:pPr>
              <w:tabs>
                <w:tab w:val="left" w:pos="420"/>
              </w:tabs>
              <w:spacing w:line="360" w:lineRule="auto"/>
              <w:jc w:val="left"/>
              <w:rPr>
                <w:rFonts w:hAnsi="宋体"/>
                <w:sz w:val="24"/>
                <w:szCs w:val="24"/>
                <w:u w:val="single"/>
              </w:rPr>
            </w:pPr>
            <w:r>
              <w:rPr>
                <w:rFonts w:hAnsi="宋体" w:hint="eastAsia"/>
                <w:sz w:val="24"/>
                <w:szCs w:val="24"/>
              </w:rPr>
              <w:t>一、产品名称、规格、材质、型号、单价、数量、图纸（如有）等详见合同附件</w:t>
            </w:r>
            <w:r>
              <w:rPr>
                <w:rFonts w:hAnsi="宋体" w:hint="eastAsia"/>
                <w:sz w:val="24"/>
                <w:szCs w:val="24"/>
                <w:u w:val="single"/>
              </w:rPr>
              <w:t xml:space="preserve">                </w:t>
            </w:r>
            <w:r>
              <w:rPr>
                <w:rFonts w:hAnsi="宋体" w:hint="eastAsia"/>
                <w:sz w:val="24"/>
                <w:szCs w:val="24"/>
              </w:rPr>
              <w:t>。</w:t>
            </w:r>
          </w:p>
          <w:p w14:paraId="2D93C485" w14:textId="223269B7" w:rsidR="006021F2" w:rsidRDefault="00000000">
            <w:pPr>
              <w:tabs>
                <w:tab w:val="left" w:pos="14"/>
              </w:tabs>
              <w:spacing w:line="360" w:lineRule="auto"/>
              <w:ind w:left="480" w:hangingChars="200" w:hanging="480"/>
              <w:jc w:val="left"/>
              <w:rPr>
                <w:rFonts w:hAnsi="宋体"/>
                <w:sz w:val="24"/>
                <w:szCs w:val="24"/>
                <w:u w:val="single"/>
              </w:rPr>
            </w:pPr>
            <w:r>
              <w:rPr>
                <w:rFonts w:hAnsi="宋体" w:hint="eastAsia"/>
                <w:sz w:val="24"/>
                <w:szCs w:val="24"/>
              </w:rPr>
              <w:t>二、合同购销总金额即合同全部货款为人民币</w:t>
            </w:r>
            <w:r>
              <w:rPr>
                <w:rFonts w:hAnsi="宋体" w:hint="eastAsia"/>
                <w:sz w:val="24"/>
                <w:szCs w:val="24"/>
                <w:u w:val="single"/>
              </w:rPr>
              <w:t xml:space="preserve">   </w:t>
            </w:r>
            <w:r w:rsidR="00335092">
              <w:rPr>
                <w:rFonts w:hAnsi="宋体" w:hint="eastAsia"/>
                <w:sz w:val="24"/>
                <w:szCs w:val="24"/>
                <w:u w:val="single"/>
              </w:rPr>
              <w:t xml:space="preserve"> </w:t>
            </w:r>
            <w:r w:rsidR="00335092">
              <w:rPr>
                <w:rFonts w:hAnsi="宋体"/>
                <w:sz w:val="24"/>
                <w:szCs w:val="24"/>
                <w:u w:val="single"/>
              </w:rPr>
              <w:t xml:space="preserve">       </w:t>
            </w:r>
            <w:r>
              <w:rPr>
                <w:rFonts w:hAnsi="宋体" w:hint="eastAsia"/>
                <w:sz w:val="24"/>
                <w:szCs w:val="24"/>
                <w:u w:val="single"/>
              </w:rPr>
              <w:t>整</w:t>
            </w:r>
            <w:r>
              <w:rPr>
                <w:rFonts w:hAnsi="宋体" w:hint="eastAsia"/>
                <w:sz w:val="24"/>
                <w:szCs w:val="24"/>
                <w:u w:val="single"/>
              </w:rPr>
              <w:t xml:space="preserve">     </w:t>
            </w:r>
            <w:r>
              <w:rPr>
                <w:rFonts w:hAnsi="宋体" w:hint="eastAsia"/>
                <w:sz w:val="24"/>
                <w:szCs w:val="24"/>
              </w:rPr>
              <w:t>（</w:t>
            </w:r>
            <w:r>
              <w:rPr>
                <w:rFonts w:hAnsi="宋体" w:hint="eastAsia"/>
                <w:sz w:val="24"/>
                <w:szCs w:val="24"/>
                <w:u w:val="single"/>
              </w:rPr>
              <w:t>￥</w:t>
            </w:r>
            <w:r w:rsidR="00335092">
              <w:rPr>
                <w:rFonts w:hAnsi="宋体" w:hint="eastAsia"/>
                <w:sz w:val="24"/>
                <w:szCs w:val="24"/>
                <w:u w:val="single"/>
              </w:rPr>
              <w:t xml:space="preserve"> </w:t>
            </w:r>
            <w:r w:rsidR="00335092">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元整），两者不符以中文数字为准。对产品报价甲方承担保密责任。</w:t>
            </w:r>
          </w:p>
          <w:p w14:paraId="18E6F0FE" w14:textId="77777777" w:rsidR="006021F2" w:rsidRDefault="00000000">
            <w:pPr>
              <w:tabs>
                <w:tab w:val="left" w:pos="14"/>
              </w:tabs>
              <w:spacing w:line="360" w:lineRule="auto"/>
              <w:ind w:left="480" w:hangingChars="200" w:hanging="480"/>
              <w:jc w:val="left"/>
              <w:rPr>
                <w:rFonts w:hAnsi="宋体"/>
                <w:sz w:val="24"/>
                <w:szCs w:val="24"/>
              </w:rPr>
            </w:pPr>
            <w:r>
              <w:rPr>
                <w:rFonts w:hAnsi="宋体" w:hint="eastAsia"/>
                <w:sz w:val="24"/>
                <w:szCs w:val="24"/>
              </w:rPr>
              <w:t>三、乙方交货时间为</w:t>
            </w:r>
            <w:r>
              <w:rPr>
                <w:rFonts w:hAnsi="宋体" w:hint="eastAsia"/>
                <w:sz w:val="24"/>
                <w:szCs w:val="24"/>
                <w:u w:val="single"/>
              </w:rPr>
              <w:t xml:space="preserve">         </w:t>
            </w:r>
            <w:r>
              <w:rPr>
                <w:rFonts w:hAnsi="宋体" w:hint="eastAsia"/>
                <w:sz w:val="24"/>
                <w:szCs w:val="24"/>
                <w:u w:val="single"/>
              </w:rPr>
              <w:t>。</w:t>
            </w:r>
            <w:r>
              <w:rPr>
                <w:rFonts w:hAnsi="宋体" w:hint="eastAsia"/>
                <w:sz w:val="24"/>
                <w:szCs w:val="24"/>
              </w:rPr>
              <w:t>如因甲方原因造成交货时间变更，则乙方不承担任何责任。</w:t>
            </w:r>
          </w:p>
          <w:p w14:paraId="6EB80F78" w14:textId="77777777" w:rsidR="006021F2" w:rsidRDefault="00000000">
            <w:pPr>
              <w:spacing w:line="360" w:lineRule="auto"/>
              <w:rPr>
                <w:rFonts w:hAnsi="宋体"/>
                <w:sz w:val="24"/>
                <w:szCs w:val="24"/>
              </w:rPr>
            </w:pPr>
            <w:r>
              <w:rPr>
                <w:rFonts w:hAnsi="宋体" w:hint="eastAsia"/>
                <w:sz w:val="24"/>
                <w:szCs w:val="24"/>
              </w:rPr>
              <w:t>四、交货地点：客户指定地点</w:t>
            </w:r>
            <w:r>
              <w:rPr>
                <w:rFonts w:hAnsi="宋体" w:hint="eastAsia"/>
                <w:sz w:val="24"/>
                <w:szCs w:val="24"/>
                <w:u w:val="single"/>
              </w:rPr>
              <w:t xml:space="preserve">                            </w:t>
            </w:r>
            <w:r>
              <w:rPr>
                <w:rFonts w:hAnsi="宋体" w:hint="eastAsia"/>
                <w:sz w:val="24"/>
                <w:szCs w:val="24"/>
              </w:rPr>
              <w:t>。</w:t>
            </w:r>
          </w:p>
          <w:p w14:paraId="26366E93" w14:textId="77777777" w:rsidR="006021F2" w:rsidRDefault="00000000">
            <w:pPr>
              <w:tabs>
                <w:tab w:val="left" w:pos="14"/>
              </w:tabs>
              <w:spacing w:line="360" w:lineRule="auto"/>
              <w:ind w:left="480" w:hangingChars="200" w:hanging="480"/>
              <w:jc w:val="left"/>
              <w:rPr>
                <w:rFonts w:hAnsi="宋体"/>
                <w:sz w:val="24"/>
                <w:szCs w:val="24"/>
              </w:rPr>
            </w:pPr>
            <w:r>
              <w:rPr>
                <w:rFonts w:hAnsi="宋体" w:hint="eastAsia"/>
                <w:sz w:val="24"/>
                <w:szCs w:val="24"/>
              </w:rPr>
              <w:t>五、交货方式：乙方负责送货，运费由乙方负担，货物运至合同约定交货地点经</w:t>
            </w:r>
            <w:r>
              <w:rPr>
                <w:rFonts w:hAnsi="宋体"/>
                <w:sz w:val="24"/>
                <w:szCs w:val="24"/>
              </w:rPr>
              <w:t>甲方</w:t>
            </w:r>
            <w:r>
              <w:rPr>
                <w:rFonts w:hAnsi="宋体" w:hint="eastAsia"/>
                <w:sz w:val="24"/>
                <w:szCs w:val="24"/>
              </w:rPr>
              <w:t>清点</w:t>
            </w:r>
            <w:r>
              <w:rPr>
                <w:rFonts w:hAnsi="宋体"/>
                <w:sz w:val="24"/>
                <w:szCs w:val="24"/>
              </w:rPr>
              <w:t>并书面签收</w:t>
            </w:r>
            <w:r>
              <w:rPr>
                <w:rFonts w:hAnsi="宋体" w:hint="eastAsia"/>
                <w:sz w:val="24"/>
                <w:szCs w:val="24"/>
              </w:rPr>
              <w:t>后，风险由甲方承担。</w:t>
            </w:r>
          </w:p>
          <w:p w14:paraId="113CBA2C" w14:textId="77777777" w:rsidR="006021F2" w:rsidRDefault="00000000">
            <w:pPr>
              <w:tabs>
                <w:tab w:val="left" w:pos="1470"/>
              </w:tabs>
              <w:spacing w:line="360" w:lineRule="auto"/>
              <w:ind w:left="566" w:hangingChars="236" w:hanging="566"/>
              <w:jc w:val="left"/>
              <w:rPr>
                <w:rFonts w:hAnsi="宋体"/>
                <w:sz w:val="24"/>
                <w:szCs w:val="24"/>
              </w:rPr>
            </w:pPr>
            <w:r>
              <w:rPr>
                <w:rFonts w:hAnsi="宋体" w:hint="eastAsia"/>
                <w:sz w:val="24"/>
                <w:szCs w:val="24"/>
              </w:rPr>
              <w:t>六、安装调试：乙方依据甲方确认的工程设计图纸进行产品安装。甲方在确认后不得对该设计图纸再行更改如乙方同意更改，由此产生的额外费用由甲方承担。安装期为乙方交货后</w:t>
            </w:r>
            <w:r>
              <w:rPr>
                <w:rFonts w:hAnsi="宋体" w:hint="eastAsia"/>
                <w:sz w:val="24"/>
                <w:szCs w:val="24"/>
                <w:u w:val="single"/>
              </w:rPr>
              <w:t xml:space="preserve">   </w:t>
            </w:r>
            <w:r>
              <w:rPr>
                <w:rFonts w:hAnsi="宋体" w:hint="eastAsia"/>
                <w:sz w:val="24"/>
                <w:szCs w:val="24"/>
              </w:rPr>
              <w:t>日内（不含甲方未及时提供可安装现场等原因所延误时间）。安装费已包含在第二条的价款中。</w:t>
            </w:r>
          </w:p>
          <w:p w14:paraId="61BEE95F" w14:textId="77777777" w:rsidR="006021F2" w:rsidRDefault="00000000">
            <w:pPr>
              <w:tabs>
                <w:tab w:val="left" w:pos="1470"/>
              </w:tabs>
              <w:spacing w:line="360" w:lineRule="auto"/>
              <w:jc w:val="left"/>
              <w:rPr>
                <w:rFonts w:hAnsi="宋体"/>
                <w:sz w:val="24"/>
                <w:szCs w:val="24"/>
              </w:rPr>
            </w:pPr>
            <w:r>
              <w:rPr>
                <w:rFonts w:hAnsi="宋体" w:hint="eastAsia"/>
                <w:sz w:val="24"/>
                <w:szCs w:val="24"/>
              </w:rPr>
              <w:t>七、货物接收和验收：</w:t>
            </w:r>
          </w:p>
          <w:p w14:paraId="740BD4F9" w14:textId="1AFD2BB2" w:rsidR="006021F2" w:rsidRDefault="00000000">
            <w:pPr>
              <w:tabs>
                <w:tab w:val="left" w:pos="735"/>
              </w:tabs>
              <w:spacing w:line="360" w:lineRule="auto"/>
              <w:ind w:left="425"/>
              <w:jc w:val="left"/>
              <w:rPr>
                <w:rFonts w:hAnsi="宋体"/>
                <w:sz w:val="24"/>
                <w:szCs w:val="24"/>
              </w:rPr>
            </w:pPr>
            <w:r>
              <w:rPr>
                <w:rFonts w:hAnsi="宋体" w:hint="eastAsia"/>
                <w:sz w:val="24"/>
                <w:szCs w:val="24"/>
              </w:rPr>
              <w:t>1</w:t>
            </w:r>
            <w:r>
              <w:rPr>
                <w:rFonts w:hAnsi="宋体" w:hint="eastAsia"/>
                <w:sz w:val="24"/>
                <w:szCs w:val="24"/>
              </w:rPr>
              <w:t>、乙方依合同所订交货时间将货物运至指定交货地点时，甲方必须接收并妥善保管全部货物。如甲方不及时接受全部货物，须支付乙方的回程运费及额外产生的仓储费用；</w:t>
            </w:r>
          </w:p>
          <w:p w14:paraId="04F65124" w14:textId="7EC13E46" w:rsidR="006021F2" w:rsidRDefault="00000000">
            <w:pPr>
              <w:numPr>
                <w:ilvl w:val="0"/>
                <w:numId w:val="3"/>
              </w:numPr>
              <w:tabs>
                <w:tab w:val="left" w:pos="426"/>
              </w:tabs>
              <w:spacing w:line="360" w:lineRule="auto"/>
              <w:ind w:left="426" w:firstLine="0"/>
              <w:jc w:val="left"/>
              <w:rPr>
                <w:rFonts w:hAnsi="宋体"/>
                <w:sz w:val="24"/>
                <w:szCs w:val="24"/>
              </w:rPr>
            </w:pPr>
            <w:r>
              <w:rPr>
                <w:rFonts w:hAnsi="宋体" w:hint="eastAsia"/>
                <w:sz w:val="24"/>
                <w:szCs w:val="24"/>
              </w:rPr>
              <w:t>甲方应在接到乙方产品后</w:t>
            </w:r>
            <w:r>
              <w:rPr>
                <w:rFonts w:hAnsi="宋体" w:hint="eastAsia"/>
                <w:sz w:val="24"/>
                <w:szCs w:val="24"/>
                <w:u w:val="single"/>
              </w:rPr>
              <w:t xml:space="preserve">   </w:t>
            </w:r>
            <w:r>
              <w:rPr>
                <w:rFonts w:hAnsi="宋体" w:hint="eastAsia"/>
                <w:sz w:val="24"/>
                <w:szCs w:val="24"/>
              </w:rPr>
              <w:t>日内完成工程验收，如有异议应在此期限内以书面形式</w:t>
            </w:r>
            <w:r>
              <w:rPr>
                <w:rFonts w:hAnsi="宋体" w:hint="eastAsia"/>
                <w:sz w:val="24"/>
                <w:szCs w:val="24"/>
              </w:rPr>
              <w:lastRenderedPageBreak/>
              <w:t>向乙方提出，</w:t>
            </w:r>
            <w:r>
              <w:rPr>
                <w:rFonts w:hAnsi="宋体"/>
                <w:sz w:val="24"/>
                <w:szCs w:val="24"/>
              </w:rPr>
              <w:t>验收不合格的，乙方应配合甲方要求，进行退货、换货或限期整改，直至验收通过</w:t>
            </w:r>
            <w:r>
              <w:rPr>
                <w:rFonts w:hAnsi="宋体" w:hint="eastAsia"/>
                <w:sz w:val="24"/>
                <w:szCs w:val="24"/>
              </w:rPr>
              <w:t>。甲方在此期限内未</w:t>
            </w:r>
            <w:r>
              <w:rPr>
                <w:rFonts w:hAnsi="宋体"/>
                <w:sz w:val="24"/>
                <w:szCs w:val="24"/>
              </w:rPr>
              <w:t>提出异议的，</w:t>
            </w:r>
            <w:r>
              <w:rPr>
                <w:rFonts w:hAnsi="宋体" w:hint="eastAsia"/>
                <w:sz w:val="24"/>
                <w:szCs w:val="24"/>
              </w:rPr>
              <w:t>则视为验收合格。</w:t>
            </w:r>
          </w:p>
          <w:p w14:paraId="78938F24" w14:textId="77777777" w:rsidR="006021F2" w:rsidRDefault="00000000">
            <w:pPr>
              <w:tabs>
                <w:tab w:val="left" w:pos="735"/>
              </w:tabs>
              <w:spacing w:line="360" w:lineRule="auto"/>
              <w:jc w:val="left"/>
              <w:rPr>
                <w:rFonts w:hAnsi="宋体"/>
                <w:sz w:val="24"/>
                <w:szCs w:val="24"/>
              </w:rPr>
            </w:pPr>
            <w:r>
              <w:rPr>
                <w:rFonts w:hAnsi="宋体" w:hint="eastAsia"/>
                <w:sz w:val="24"/>
                <w:szCs w:val="24"/>
              </w:rPr>
              <w:t>八、付款条件及期限：</w:t>
            </w:r>
          </w:p>
          <w:p w14:paraId="4FE759B4" w14:textId="02AEAC5B" w:rsidR="006021F2" w:rsidRDefault="00000000">
            <w:pPr>
              <w:spacing w:line="360" w:lineRule="auto"/>
              <w:ind w:leftChars="142" w:left="298"/>
              <w:jc w:val="left"/>
              <w:rPr>
                <w:rFonts w:hAnsi="宋体"/>
                <w:sz w:val="24"/>
                <w:szCs w:val="24"/>
              </w:rPr>
            </w:pPr>
            <w:r>
              <w:rPr>
                <w:rFonts w:hAnsi="宋体" w:hint="eastAsia"/>
                <w:sz w:val="24"/>
                <w:szCs w:val="24"/>
              </w:rPr>
              <w:t>1</w:t>
            </w:r>
            <w:r>
              <w:rPr>
                <w:rFonts w:hAnsi="宋体" w:hint="eastAsia"/>
                <w:sz w:val="24"/>
                <w:szCs w:val="24"/>
              </w:rPr>
              <w:t>、合同生效时，甲方向乙方支付货款的</w:t>
            </w:r>
            <w:r>
              <w:rPr>
                <w:rFonts w:hAnsi="宋体"/>
                <w:sz w:val="24"/>
                <w:szCs w:val="24"/>
              </w:rPr>
              <w:t>5</w:t>
            </w:r>
            <w:r>
              <w:rPr>
                <w:rFonts w:hAnsi="宋体" w:hint="eastAsia"/>
                <w:sz w:val="24"/>
                <w:szCs w:val="24"/>
              </w:rPr>
              <w:t>0%</w:t>
            </w:r>
            <w:r>
              <w:rPr>
                <w:rFonts w:hAnsi="宋体" w:hint="eastAsia"/>
                <w:sz w:val="24"/>
                <w:szCs w:val="24"/>
              </w:rPr>
              <w:t>即人民币</w:t>
            </w:r>
            <w:r>
              <w:rPr>
                <w:rFonts w:hAnsi="宋体" w:hint="eastAsia"/>
                <w:sz w:val="24"/>
                <w:szCs w:val="24"/>
                <w:u w:val="single"/>
              </w:rPr>
              <w:t xml:space="preserve">  </w:t>
            </w:r>
            <w:r w:rsidR="005E734C">
              <w:rPr>
                <w:rFonts w:hAnsi="宋体" w:hint="eastAsia"/>
                <w:sz w:val="24"/>
                <w:szCs w:val="24"/>
                <w:u w:val="single"/>
              </w:rPr>
              <w:t xml:space="preserve"> </w:t>
            </w:r>
            <w:r w:rsidR="005E734C">
              <w:rPr>
                <w:rFonts w:hAnsi="宋体"/>
                <w:sz w:val="24"/>
                <w:szCs w:val="24"/>
                <w:u w:val="single"/>
              </w:rPr>
              <w:t xml:space="preserve">        </w:t>
            </w:r>
            <w:r>
              <w:rPr>
                <w:rFonts w:hAnsi="宋体" w:hint="eastAsia"/>
                <w:sz w:val="24"/>
                <w:szCs w:val="24"/>
                <w:u w:val="single"/>
              </w:rPr>
              <w:t>整</w:t>
            </w:r>
            <w:r>
              <w:rPr>
                <w:rFonts w:hAnsi="宋体" w:hint="eastAsia"/>
                <w:sz w:val="24"/>
                <w:szCs w:val="24"/>
              </w:rPr>
              <w:t>（</w:t>
            </w:r>
            <w:r>
              <w:rPr>
                <w:rFonts w:hAnsi="宋体"/>
                <w:sz w:val="24"/>
                <w:szCs w:val="24"/>
              </w:rPr>
              <w:t>￥</w:t>
            </w:r>
            <w:r>
              <w:rPr>
                <w:rFonts w:hAnsi="宋体" w:hint="eastAsia"/>
                <w:sz w:val="24"/>
                <w:szCs w:val="24"/>
                <w:u w:val="single"/>
              </w:rPr>
              <w:t xml:space="preserve">  </w:t>
            </w:r>
            <w:r w:rsidR="005E734C">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元整）的货款作为甲方的预付款</w:t>
            </w:r>
            <w:r>
              <w:rPr>
                <w:rFonts w:hAnsi="宋体" w:hint="eastAsia"/>
                <w:sz w:val="24"/>
                <w:szCs w:val="24"/>
              </w:rPr>
              <w:t>(</w:t>
            </w:r>
            <w:r>
              <w:rPr>
                <w:rFonts w:hAnsi="宋体" w:hint="eastAsia"/>
                <w:sz w:val="24"/>
                <w:szCs w:val="24"/>
              </w:rPr>
              <w:t>乙方</w:t>
            </w:r>
            <w:r>
              <w:rPr>
                <w:rFonts w:hAnsi="宋体"/>
                <w:sz w:val="24"/>
                <w:szCs w:val="24"/>
              </w:rPr>
              <w:t>需提供预付款收据</w:t>
            </w:r>
            <w:r>
              <w:rPr>
                <w:rFonts w:hAnsi="宋体" w:hint="eastAsia"/>
                <w:sz w:val="24"/>
                <w:szCs w:val="24"/>
              </w:rPr>
              <w:t>)</w:t>
            </w:r>
            <w:r>
              <w:rPr>
                <w:rFonts w:hAnsi="宋体" w:hint="eastAsia"/>
                <w:sz w:val="24"/>
                <w:szCs w:val="24"/>
              </w:rPr>
              <w:t>；</w:t>
            </w:r>
          </w:p>
          <w:p w14:paraId="79693184" w14:textId="567EFA0A" w:rsidR="006021F2" w:rsidRDefault="00000000">
            <w:pPr>
              <w:tabs>
                <w:tab w:val="left" w:pos="426"/>
              </w:tabs>
              <w:spacing w:line="360" w:lineRule="auto"/>
              <w:ind w:leftChars="142" w:left="298"/>
              <w:jc w:val="left"/>
              <w:rPr>
                <w:rFonts w:hAnsi="宋体"/>
                <w:sz w:val="24"/>
                <w:szCs w:val="24"/>
              </w:rPr>
            </w:pPr>
            <w:r>
              <w:rPr>
                <w:rFonts w:hAnsi="宋体" w:hint="eastAsia"/>
                <w:sz w:val="24"/>
                <w:szCs w:val="24"/>
              </w:rPr>
              <w:t>2</w:t>
            </w:r>
            <w:r>
              <w:rPr>
                <w:rFonts w:hAnsi="宋体" w:hint="eastAsia"/>
                <w:sz w:val="24"/>
                <w:szCs w:val="24"/>
              </w:rPr>
              <w:t>、货到甲方指定地点验收完毕后，甲方确认</w:t>
            </w:r>
            <w:r>
              <w:rPr>
                <w:rFonts w:hAnsi="宋体"/>
                <w:sz w:val="24"/>
                <w:szCs w:val="24"/>
              </w:rPr>
              <w:t>验收合格</w:t>
            </w:r>
            <w:r>
              <w:rPr>
                <w:rFonts w:hAnsi="宋体" w:hint="eastAsia"/>
                <w:sz w:val="24"/>
                <w:szCs w:val="24"/>
              </w:rPr>
              <w:t>后</w:t>
            </w:r>
            <w:r>
              <w:rPr>
                <w:rFonts w:hAnsi="宋体" w:hint="eastAsia"/>
                <w:sz w:val="24"/>
                <w:szCs w:val="24"/>
                <w:u w:val="single"/>
              </w:rPr>
              <w:t xml:space="preserve">   </w:t>
            </w:r>
            <w:r>
              <w:rPr>
                <w:rFonts w:hAnsi="宋体" w:hint="eastAsia"/>
                <w:sz w:val="24"/>
                <w:szCs w:val="24"/>
              </w:rPr>
              <w:t>个</w:t>
            </w:r>
            <w:r>
              <w:rPr>
                <w:rFonts w:hAnsi="宋体"/>
                <w:sz w:val="24"/>
                <w:szCs w:val="24"/>
              </w:rPr>
              <w:t>工作日内，</w:t>
            </w:r>
            <w:r>
              <w:rPr>
                <w:rFonts w:hAnsi="宋体" w:hint="eastAsia"/>
                <w:sz w:val="24"/>
                <w:szCs w:val="24"/>
              </w:rPr>
              <w:t>乙方</w:t>
            </w:r>
            <w:r>
              <w:rPr>
                <w:rFonts w:hAnsi="宋体"/>
                <w:sz w:val="24"/>
                <w:szCs w:val="24"/>
              </w:rPr>
              <w:t>向甲方提供全部货款的增值税</w:t>
            </w:r>
            <w:r>
              <w:rPr>
                <w:rFonts w:hAnsi="宋体" w:hint="eastAsia"/>
                <w:sz w:val="24"/>
                <w:szCs w:val="24"/>
              </w:rPr>
              <w:t>专用</w:t>
            </w:r>
            <w:r>
              <w:rPr>
                <w:rFonts w:hAnsi="宋体"/>
                <w:sz w:val="24"/>
                <w:szCs w:val="24"/>
              </w:rPr>
              <w:t>发票</w:t>
            </w:r>
            <w:r>
              <w:rPr>
                <w:rFonts w:hAnsi="宋体" w:hint="eastAsia"/>
                <w:sz w:val="24"/>
                <w:szCs w:val="24"/>
              </w:rPr>
              <w:t>之后，向乙方支付余下货款</w:t>
            </w:r>
            <w:r>
              <w:rPr>
                <w:rFonts w:hAnsi="宋体" w:hint="eastAsia"/>
                <w:sz w:val="24"/>
                <w:szCs w:val="24"/>
              </w:rPr>
              <w:t>100%</w:t>
            </w:r>
            <w:r>
              <w:rPr>
                <w:rFonts w:hAnsi="宋体" w:hint="eastAsia"/>
                <w:sz w:val="24"/>
                <w:szCs w:val="24"/>
              </w:rPr>
              <w:t>即人民币</w:t>
            </w:r>
            <w:r w:rsidR="005E734C">
              <w:rPr>
                <w:rFonts w:hAnsi="宋体" w:hint="eastAsia"/>
                <w:sz w:val="24"/>
                <w:szCs w:val="24"/>
                <w:u w:val="single"/>
              </w:rPr>
              <w:t xml:space="preserve"> </w:t>
            </w:r>
            <w:r w:rsidR="005E734C">
              <w:rPr>
                <w:rFonts w:hAnsi="宋体"/>
                <w:sz w:val="24"/>
                <w:szCs w:val="24"/>
                <w:u w:val="single"/>
              </w:rPr>
              <w:t xml:space="preserve">      </w:t>
            </w:r>
            <w:r>
              <w:rPr>
                <w:rFonts w:hAnsi="宋体" w:hint="eastAsia"/>
                <w:sz w:val="24"/>
                <w:szCs w:val="24"/>
                <w:u w:val="single"/>
              </w:rPr>
              <w:t>元整</w:t>
            </w:r>
            <w:r>
              <w:rPr>
                <w:rFonts w:hAnsi="宋体" w:hint="eastAsia"/>
                <w:sz w:val="24"/>
                <w:szCs w:val="24"/>
              </w:rPr>
              <w:t>（</w:t>
            </w:r>
            <w:r>
              <w:rPr>
                <w:rFonts w:hAnsi="宋体"/>
                <w:sz w:val="24"/>
                <w:szCs w:val="24"/>
              </w:rPr>
              <w:t>￥</w:t>
            </w:r>
            <w:r>
              <w:rPr>
                <w:rFonts w:hAnsi="宋体" w:hint="eastAsia"/>
                <w:sz w:val="24"/>
                <w:szCs w:val="24"/>
                <w:u w:val="single"/>
              </w:rPr>
              <w:t xml:space="preserve">  </w:t>
            </w:r>
            <w:r w:rsidR="005E734C">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元整）的货款。</w:t>
            </w:r>
          </w:p>
          <w:p w14:paraId="539DA111" w14:textId="77777777" w:rsidR="006021F2" w:rsidRDefault="00000000">
            <w:pPr>
              <w:tabs>
                <w:tab w:val="left" w:pos="14"/>
              </w:tabs>
              <w:spacing w:line="360" w:lineRule="auto"/>
              <w:jc w:val="left"/>
              <w:rPr>
                <w:rFonts w:hAnsi="宋体"/>
                <w:sz w:val="24"/>
                <w:szCs w:val="24"/>
              </w:rPr>
            </w:pPr>
            <w:r>
              <w:rPr>
                <w:rFonts w:hAnsi="宋体" w:hint="eastAsia"/>
                <w:sz w:val="24"/>
                <w:szCs w:val="24"/>
              </w:rPr>
              <w:t>九、货款支付方式：</w:t>
            </w:r>
          </w:p>
          <w:p w14:paraId="6138FCCA" w14:textId="77777777" w:rsidR="006021F2" w:rsidRDefault="00000000">
            <w:pPr>
              <w:numPr>
                <w:ilvl w:val="0"/>
                <w:numId w:val="4"/>
              </w:numPr>
              <w:tabs>
                <w:tab w:val="left" w:pos="14"/>
              </w:tabs>
              <w:spacing w:line="360" w:lineRule="auto"/>
              <w:jc w:val="left"/>
              <w:rPr>
                <w:rFonts w:hAnsi="宋体"/>
                <w:sz w:val="24"/>
                <w:szCs w:val="24"/>
              </w:rPr>
            </w:pPr>
            <w:r>
              <w:rPr>
                <w:rFonts w:hAnsi="宋体" w:hint="eastAsia"/>
                <w:sz w:val="24"/>
                <w:szCs w:val="24"/>
              </w:rPr>
              <w:t>甲方应采用下列形式之一向乙方付款：</w:t>
            </w:r>
            <w:r>
              <w:rPr>
                <w:rFonts w:hAnsi="宋体"/>
                <w:color w:val="404040"/>
                <w:sz w:val="24"/>
                <w:szCs w:val="24"/>
              </w:rPr>
              <w:fldChar w:fldCharType="begin"/>
            </w:r>
            <w:r>
              <w:rPr>
                <w:rFonts w:hAnsi="宋体"/>
                <w:color w:val="404040"/>
                <w:sz w:val="24"/>
                <w:szCs w:val="24"/>
              </w:rPr>
              <w:instrText xml:space="preserve"> </w:instrText>
            </w:r>
            <w:r>
              <w:rPr>
                <w:rFonts w:hAnsi="宋体" w:hint="eastAsia"/>
                <w:color w:val="404040"/>
                <w:sz w:val="24"/>
                <w:szCs w:val="24"/>
              </w:rPr>
              <w:instrText>eq \o\ac(</w:instrText>
            </w:r>
            <w:r>
              <w:rPr>
                <w:rFonts w:hAnsi="宋体" w:hint="eastAsia"/>
                <w:color w:val="404040"/>
                <w:sz w:val="24"/>
                <w:szCs w:val="24"/>
              </w:rPr>
              <w:instrText>□</w:instrText>
            </w:r>
            <w:r>
              <w:rPr>
                <w:rFonts w:hAnsi="宋体" w:hint="eastAsia"/>
                <w:color w:val="404040"/>
                <w:sz w:val="24"/>
                <w:szCs w:val="24"/>
              </w:rPr>
              <w:instrText>,</w:instrText>
            </w:r>
            <w:r>
              <w:rPr>
                <w:rFonts w:hAnsi="宋体" w:hint="eastAsia"/>
                <w:color w:val="404040"/>
                <w:sz w:val="24"/>
                <w:szCs w:val="24"/>
              </w:rPr>
              <w:instrText>√</w:instrText>
            </w:r>
            <w:r>
              <w:rPr>
                <w:rFonts w:hAnsi="宋体" w:hint="eastAsia"/>
                <w:color w:val="404040"/>
                <w:sz w:val="24"/>
                <w:szCs w:val="24"/>
              </w:rPr>
              <w:instrText>)</w:instrText>
            </w:r>
            <w:r>
              <w:rPr>
                <w:rFonts w:hAnsi="宋体"/>
                <w:color w:val="404040"/>
                <w:sz w:val="24"/>
                <w:szCs w:val="24"/>
              </w:rPr>
              <w:fldChar w:fldCharType="end"/>
            </w:r>
            <w:r>
              <w:rPr>
                <w:rFonts w:hAnsi="宋体" w:hint="eastAsia"/>
                <w:sz w:val="24"/>
                <w:szCs w:val="24"/>
              </w:rPr>
              <w:t>转帐</w:t>
            </w:r>
            <w:r>
              <w:rPr>
                <w:rFonts w:hAnsi="宋体" w:hint="eastAsia"/>
                <w:sz w:val="24"/>
                <w:szCs w:val="24"/>
              </w:rPr>
              <w:t xml:space="preserve"> </w:t>
            </w:r>
            <w:r>
              <w:rPr>
                <w:rFonts w:hAnsi="宋体" w:hint="eastAsia"/>
                <w:sz w:val="24"/>
                <w:szCs w:val="24"/>
              </w:rPr>
              <w:t>□银行汇票</w:t>
            </w:r>
            <w:r>
              <w:rPr>
                <w:rFonts w:hAnsi="宋体" w:hint="eastAsia"/>
                <w:sz w:val="24"/>
                <w:szCs w:val="24"/>
              </w:rPr>
              <w:t xml:space="preserve">  </w:t>
            </w:r>
            <w:r>
              <w:rPr>
                <w:rFonts w:hAnsi="宋体" w:hint="eastAsia"/>
                <w:sz w:val="24"/>
                <w:szCs w:val="24"/>
              </w:rPr>
              <w:t>□电汇</w:t>
            </w:r>
            <w:r>
              <w:rPr>
                <w:rFonts w:hAnsi="宋体" w:hint="eastAsia"/>
                <w:sz w:val="24"/>
                <w:szCs w:val="24"/>
              </w:rPr>
              <w:t xml:space="preserve"> </w:t>
            </w:r>
            <w:r>
              <w:rPr>
                <w:rFonts w:hAnsi="宋体" w:hint="eastAsia"/>
                <w:sz w:val="24"/>
                <w:szCs w:val="24"/>
              </w:rPr>
              <w:t>□现金</w:t>
            </w:r>
          </w:p>
          <w:p w14:paraId="6246B5A3" w14:textId="77777777" w:rsidR="006021F2" w:rsidRDefault="00000000">
            <w:pPr>
              <w:numPr>
                <w:ilvl w:val="0"/>
                <w:numId w:val="4"/>
              </w:numPr>
              <w:tabs>
                <w:tab w:val="left" w:pos="14"/>
              </w:tabs>
              <w:spacing w:line="360" w:lineRule="auto"/>
              <w:jc w:val="left"/>
              <w:rPr>
                <w:rFonts w:hAnsi="宋体"/>
                <w:sz w:val="24"/>
                <w:szCs w:val="24"/>
              </w:rPr>
            </w:pPr>
            <w:r>
              <w:rPr>
                <w:rFonts w:hAnsi="宋体" w:hint="eastAsia"/>
                <w:sz w:val="24"/>
                <w:szCs w:val="24"/>
              </w:rPr>
              <w:t>甲方应在付款票据上注明乙方全称和金额，将合同全部货款汇入乙方指定账户。</w:t>
            </w:r>
          </w:p>
          <w:p w14:paraId="4DB30967" w14:textId="77777777" w:rsidR="006021F2" w:rsidRDefault="00000000">
            <w:pPr>
              <w:spacing w:line="360" w:lineRule="auto"/>
              <w:ind w:firstLineChars="300" w:firstLine="720"/>
              <w:rPr>
                <w:rFonts w:hAnsi="宋体"/>
                <w:sz w:val="24"/>
                <w:szCs w:val="24"/>
              </w:rPr>
            </w:pPr>
            <w:r>
              <w:rPr>
                <w:rFonts w:hAnsi="宋体" w:hint="eastAsia"/>
                <w:sz w:val="24"/>
                <w:szCs w:val="24"/>
              </w:rPr>
              <w:t>户</w:t>
            </w:r>
            <w:r>
              <w:rPr>
                <w:rFonts w:hAnsi="宋体" w:hint="eastAsia"/>
                <w:sz w:val="24"/>
                <w:szCs w:val="24"/>
              </w:rPr>
              <w:t xml:space="preserve">  </w:t>
            </w:r>
            <w:r>
              <w:rPr>
                <w:rFonts w:hAnsi="宋体" w:hint="eastAsia"/>
                <w:sz w:val="24"/>
                <w:szCs w:val="24"/>
              </w:rPr>
              <w:t>名：</w:t>
            </w:r>
            <w:r>
              <w:rPr>
                <w:rFonts w:hAnsi="宋体" w:cs="仿宋_GB2312" w:hint="eastAsia"/>
                <w:color w:val="000000"/>
                <w:sz w:val="24"/>
                <w:szCs w:val="24"/>
              </w:rPr>
              <w:t xml:space="preserve"> </w:t>
            </w:r>
          </w:p>
          <w:p w14:paraId="687C906E" w14:textId="77777777" w:rsidR="006021F2" w:rsidRDefault="00000000">
            <w:pPr>
              <w:spacing w:line="360" w:lineRule="auto"/>
              <w:ind w:firstLineChars="300" w:firstLine="720"/>
              <w:rPr>
                <w:rFonts w:hAnsi="宋体"/>
                <w:sz w:val="24"/>
                <w:szCs w:val="24"/>
              </w:rPr>
            </w:pPr>
            <w:r>
              <w:rPr>
                <w:rFonts w:hAnsi="宋体" w:hint="eastAsia"/>
                <w:sz w:val="24"/>
                <w:szCs w:val="24"/>
              </w:rPr>
              <w:t>开户行：</w:t>
            </w:r>
            <w:r>
              <w:rPr>
                <w:rFonts w:hAnsi="宋体" w:cs="仿宋_GB2312" w:hint="eastAsia"/>
                <w:color w:val="000000"/>
                <w:sz w:val="24"/>
                <w:szCs w:val="24"/>
              </w:rPr>
              <w:t xml:space="preserve"> </w:t>
            </w:r>
          </w:p>
          <w:p w14:paraId="0DBDA7E7" w14:textId="77777777" w:rsidR="006021F2" w:rsidRDefault="00000000">
            <w:pPr>
              <w:spacing w:line="360" w:lineRule="auto"/>
              <w:ind w:firstLineChars="300" w:firstLine="720"/>
              <w:rPr>
                <w:rFonts w:hAnsi="宋体" w:cs="仿宋_GB2312"/>
                <w:color w:val="000000"/>
                <w:sz w:val="24"/>
                <w:szCs w:val="24"/>
              </w:rPr>
            </w:pPr>
            <w:r>
              <w:rPr>
                <w:rFonts w:hAnsi="宋体" w:hint="eastAsia"/>
                <w:sz w:val="24"/>
                <w:szCs w:val="24"/>
              </w:rPr>
              <w:t>账</w:t>
            </w:r>
            <w:r>
              <w:rPr>
                <w:rFonts w:hAnsi="宋体" w:hint="eastAsia"/>
                <w:sz w:val="24"/>
                <w:szCs w:val="24"/>
              </w:rPr>
              <w:t xml:space="preserve">  </w:t>
            </w:r>
            <w:r>
              <w:rPr>
                <w:rFonts w:hAnsi="宋体" w:hint="eastAsia"/>
                <w:sz w:val="24"/>
                <w:szCs w:val="24"/>
              </w:rPr>
              <w:t>号：</w:t>
            </w:r>
            <w:r>
              <w:rPr>
                <w:rFonts w:hAnsi="宋体" w:cs="仿宋_GB2312" w:hint="eastAsia"/>
                <w:color w:val="000000"/>
                <w:sz w:val="24"/>
                <w:szCs w:val="24"/>
              </w:rPr>
              <w:t xml:space="preserve"> </w:t>
            </w:r>
          </w:p>
          <w:p w14:paraId="3FDEF786" w14:textId="77777777" w:rsidR="006021F2" w:rsidRDefault="00000000">
            <w:pPr>
              <w:numPr>
                <w:ilvl w:val="0"/>
                <w:numId w:val="4"/>
              </w:numPr>
              <w:tabs>
                <w:tab w:val="clear" w:pos="780"/>
                <w:tab w:val="left" w:pos="14"/>
                <w:tab w:val="left" w:pos="426"/>
              </w:tabs>
              <w:spacing w:line="360" w:lineRule="auto"/>
              <w:jc w:val="left"/>
              <w:rPr>
                <w:rFonts w:hAnsi="宋体"/>
                <w:sz w:val="24"/>
                <w:szCs w:val="24"/>
              </w:rPr>
            </w:pPr>
            <w:r>
              <w:rPr>
                <w:rFonts w:hAnsi="宋体" w:hint="eastAsia"/>
                <w:sz w:val="24"/>
                <w:szCs w:val="24"/>
              </w:rPr>
              <w:t>上述付款方式或乙方账户发生改变，甲方应以乙方书面函件（必须加盖公章和财务专用章）为准。因乙方</w:t>
            </w:r>
            <w:r>
              <w:rPr>
                <w:rFonts w:hAnsi="宋体"/>
                <w:sz w:val="24"/>
                <w:szCs w:val="24"/>
              </w:rPr>
              <w:t>未及时通知甲方</w:t>
            </w:r>
            <w:r>
              <w:rPr>
                <w:rFonts w:hAnsi="宋体" w:hint="eastAsia"/>
                <w:sz w:val="24"/>
                <w:szCs w:val="24"/>
              </w:rPr>
              <w:t>付款</w:t>
            </w:r>
            <w:r>
              <w:rPr>
                <w:rFonts w:hAnsi="宋体"/>
                <w:sz w:val="24"/>
                <w:szCs w:val="24"/>
              </w:rPr>
              <w:t>方式改变、</w:t>
            </w:r>
            <w:r>
              <w:rPr>
                <w:rFonts w:hAnsi="宋体" w:hint="eastAsia"/>
                <w:sz w:val="24"/>
                <w:szCs w:val="24"/>
              </w:rPr>
              <w:t>账号</w:t>
            </w:r>
            <w:r>
              <w:rPr>
                <w:rFonts w:hAnsi="宋体"/>
                <w:sz w:val="24"/>
                <w:szCs w:val="24"/>
              </w:rPr>
              <w:t>变更导致的损失，</w:t>
            </w:r>
            <w:r>
              <w:rPr>
                <w:rFonts w:hAnsi="宋体" w:hint="eastAsia"/>
                <w:sz w:val="24"/>
                <w:szCs w:val="24"/>
              </w:rPr>
              <w:t>由</w:t>
            </w:r>
            <w:r>
              <w:rPr>
                <w:rFonts w:hAnsi="宋体"/>
                <w:sz w:val="24"/>
                <w:szCs w:val="24"/>
              </w:rPr>
              <w:t>乙方承担全部责任。</w:t>
            </w:r>
          </w:p>
          <w:p w14:paraId="67CAA8C4" w14:textId="77777777" w:rsidR="006021F2" w:rsidRDefault="00000000">
            <w:pPr>
              <w:tabs>
                <w:tab w:val="left" w:pos="14"/>
              </w:tabs>
              <w:spacing w:line="360" w:lineRule="auto"/>
              <w:jc w:val="left"/>
              <w:rPr>
                <w:rFonts w:hAnsi="宋体"/>
                <w:sz w:val="24"/>
                <w:szCs w:val="24"/>
              </w:rPr>
            </w:pPr>
            <w:r>
              <w:rPr>
                <w:rFonts w:hAnsi="宋体" w:hint="eastAsia"/>
                <w:sz w:val="24"/>
                <w:szCs w:val="24"/>
              </w:rPr>
              <w:t>十、质量及售后服务要求：</w:t>
            </w:r>
          </w:p>
          <w:p w14:paraId="64B96648" w14:textId="6E3EABCA" w:rsidR="006021F2" w:rsidRDefault="00000000">
            <w:pPr>
              <w:tabs>
                <w:tab w:val="left" w:pos="14"/>
              </w:tabs>
              <w:spacing w:line="360" w:lineRule="auto"/>
              <w:ind w:leftChars="200" w:left="420" w:firstLineChars="200" w:firstLine="480"/>
              <w:jc w:val="left"/>
              <w:rPr>
                <w:rFonts w:hAnsi="宋体"/>
                <w:sz w:val="24"/>
                <w:szCs w:val="24"/>
              </w:rPr>
            </w:pPr>
            <w:r>
              <w:rPr>
                <w:rFonts w:hAnsi="宋体" w:hint="eastAsia"/>
                <w:sz w:val="24"/>
                <w:szCs w:val="24"/>
              </w:rPr>
              <w:t>乙方保证合同产品符合规定的质量和规格。乙方按照保用服务承诺提供</w:t>
            </w:r>
            <w:r>
              <w:rPr>
                <w:rFonts w:hAnsi="宋体" w:hint="eastAsia"/>
                <w:b/>
                <w:sz w:val="24"/>
                <w:szCs w:val="24"/>
                <w:u w:val="single"/>
              </w:rPr>
              <w:t xml:space="preserve"> </w:t>
            </w:r>
            <w:r w:rsidR="000C179A">
              <w:rPr>
                <w:rFonts w:hAnsi="宋体"/>
                <w:b/>
                <w:sz w:val="24"/>
                <w:szCs w:val="24"/>
                <w:u w:val="single"/>
              </w:rPr>
              <w:t xml:space="preserve"> </w:t>
            </w:r>
            <w:r w:rsidR="000C179A">
              <w:rPr>
                <w:rFonts w:hAnsi="宋体" w:hint="eastAsia"/>
                <w:b/>
                <w:sz w:val="24"/>
                <w:szCs w:val="24"/>
                <w:u w:val="single"/>
              </w:rPr>
              <w:t>一</w:t>
            </w:r>
            <w:r>
              <w:rPr>
                <w:rFonts w:hAnsi="宋体"/>
                <w:b/>
                <w:sz w:val="24"/>
                <w:szCs w:val="24"/>
                <w:u w:val="single"/>
              </w:rPr>
              <w:t xml:space="preserve">  </w:t>
            </w:r>
            <w:r>
              <w:rPr>
                <w:rFonts w:hAnsi="宋体" w:hint="eastAsia"/>
                <w:sz w:val="24"/>
                <w:szCs w:val="24"/>
              </w:rPr>
              <w:t>年保用。即所有产品除人为损坏、使用不当及不可抗力外，乙方自交货验收通过之日起</w:t>
            </w:r>
            <w:r w:rsidR="00770847">
              <w:rPr>
                <w:rFonts w:hAnsi="宋体" w:hint="eastAsia"/>
                <w:sz w:val="24"/>
                <w:szCs w:val="24"/>
              </w:rPr>
              <w:t>一</w:t>
            </w:r>
            <w:r>
              <w:rPr>
                <w:rFonts w:hAnsi="宋体" w:hint="eastAsia"/>
                <w:sz w:val="24"/>
                <w:szCs w:val="24"/>
              </w:rPr>
              <w:t>年内免费维修，非免费维修范畴或保修期后出现产品质量问题的，乙方提供维修仅收取人工材料费。</w:t>
            </w:r>
          </w:p>
          <w:p w14:paraId="3795B465" w14:textId="77777777" w:rsidR="006021F2" w:rsidRDefault="00000000">
            <w:pPr>
              <w:tabs>
                <w:tab w:val="left" w:pos="315"/>
              </w:tabs>
              <w:spacing w:line="360" w:lineRule="auto"/>
              <w:jc w:val="left"/>
              <w:rPr>
                <w:rFonts w:hAnsi="宋体"/>
                <w:sz w:val="24"/>
                <w:szCs w:val="24"/>
              </w:rPr>
            </w:pPr>
            <w:r>
              <w:rPr>
                <w:rFonts w:hAnsi="宋体" w:hint="eastAsia"/>
                <w:sz w:val="24"/>
                <w:szCs w:val="24"/>
              </w:rPr>
              <w:t>十一、合同变更：</w:t>
            </w:r>
          </w:p>
          <w:p w14:paraId="0536512D" w14:textId="77777777" w:rsidR="006021F2" w:rsidRDefault="00000000">
            <w:pPr>
              <w:tabs>
                <w:tab w:val="left" w:pos="709"/>
                <w:tab w:val="left" w:pos="840"/>
              </w:tabs>
              <w:spacing w:line="360" w:lineRule="auto"/>
              <w:ind w:leftChars="189" w:left="536" w:hangingChars="58" w:hanging="139"/>
              <w:jc w:val="left"/>
              <w:rPr>
                <w:rFonts w:hAnsi="宋体"/>
                <w:sz w:val="24"/>
                <w:szCs w:val="24"/>
              </w:rPr>
            </w:pPr>
            <w:r>
              <w:rPr>
                <w:rFonts w:hAnsi="宋体" w:hint="eastAsia"/>
                <w:sz w:val="24"/>
                <w:szCs w:val="24"/>
              </w:rPr>
              <w:t>1</w:t>
            </w:r>
            <w:r>
              <w:rPr>
                <w:rFonts w:hAnsi="宋体" w:hint="eastAsia"/>
                <w:sz w:val="24"/>
                <w:szCs w:val="24"/>
              </w:rPr>
              <w:t>、签约后，因甲方合理要求而增减产品内容需另行签订补充合同，如乙</w:t>
            </w:r>
            <w:r>
              <w:rPr>
                <w:rFonts w:hint="eastAsia"/>
                <w:color w:val="000000"/>
                <w:sz w:val="24"/>
              </w:rPr>
              <w:t>方已投入生产，</w:t>
            </w:r>
            <w:r>
              <w:rPr>
                <w:rFonts w:hAnsi="宋体" w:hint="eastAsia"/>
                <w:sz w:val="24"/>
                <w:szCs w:val="24"/>
              </w:rPr>
              <w:t>甲</w:t>
            </w:r>
            <w:r>
              <w:rPr>
                <w:rFonts w:hint="eastAsia"/>
                <w:color w:val="000000"/>
                <w:sz w:val="24"/>
              </w:rPr>
              <w:t>方如有产品规格、款式、结构、颜色、材质等改动，由此造成的延期交货及经济损失，由买方承担。</w:t>
            </w:r>
          </w:p>
          <w:p w14:paraId="0FD4CD98" w14:textId="77777777" w:rsidR="006021F2" w:rsidRDefault="00000000">
            <w:pPr>
              <w:tabs>
                <w:tab w:val="left" w:pos="14"/>
                <w:tab w:val="left" w:pos="840"/>
              </w:tabs>
              <w:spacing w:line="360" w:lineRule="auto"/>
              <w:ind w:left="567"/>
              <w:jc w:val="left"/>
              <w:rPr>
                <w:rFonts w:hAnsi="宋体"/>
                <w:sz w:val="24"/>
                <w:szCs w:val="24"/>
              </w:rPr>
            </w:pPr>
            <w:r>
              <w:rPr>
                <w:rFonts w:hAnsi="宋体" w:hint="eastAsia"/>
                <w:sz w:val="24"/>
                <w:szCs w:val="24"/>
              </w:rPr>
              <w:t>2</w:t>
            </w:r>
            <w:r>
              <w:rPr>
                <w:rFonts w:hAnsi="宋体" w:hint="eastAsia"/>
                <w:sz w:val="24"/>
                <w:szCs w:val="24"/>
              </w:rPr>
              <w:t>、双方签约后，因甲方合理要求而变更交货的时间、地点、验收人等内容，须经双方签字后生效。</w:t>
            </w:r>
          </w:p>
          <w:p w14:paraId="71DFF411" w14:textId="77777777" w:rsidR="006021F2" w:rsidRDefault="00000000">
            <w:pPr>
              <w:tabs>
                <w:tab w:val="left" w:pos="14"/>
              </w:tabs>
              <w:spacing w:line="360" w:lineRule="auto"/>
              <w:jc w:val="left"/>
              <w:rPr>
                <w:rFonts w:hAnsi="宋体"/>
                <w:sz w:val="24"/>
                <w:szCs w:val="24"/>
              </w:rPr>
            </w:pPr>
            <w:r>
              <w:rPr>
                <w:rFonts w:hAnsi="宋体" w:hint="eastAsia"/>
                <w:sz w:val="24"/>
                <w:szCs w:val="24"/>
              </w:rPr>
              <w:t>十二、乙方违约责任：</w:t>
            </w:r>
          </w:p>
          <w:p w14:paraId="37A324B1" w14:textId="77777777" w:rsidR="006021F2" w:rsidRDefault="00000000">
            <w:pPr>
              <w:pStyle w:val="a3"/>
              <w:spacing w:line="360" w:lineRule="auto"/>
              <w:ind w:leftChars="289" w:left="607"/>
              <w:rPr>
                <w:rFonts w:hAnsi="宋体"/>
                <w:sz w:val="24"/>
              </w:rPr>
            </w:pPr>
            <w:r>
              <w:rPr>
                <w:rFonts w:hAnsi="宋体" w:hint="eastAsia"/>
                <w:sz w:val="24"/>
              </w:rPr>
              <w:lastRenderedPageBreak/>
              <w:t>1、乙方非因不可抗力（如地震、水灾等）逾期交货的，应支付逾期交货产品金额每天   %的违约金。甲方要求延期交货应于交货日    日前通知乙方。</w:t>
            </w:r>
          </w:p>
          <w:p w14:paraId="08C35F2A" w14:textId="77777777" w:rsidR="006021F2" w:rsidRDefault="00000000">
            <w:pPr>
              <w:pStyle w:val="a3"/>
              <w:spacing w:line="360" w:lineRule="auto"/>
              <w:ind w:leftChars="289" w:left="607"/>
              <w:rPr>
                <w:rFonts w:hAnsi="宋体"/>
                <w:sz w:val="24"/>
              </w:rPr>
            </w:pPr>
            <w:r>
              <w:rPr>
                <w:rFonts w:hAnsi="宋体" w:hint="eastAsia"/>
                <w:sz w:val="24"/>
              </w:rPr>
              <w:t>2、因产品</w:t>
            </w:r>
            <w:r>
              <w:rPr>
                <w:rFonts w:hAnsi="宋体"/>
                <w:sz w:val="24"/>
              </w:rPr>
              <w:t>质量问题导致退货、换货的，乙方应承担退换货所产生全部责任，</w:t>
            </w:r>
            <w:r>
              <w:rPr>
                <w:rFonts w:hAnsi="宋体" w:hint="eastAsia"/>
                <w:sz w:val="24"/>
              </w:rPr>
              <w:t>因甲方</w:t>
            </w:r>
            <w:r>
              <w:rPr>
                <w:rFonts w:hAnsi="宋体"/>
                <w:sz w:val="24"/>
              </w:rPr>
              <w:t>原因造成退、换的，</w:t>
            </w:r>
            <w:r>
              <w:rPr>
                <w:rFonts w:hAnsi="宋体" w:hint="eastAsia"/>
                <w:sz w:val="24"/>
              </w:rPr>
              <w:t>乙方不接受退、换。</w:t>
            </w:r>
          </w:p>
          <w:p w14:paraId="4A267EF6" w14:textId="77777777" w:rsidR="006021F2" w:rsidRDefault="00000000">
            <w:pPr>
              <w:tabs>
                <w:tab w:val="left" w:pos="0"/>
              </w:tabs>
              <w:spacing w:line="360" w:lineRule="auto"/>
              <w:jc w:val="left"/>
              <w:rPr>
                <w:rFonts w:hAnsi="宋体"/>
                <w:sz w:val="24"/>
                <w:szCs w:val="24"/>
              </w:rPr>
            </w:pPr>
            <w:r>
              <w:rPr>
                <w:rFonts w:hAnsi="宋体" w:hint="eastAsia"/>
                <w:sz w:val="24"/>
                <w:szCs w:val="24"/>
              </w:rPr>
              <w:t>十三、甲方违约责任：</w:t>
            </w:r>
          </w:p>
          <w:p w14:paraId="41E17FC1" w14:textId="77777777" w:rsidR="006021F2" w:rsidRDefault="00000000">
            <w:pPr>
              <w:pStyle w:val="a3"/>
              <w:spacing w:line="360" w:lineRule="auto"/>
              <w:ind w:leftChars="289" w:left="607"/>
              <w:rPr>
                <w:rFonts w:hAnsi="宋体"/>
                <w:sz w:val="24"/>
              </w:rPr>
            </w:pPr>
            <w:r>
              <w:rPr>
                <w:rFonts w:hAnsi="宋体" w:hint="eastAsia"/>
                <w:sz w:val="24"/>
              </w:rPr>
              <w:t>1、货物</w:t>
            </w:r>
            <w:r>
              <w:rPr>
                <w:rFonts w:hAnsi="宋体"/>
                <w:sz w:val="24"/>
              </w:rPr>
              <w:t>明细表</w:t>
            </w:r>
            <w:r>
              <w:rPr>
                <w:rFonts w:hAnsi="宋体" w:hint="eastAsia"/>
                <w:sz w:val="24"/>
              </w:rPr>
              <w:t>上所列产品规格及其颜色不得任意退、换（除质量问题外），甲</w:t>
            </w:r>
            <w:r>
              <w:rPr>
                <w:rFonts w:hAnsi="宋体"/>
                <w:sz w:val="24"/>
              </w:rPr>
              <w:t>方应承担退换货所产生全部责任。</w:t>
            </w:r>
            <w:r>
              <w:rPr>
                <w:rFonts w:hAnsi="宋体" w:hint="eastAsia"/>
                <w:sz w:val="24"/>
              </w:rPr>
              <w:t xml:space="preserve"> </w:t>
            </w:r>
          </w:p>
          <w:p w14:paraId="02EEE788" w14:textId="77777777" w:rsidR="006021F2" w:rsidRDefault="00000000">
            <w:pPr>
              <w:pStyle w:val="a3"/>
              <w:spacing w:line="360" w:lineRule="auto"/>
              <w:ind w:leftChars="289" w:left="607"/>
              <w:rPr>
                <w:rFonts w:hAnsi="宋体"/>
                <w:sz w:val="24"/>
              </w:rPr>
            </w:pPr>
            <w:r>
              <w:rPr>
                <w:rFonts w:hAnsi="宋体" w:hint="eastAsia"/>
                <w:sz w:val="24"/>
                <w:szCs w:val="24"/>
              </w:rPr>
              <w:t>2、甲方逾期付款，则应支付逾期金额每天</w:t>
            </w:r>
            <w:r>
              <w:rPr>
                <w:rFonts w:hAnsi="宋体" w:hint="eastAsia"/>
                <w:sz w:val="24"/>
                <w:szCs w:val="24"/>
                <w:u w:val="single"/>
              </w:rPr>
              <w:t xml:space="preserve">    %</w:t>
            </w:r>
            <w:r>
              <w:rPr>
                <w:rFonts w:hAnsi="宋体" w:hint="eastAsia"/>
                <w:sz w:val="24"/>
                <w:szCs w:val="24"/>
              </w:rPr>
              <w:t>的违约金。</w:t>
            </w:r>
          </w:p>
          <w:p w14:paraId="22350CC6" w14:textId="77777777" w:rsidR="006021F2" w:rsidRDefault="00000000">
            <w:pPr>
              <w:tabs>
                <w:tab w:val="left" w:pos="0"/>
              </w:tabs>
              <w:spacing w:line="360" w:lineRule="auto"/>
              <w:ind w:left="847" w:hangingChars="353" w:hanging="847"/>
              <w:jc w:val="left"/>
              <w:rPr>
                <w:rFonts w:hAnsi="宋体"/>
                <w:sz w:val="24"/>
                <w:szCs w:val="24"/>
              </w:rPr>
            </w:pPr>
            <w:r>
              <w:rPr>
                <w:rFonts w:hAnsi="宋体" w:hint="eastAsia"/>
                <w:sz w:val="24"/>
                <w:szCs w:val="24"/>
              </w:rPr>
              <w:t>十四、本合同具有以下附件：经双方确认后的货物明细表、产品图纸是本合同不可分割的组成部分，与本合同具有同等法律效力。本合同空白填写部分经双方协商一致后填写，其他部分不得涂改，如有涂改痕迹，本合同无效。</w:t>
            </w:r>
          </w:p>
          <w:p w14:paraId="6837BC88" w14:textId="77777777" w:rsidR="006021F2" w:rsidRDefault="00000000">
            <w:pPr>
              <w:tabs>
                <w:tab w:val="left" w:pos="14"/>
              </w:tabs>
              <w:spacing w:line="360" w:lineRule="auto"/>
              <w:ind w:leftChars="1" w:left="722" w:hangingChars="300" w:hanging="720"/>
              <w:jc w:val="left"/>
              <w:rPr>
                <w:rFonts w:hAnsi="宋体"/>
                <w:sz w:val="24"/>
                <w:szCs w:val="24"/>
              </w:rPr>
            </w:pPr>
            <w:r>
              <w:rPr>
                <w:rFonts w:hAnsi="宋体" w:hint="eastAsia"/>
                <w:sz w:val="24"/>
                <w:szCs w:val="24"/>
              </w:rPr>
              <w:t>十五、在合同的执行过程中，任何一方如有违约行为，应承担相应</w:t>
            </w:r>
            <w:r>
              <w:rPr>
                <w:rFonts w:hAnsi="宋体"/>
                <w:sz w:val="24"/>
                <w:szCs w:val="24"/>
              </w:rPr>
              <w:t>的违约责任。</w:t>
            </w:r>
          </w:p>
          <w:p w14:paraId="3D488B84" w14:textId="77777777" w:rsidR="006021F2" w:rsidRDefault="00000000">
            <w:pPr>
              <w:tabs>
                <w:tab w:val="left" w:pos="851"/>
              </w:tabs>
              <w:spacing w:line="360" w:lineRule="auto"/>
              <w:ind w:left="708" w:hangingChars="295" w:hanging="708"/>
              <w:jc w:val="left"/>
              <w:rPr>
                <w:rFonts w:hAnsi="宋体"/>
                <w:sz w:val="24"/>
                <w:szCs w:val="24"/>
              </w:rPr>
            </w:pPr>
            <w:r>
              <w:rPr>
                <w:rFonts w:hAnsi="宋体" w:hint="eastAsia"/>
                <w:sz w:val="24"/>
                <w:szCs w:val="24"/>
              </w:rPr>
              <w:t>十六、本合同未尽事宜，双方另行协商解决，并签订补充协议，补充协议与本合同具有同等法律效力。因本合同发生纠纷的</w:t>
            </w:r>
            <w:r>
              <w:rPr>
                <w:rFonts w:hAnsi="宋体"/>
                <w:sz w:val="24"/>
                <w:szCs w:val="24"/>
              </w:rPr>
              <w:t>，双方均有权</w:t>
            </w:r>
            <w:r>
              <w:rPr>
                <w:rFonts w:hAnsi="宋体" w:hint="eastAsia"/>
                <w:sz w:val="24"/>
                <w:szCs w:val="24"/>
              </w:rPr>
              <w:t>将</w:t>
            </w:r>
            <w:r>
              <w:rPr>
                <w:rFonts w:hAnsi="宋体"/>
                <w:sz w:val="24"/>
                <w:szCs w:val="24"/>
              </w:rPr>
              <w:t>纠纷提交至</w:t>
            </w:r>
            <w:r>
              <w:rPr>
                <w:rFonts w:hAnsi="宋体" w:hint="eastAsia"/>
                <w:sz w:val="24"/>
                <w:szCs w:val="24"/>
              </w:rPr>
              <w:t>甲方所在地人民法院，</w:t>
            </w:r>
            <w:r>
              <w:rPr>
                <w:rFonts w:hAnsi="宋体"/>
                <w:sz w:val="24"/>
                <w:szCs w:val="24"/>
              </w:rPr>
              <w:t>通过诉讼</w:t>
            </w:r>
            <w:r>
              <w:rPr>
                <w:rFonts w:hAnsi="宋体" w:hint="eastAsia"/>
                <w:sz w:val="24"/>
                <w:szCs w:val="24"/>
              </w:rPr>
              <w:t>解决。</w:t>
            </w:r>
          </w:p>
          <w:p w14:paraId="231D2630" w14:textId="77777777" w:rsidR="006021F2" w:rsidRDefault="00000000">
            <w:pPr>
              <w:tabs>
                <w:tab w:val="left" w:pos="14"/>
              </w:tabs>
              <w:spacing w:line="360" w:lineRule="auto"/>
              <w:ind w:left="720" w:hangingChars="300" w:hanging="720"/>
              <w:jc w:val="left"/>
              <w:rPr>
                <w:rFonts w:hAnsi="宋体"/>
                <w:sz w:val="24"/>
                <w:szCs w:val="24"/>
              </w:rPr>
            </w:pPr>
            <w:r>
              <w:rPr>
                <w:rFonts w:hAnsi="宋体" w:hint="eastAsia"/>
                <w:sz w:val="24"/>
                <w:szCs w:val="24"/>
              </w:rPr>
              <w:t>十七、本合同正本一式肆份，甲乙双方各持贰份，经甲乙双方法定代表人</w:t>
            </w:r>
            <w:r>
              <w:rPr>
                <w:rFonts w:hAnsi="宋体"/>
                <w:sz w:val="24"/>
                <w:szCs w:val="24"/>
              </w:rPr>
              <w:t>或授权代理人</w:t>
            </w:r>
            <w:r>
              <w:rPr>
                <w:rFonts w:hAnsi="宋体" w:hint="eastAsia"/>
                <w:sz w:val="24"/>
                <w:szCs w:val="24"/>
              </w:rPr>
              <w:t>签字</w:t>
            </w:r>
            <w:r>
              <w:rPr>
                <w:rFonts w:hAnsi="宋体"/>
                <w:sz w:val="24"/>
                <w:szCs w:val="24"/>
              </w:rPr>
              <w:t>并加盖公章</w:t>
            </w:r>
            <w:r>
              <w:rPr>
                <w:rFonts w:hAnsi="宋体" w:hint="eastAsia"/>
                <w:sz w:val="24"/>
                <w:szCs w:val="24"/>
              </w:rPr>
              <w:t>后生效。</w:t>
            </w:r>
          </w:p>
          <w:p w14:paraId="304ED41C" w14:textId="77777777" w:rsidR="006021F2" w:rsidRDefault="006021F2">
            <w:pPr>
              <w:tabs>
                <w:tab w:val="left" w:pos="14"/>
              </w:tabs>
              <w:spacing w:line="360" w:lineRule="exact"/>
              <w:jc w:val="left"/>
              <w:rPr>
                <w:rFonts w:hAnsi="宋体"/>
                <w:sz w:val="24"/>
                <w:szCs w:val="24"/>
              </w:rPr>
            </w:pPr>
          </w:p>
          <w:p w14:paraId="5B2BF363" w14:textId="77777777" w:rsidR="006021F2" w:rsidRDefault="006021F2">
            <w:pPr>
              <w:tabs>
                <w:tab w:val="left" w:pos="14"/>
              </w:tabs>
              <w:spacing w:line="360" w:lineRule="exact"/>
              <w:jc w:val="left"/>
              <w:rPr>
                <w:rFonts w:hAnsi="宋体"/>
                <w:sz w:val="24"/>
                <w:szCs w:val="24"/>
              </w:rPr>
            </w:pPr>
          </w:p>
          <w:p w14:paraId="4025062A" w14:textId="77777777" w:rsidR="006021F2" w:rsidRDefault="00000000">
            <w:pPr>
              <w:spacing w:line="360" w:lineRule="exact"/>
              <w:rPr>
                <w:rFonts w:hAnsi="宋体"/>
                <w:sz w:val="24"/>
                <w:szCs w:val="24"/>
                <w:u w:val="single"/>
              </w:rPr>
            </w:pPr>
            <w:r>
              <w:rPr>
                <w:rFonts w:hAnsi="宋体" w:hint="eastAsia"/>
                <w:sz w:val="24"/>
                <w:szCs w:val="24"/>
              </w:rPr>
              <w:t>甲方：</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乙方：</w:t>
            </w:r>
            <w:r>
              <w:rPr>
                <w:rFonts w:hAnsi="宋体" w:hint="eastAsia"/>
                <w:sz w:val="24"/>
                <w:szCs w:val="24"/>
                <w:u w:val="single"/>
              </w:rPr>
              <w:t xml:space="preserve">                            </w:t>
            </w:r>
          </w:p>
          <w:p w14:paraId="676A53FE" w14:textId="77777777" w:rsidR="006021F2" w:rsidRDefault="006021F2">
            <w:pPr>
              <w:tabs>
                <w:tab w:val="left" w:pos="14"/>
              </w:tabs>
              <w:spacing w:line="360" w:lineRule="exact"/>
              <w:jc w:val="left"/>
              <w:rPr>
                <w:rFonts w:hAnsi="宋体"/>
                <w:sz w:val="24"/>
                <w:szCs w:val="24"/>
              </w:rPr>
            </w:pPr>
          </w:p>
          <w:p w14:paraId="75253633" w14:textId="77777777" w:rsidR="006021F2" w:rsidRDefault="00000000">
            <w:pPr>
              <w:tabs>
                <w:tab w:val="left" w:pos="14"/>
              </w:tabs>
              <w:spacing w:line="360" w:lineRule="exact"/>
              <w:jc w:val="left"/>
              <w:rPr>
                <w:rFonts w:hAnsi="宋体"/>
                <w:sz w:val="24"/>
                <w:szCs w:val="24"/>
                <w:u w:val="single"/>
              </w:rPr>
            </w:pPr>
            <w:r>
              <w:rPr>
                <w:rFonts w:hAnsi="宋体"/>
                <w:sz w:val="24"/>
                <w:szCs w:val="24"/>
              </w:rPr>
              <w:t>地址：</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地址：</w:t>
            </w:r>
            <w:r>
              <w:rPr>
                <w:rFonts w:hAnsi="宋体" w:hint="eastAsia"/>
                <w:sz w:val="24"/>
                <w:szCs w:val="24"/>
                <w:u w:val="single"/>
              </w:rPr>
              <w:t xml:space="preserve">                            </w:t>
            </w:r>
          </w:p>
          <w:p w14:paraId="2F9D3731" w14:textId="77777777" w:rsidR="006021F2" w:rsidRDefault="006021F2">
            <w:pPr>
              <w:tabs>
                <w:tab w:val="left" w:pos="14"/>
              </w:tabs>
              <w:spacing w:line="360" w:lineRule="exact"/>
              <w:jc w:val="left"/>
              <w:rPr>
                <w:rFonts w:hAnsi="宋体"/>
                <w:sz w:val="24"/>
                <w:szCs w:val="24"/>
              </w:rPr>
            </w:pPr>
          </w:p>
          <w:p w14:paraId="3D5B2599" w14:textId="77777777" w:rsidR="006021F2" w:rsidRDefault="00000000">
            <w:pPr>
              <w:tabs>
                <w:tab w:val="left" w:pos="14"/>
              </w:tabs>
              <w:spacing w:line="360" w:lineRule="exact"/>
              <w:jc w:val="left"/>
              <w:rPr>
                <w:rFonts w:hAnsi="宋体"/>
                <w:sz w:val="24"/>
                <w:szCs w:val="24"/>
                <w:u w:val="single"/>
              </w:rPr>
            </w:pPr>
            <w:r>
              <w:rPr>
                <w:rFonts w:hAnsi="宋体" w:hint="eastAsia"/>
                <w:sz w:val="24"/>
                <w:szCs w:val="24"/>
              </w:rPr>
              <w:t>法定代表人（或授权代理人）：</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法定代表人（或授权</w:t>
            </w:r>
            <w:r>
              <w:rPr>
                <w:rFonts w:hAnsi="宋体"/>
                <w:sz w:val="24"/>
                <w:szCs w:val="24"/>
              </w:rPr>
              <w:t>代理</w:t>
            </w:r>
            <w:r>
              <w:rPr>
                <w:rFonts w:hAnsi="宋体" w:hint="eastAsia"/>
                <w:sz w:val="24"/>
                <w:szCs w:val="24"/>
              </w:rPr>
              <w:t>人）：</w:t>
            </w:r>
            <w:r>
              <w:rPr>
                <w:rFonts w:hAnsi="宋体" w:hint="eastAsia"/>
                <w:sz w:val="24"/>
                <w:szCs w:val="24"/>
                <w:u w:val="single"/>
              </w:rPr>
              <w:t xml:space="preserve">        </w:t>
            </w:r>
          </w:p>
          <w:p w14:paraId="6CBE2D67" w14:textId="77777777" w:rsidR="006021F2" w:rsidRDefault="006021F2">
            <w:pPr>
              <w:tabs>
                <w:tab w:val="left" w:pos="14"/>
              </w:tabs>
              <w:spacing w:line="360" w:lineRule="exact"/>
              <w:jc w:val="left"/>
              <w:rPr>
                <w:rFonts w:hAnsi="宋体"/>
                <w:sz w:val="24"/>
                <w:szCs w:val="24"/>
              </w:rPr>
            </w:pPr>
          </w:p>
          <w:p w14:paraId="56E0CBEB" w14:textId="77777777" w:rsidR="006021F2" w:rsidRDefault="006021F2">
            <w:pPr>
              <w:tabs>
                <w:tab w:val="left" w:pos="14"/>
              </w:tabs>
              <w:spacing w:line="360" w:lineRule="exact"/>
              <w:jc w:val="left"/>
              <w:rPr>
                <w:rFonts w:hAnsi="宋体"/>
                <w:sz w:val="24"/>
                <w:szCs w:val="24"/>
              </w:rPr>
            </w:pPr>
          </w:p>
          <w:p w14:paraId="08FBC7D2" w14:textId="77777777" w:rsidR="006021F2" w:rsidRDefault="00000000">
            <w:pPr>
              <w:tabs>
                <w:tab w:val="left" w:pos="14"/>
              </w:tabs>
              <w:spacing w:line="360" w:lineRule="exact"/>
              <w:jc w:val="left"/>
              <w:rPr>
                <w:rFonts w:hAnsi="宋体"/>
                <w:sz w:val="24"/>
                <w:szCs w:val="24"/>
              </w:rPr>
            </w:pP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r>
              <w:rPr>
                <w:rFonts w:hAnsi="宋体" w:hint="eastAsia"/>
                <w:sz w:val="24"/>
                <w:szCs w:val="24"/>
              </w:rPr>
              <w:t xml:space="preserve">                             </w:t>
            </w: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sz w:val="24"/>
                <w:szCs w:val="24"/>
              </w:rPr>
              <w:t xml:space="preserve"> </w:t>
            </w:r>
            <w:r>
              <w:rPr>
                <w:rFonts w:hAnsi="宋体" w:hint="eastAsia"/>
                <w:sz w:val="24"/>
                <w:szCs w:val="24"/>
              </w:rPr>
              <w:t>日</w:t>
            </w:r>
          </w:p>
          <w:p w14:paraId="3E2D87C6" w14:textId="77777777" w:rsidR="006021F2" w:rsidRDefault="006021F2">
            <w:pPr>
              <w:spacing w:line="360" w:lineRule="auto"/>
              <w:ind w:firstLineChars="218" w:firstLine="523"/>
              <w:rPr>
                <w:rFonts w:hAnsi="宋体"/>
                <w:sz w:val="24"/>
                <w:szCs w:val="24"/>
              </w:rPr>
            </w:pPr>
          </w:p>
          <w:p w14:paraId="73BE9184" w14:textId="77777777" w:rsidR="006021F2" w:rsidRDefault="006021F2">
            <w:pPr>
              <w:widowControl/>
              <w:jc w:val="left"/>
              <w:rPr>
                <w:rFonts w:ascii="宋体" w:eastAsia="宋体" w:hAnsi="宋体" w:cs="宋体"/>
                <w:kern w:val="0"/>
                <w:sz w:val="20"/>
                <w:szCs w:val="20"/>
              </w:rPr>
            </w:pPr>
          </w:p>
        </w:tc>
      </w:tr>
      <w:tr w:rsidR="006021F2" w14:paraId="00930C18" w14:textId="77777777">
        <w:trPr>
          <w:tblCellSpacing w:w="0" w:type="dxa"/>
        </w:trPr>
        <w:tc>
          <w:tcPr>
            <w:tcW w:w="1306" w:type="dxa"/>
            <w:tcBorders>
              <w:top w:val="single" w:sz="6" w:space="0" w:color="auto"/>
              <w:left w:val="single" w:sz="6" w:space="0" w:color="auto"/>
              <w:bottom w:val="nil"/>
              <w:right w:val="nil"/>
            </w:tcBorders>
            <w:vAlign w:val="center"/>
          </w:tcPr>
          <w:p w14:paraId="1210CB76" w14:textId="77777777" w:rsidR="006021F2" w:rsidRDefault="0000000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附件</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295A198D" w14:textId="77777777" w:rsidR="006021F2" w:rsidRDefault="00000000">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c>
      </w:tr>
    </w:tbl>
    <w:p w14:paraId="2443AE57" w14:textId="77777777" w:rsidR="006021F2" w:rsidRDefault="006021F2"/>
    <w:p w14:paraId="53840D3B" w14:textId="77777777" w:rsidR="006021F2" w:rsidRDefault="006021F2"/>
    <w:p w14:paraId="0BFC7CAC" w14:textId="77777777" w:rsidR="006021F2" w:rsidRDefault="006021F2">
      <w:pPr>
        <w:rPr>
          <w:rFonts w:ascii="宋体" w:hAnsi="宋体"/>
          <w:b/>
        </w:rPr>
      </w:pPr>
    </w:p>
    <w:p w14:paraId="70478163" w14:textId="77777777" w:rsidR="006021F2" w:rsidRDefault="006021F2"/>
    <w:p w14:paraId="023BA7EF" w14:textId="77777777" w:rsidR="006021F2" w:rsidRDefault="006021F2"/>
    <w:p w14:paraId="45A61DC4" w14:textId="77777777" w:rsidR="006021F2" w:rsidRDefault="006021F2"/>
    <w:p w14:paraId="10D0CCEA" w14:textId="77777777" w:rsidR="006021F2" w:rsidRDefault="006021F2"/>
    <w:sectPr w:rsidR="006021F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刘佳" w:date="2021-09-14T16:11:00Z" w:initials="">
    <w:p w14:paraId="038B3665" w14:textId="77777777" w:rsidR="006021F2" w:rsidRDefault="00000000">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（1.只能将国家或地方法律法规规定的资质要求作为投标人资质要求；</w:t>
      </w:r>
    </w:p>
    <w:p w14:paraId="6F5F1F66" w14:textId="77777777" w:rsidR="006021F2" w:rsidRDefault="00000000">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2.不得提出投标人须提交任何形式的产品授权书或代理证的要求；</w:t>
      </w:r>
    </w:p>
    <w:p w14:paraId="66CC4C86" w14:textId="77777777" w:rsidR="006021F2" w:rsidRDefault="00000000">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3.不得违反《深圳经济特区政府采购条例实施细则》第三十四条的规定。）</w:t>
      </w:r>
    </w:p>
    <w:p w14:paraId="04EC77F8" w14:textId="77777777" w:rsidR="006021F2" w:rsidRDefault="006021F2">
      <w:pPr>
        <w:pStyle w:val="a3"/>
      </w:pPr>
    </w:p>
  </w:comment>
  <w:comment w:id="1" w:author="政府采购业务分公司" w:date="2020-08-31T20:40:00Z" w:initials="政">
    <w:p w14:paraId="642A3B58" w14:textId="77777777" w:rsidR="006021F2" w:rsidRDefault="00000000">
      <w:pPr>
        <w:pStyle w:val="a3"/>
      </w:pPr>
      <w:r>
        <w:rPr>
          <w:rFonts w:hint="eastAsia"/>
        </w:rPr>
        <w:t>采购人根据项目情况填写“接受”、“不接受”或“部分接受”</w:t>
      </w:r>
    </w:p>
  </w:comment>
  <w:comment w:id="2" w:author="政府采购业务分公司" w:date="2020-08-31T20:42:00Z" w:initials="政">
    <w:p w14:paraId="6CEF19A0" w14:textId="77777777" w:rsidR="006021F2" w:rsidRDefault="00000000">
      <w:pPr>
        <w:pStyle w:val="a3"/>
      </w:pPr>
      <w:r>
        <w:rPr>
          <w:rFonts w:hint="eastAsia"/>
        </w:rPr>
        <w:t>请填写“拒绝进口”或“接受进口”</w:t>
      </w:r>
    </w:p>
  </w:comment>
  <w:comment w:id="3" w:author="政府采购业务分公司" w:date="2020-08-31T20:42:00Z" w:initials="政">
    <w:p w14:paraId="3AB64D9C" w14:textId="77777777" w:rsidR="006021F2" w:rsidRDefault="00000000">
      <w:pPr>
        <w:pStyle w:val="a3"/>
      </w:pPr>
      <w:r>
        <w:rPr>
          <w:rFonts w:hint="eastAsia"/>
        </w:rPr>
        <w:t>不得设置最低限价</w:t>
      </w:r>
    </w:p>
  </w:comment>
  <w:comment w:id="4" w:author="政府采购业务分公司" w:date="2020-08-31T20:42:00Z" w:initials="政">
    <w:p w14:paraId="52A5293A" w14:textId="77777777" w:rsidR="006021F2" w:rsidRDefault="00000000">
      <w:pPr>
        <w:pStyle w:val="a3"/>
      </w:pPr>
      <w:r>
        <w:rPr>
          <w:rFonts w:hint="eastAsia"/>
        </w:rPr>
        <w:t>请填写“拒绝进口”或“接受进口”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EC77F8" w15:done="0"/>
  <w15:commentEx w15:paraId="642A3B58" w15:done="0"/>
  <w15:commentEx w15:paraId="6CEF19A0" w15:done="0"/>
  <w15:commentEx w15:paraId="3AB64D9C" w15:done="0"/>
  <w15:commentEx w15:paraId="52A529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C77F8" w16cid:durableId="26ED22BD"/>
  <w16cid:commentId w16cid:paraId="642A3B58" w16cid:durableId="26ED22BE"/>
  <w16cid:commentId w16cid:paraId="6CEF19A0" w16cid:durableId="26ED22BF"/>
  <w16cid:commentId w16cid:paraId="3AB64D9C" w16cid:durableId="26ED22C0"/>
  <w16cid:commentId w16cid:paraId="52A5293A" w16cid:durableId="26ED22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2B35"/>
    <w:multiLevelType w:val="multilevel"/>
    <w:tmpl w:val="70A4B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152411"/>
    <w:multiLevelType w:val="multilevel"/>
    <w:tmpl w:val="14152411"/>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16CE0062"/>
    <w:multiLevelType w:val="multilevel"/>
    <w:tmpl w:val="16CE00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1332186"/>
    <w:multiLevelType w:val="singleLevel"/>
    <w:tmpl w:val="31332186"/>
    <w:lvl w:ilvl="0">
      <w:start w:val="1"/>
      <w:numFmt w:val="chineseCounting"/>
      <w:suff w:val="nothing"/>
      <w:lvlText w:val="（%1）"/>
      <w:lvlJc w:val="left"/>
      <w:rPr>
        <w:rFonts w:hint="eastAsia"/>
      </w:rPr>
    </w:lvl>
  </w:abstractNum>
  <w:abstractNum w:abstractNumId="4" w15:restartNumberingAfterBreak="0">
    <w:nsid w:val="733337B4"/>
    <w:multiLevelType w:val="multilevel"/>
    <w:tmpl w:val="4BB82D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004C5"/>
    <w:multiLevelType w:val="multilevel"/>
    <w:tmpl w:val="7E5004C5"/>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141919363">
    <w:abstractNumId w:val="3"/>
  </w:num>
  <w:num w:numId="2" w16cid:durableId="217519418">
    <w:abstractNumId w:val="2"/>
  </w:num>
  <w:num w:numId="3" w16cid:durableId="195897661">
    <w:abstractNumId w:val="5"/>
  </w:num>
  <w:num w:numId="4" w16cid:durableId="1021397816">
    <w:abstractNumId w:val="1"/>
  </w:num>
  <w:num w:numId="5" w16cid:durableId="346951269">
    <w:abstractNumId w:val="0"/>
  </w:num>
  <w:num w:numId="6" w16cid:durableId="146407534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JkZDY5Y2JmNDIxYmZlNGU3MTUxYjUxYzIxNTI2ZDYifQ=="/>
  </w:docVars>
  <w:rsids>
    <w:rsidRoot w:val="005D5AE9"/>
    <w:rsid w:val="00012327"/>
    <w:rsid w:val="00022396"/>
    <w:rsid w:val="00024A31"/>
    <w:rsid w:val="00046274"/>
    <w:rsid w:val="00061B01"/>
    <w:rsid w:val="00085530"/>
    <w:rsid w:val="00096E7D"/>
    <w:rsid w:val="000B46ED"/>
    <w:rsid w:val="000C179A"/>
    <w:rsid w:val="000C3E15"/>
    <w:rsid w:val="001324A7"/>
    <w:rsid w:val="00164A58"/>
    <w:rsid w:val="00187649"/>
    <w:rsid w:val="001B23F1"/>
    <w:rsid w:val="001C5EB3"/>
    <w:rsid w:val="001E01F8"/>
    <w:rsid w:val="00237E82"/>
    <w:rsid w:val="00274F92"/>
    <w:rsid w:val="00284D25"/>
    <w:rsid w:val="002A73EC"/>
    <w:rsid w:val="002B0BED"/>
    <w:rsid w:val="002D5B6D"/>
    <w:rsid w:val="002D6940"/>
    <w:rsid w:val="00300B04"/>
    <w:rsid w:val="00320A7E"/>
    <w:rsid w:val="00321AA6"/>
    <w:rsid w:val="00335092"/>
    <w:rsid w:val="00347A12"/>
    <w:rsid w:val="00352D12"/>
    <w:rsid w:val="003B338F"/>
    <w:rsid w:val="003C2C6A"/>
    <w:rsid w:val="003D1D5A"/>
    <w:rsid w:val="00411AB0"/>
    <w:rsid w:val="004570C6"/>
    <w:rsid w:val="00461517"/>
    <w:rsid w:val="00490CFF"/>
    <w:rsid w:val="004A4F3E"/>
    <w:rsid w:val="004A5FEA"/>
    <w:rsid w:val="004C3913"/>
    <w:rsid w:val="004D04EF"/>
    <w:rsid w:val="004F7DD5"/>
    <w:rsid w:val="00507593"/>
    <w:rsid w:val="0051104B"/>
    <w:rsid w:val="00511F88"/>
    <w:rsid w:val="00540811"/>
    <w:rsid w:val="00561790"/>
    <w:rsid w:val="005A2D76"/>
    <w:rsid w:val="005A5FCB"/>
    <w:rsid w:val="005C3A87"/>
    <w:rsid w:val="005D0DC0"/>
    <w:rsid w:val="005D55FC"/>
    <w:rsid w:val="005D5AE9"/>
    <w:rsid w:val="005E1B85"/>
    <w:rsid w:val="005E734C"/>
    <w:rsid w:val="006021F2"/>
    <w:rsid w:val="00610C4B"/>
    <w:rsid w:val="0061506E"/>
    <w:rsid w:val="006204AC"/>
    <w:rsid w:val="00631A40"/>
    <w:rsid w:val="00634627"/>
    <w:rsid w:val="00651C97"/>
    <w:rsid w:val="00665D91"/>
    <w:rsid w:val="00670C3A"/>
    <w:rsid w:val="00672EA4"/>
    <w:rsid w:val="0068038C"/>
    <w:rsid w:val="006F3CE9"/>
    <w:rsid w:val="007013A2"/>
    <w:rsid w:val="00712AB0"/>
    <w:rsid w:val="007278DD"/>
    <w:rsid w:val="007326BE"/>
    <w:rsid w:val="00740B8E"/>
    <w:rsid w:val="00770847"/>
    <w:rsid w:val="007842E2"/>
    <w:rsid w:val="00795954"/>
    <w:rsid w:val="00795AF1"/>
    <w:rsid w:val="00797F6C"/>
    <w:rsid w:val="007A1717"/>
    <w:rsid w:val="007B655D"/>
    <w:rsid w:val="007C5B63"/>
    <w:rsid w:val="007E1C11"/>
    <w:rsid w:val="008060A5"/>
    <w:rsid w:val="00816094"/>
    <w:rsid w:val="0083479D"/>
    <w:rsid w:val="00834922"/>
    <w:rsid w:val="00837681"/>
    <w:rsid w:val="008A1FDA"/>
    <w:rsid w:val="008A50EA"/>
    <w:rsid w:val="008A61A8"/>
    <w:rsid w:val="008D4817"/>
    <w:rsid w:val="008E0FD6"/>
    <w:rsid w:val="00912805"/>
    <w:rsid w:val="009212A6"/>
    <w:rsid w:val="009272B5"/>
    <w:rsid w:val="00953D9C"/>
    <w:rsid w:val="00955A80"/>
    <w:rsid w:val="00981FE5"/>
    <w:rsid w:val="009C1CC8"/>
    <w:rsid w:val="009C7B9C"/>
    <w:rsid w:val="009C7BEF"/>
    <w:rsid w:val="009E3B01"/>
    <w:rsid w:val="00A13DF4"/>
    <w:rsid w:val="00A1655C"/>
    <w:rsid w:val="00A2767E"/>
    <w:rsid w:val="00A66B9D"/>
    <w:rsid w:val="00A71DA0"/>
    <w:rsid w:val="00A81187"/>
    <w:rsid w:val="00AA0428"/>
    <w:rsid w:val="00AB5495"/>
    <w:rsid w:val="00AC10A2"/>
    <w:rsid w:val="00AC1882"/>
    <w:rsid w:val="00AC6EE9"/>
    <w:rsid w:val="00AE7B08"/>
    <w:rsid w:val="00B050F8"/>
    <w:rsid w:val="00B06840"/>
    <w:rsid w:val="00B4247F"/>
    <w:rsid w:val="00B67A9D"/>
    <w:rsid w:val="00B72F7E"/>
    <w:rsid w:val="00BA0BA2"/>
    <w:rsid w:val="00BD1D19"/>
    <w:rsid w:val="00BD4CD7"/>
    <w:rsid w:val="00BF014C"/>
    <w:rsid w:val="00BF2AF9"/>
    <w:rsid w:val="00C03F66"/>
    <w:rsid w:val="00C12B07"/>
    <w:rsid w:val="00C22FDC"/>
    <w:rsid w:val="00C6097C"/>
    <w:rsid w:val="00C817AA"/>
    <w:rsid w:val="00C8255D"/>
    <w:rsid w:val="00C90A16"/>
    <w:rsid w:val="00C97C25"/>
    <w:rsid w:val="00CB664D"/>
    <w:rsid w:val="00CD4E14"/>
    <w:rsid w:val="00CE51F9"/>
    <w:rsid w:val="00D06D0D"/>
    <w:rsid w:val="00D07BFB"/>
    <w:rsid w:val="00D10DB4"/>
    <w:rsid w:val="00D941EF"/>
    <w:rsid w:val="00DC0FE9"/>
    <w:rsid w:val="00DC7026"/>
    <w:rsid w:val="00DD00AA"/>
    <w:rsid w:val="00DD51D6"/>
    <w:rsid w:val="00DE25AC"/>
    <w:rsid w:val="00DF5384"/>
    <w:rsid w:val="00DF7036"/>
    <w:rsid w:val="00DF7812"/>
    <w:rsid w:val="00E0527A"/>
    <w:rsid w:val="00E20FCB"/>
    <w:rsid w:val="00E314DE"/>
    <w:rsid w:val="00E53863"/>
    <w:rsid w:val="00E56DF7"/>
    <w:rsid w:val="00E7331A"/>
    <w:rsid w:val="00E764D2"/>
    <w:rsid w:val="00E97D1E"/>
    <w:rsid w:val="00EE53E6"/>
    <w:rsid w:val="00EF7C84"/>
    <w:rsid w:val="00F14A5B"/>
    <w:rsid w:val="00F23D2E"/>
    <w:rsid w:val="00F327D3"/>
    <w:rsid w:val="00F32E87"/>
    <w:rsid w:val="00F344F5"/>
    <w:rsid w:val="00F34BD5"/>
    <w:rsid w:val="00F35C3E"/>
    <w:rsid w:val="00F60590"/>
    <w:rsid w:val="00F750BA"/>
    <w:rsid w:val="00FC2253"/>
    <w:rsid w:val="00FD3556"/>
    <w:rsid w:val="00FE3C57"/>
    <w:rsid w:val="031176F2"/>
    <w:rsid w:val="0462668B"/>
    <w:rsid w:val="05502988"/>
    <w:rsid w:val="06163BD1"/>
    <w:rsid w:val="077C5CB6"/>
    <w:rsid w:val="0F4E065D"/>
    <w:rsid w:val="14890122"/>
    <w:rsid w:val="1ADD10A4"/>
    <w:rsid w:val="1C8455A0"/>
    <w:rsid w:val="1E393700"/>
    <w:rsid w:val="203B0065"/>
    <w:rsid w:val="207601C9"/>
    <w:rsid w:val="2129610F"/>
    <w:rsid w:val="24822A0F"/>
    <w:rsid w:val="25834D31"/>
    <w:rsid w:val="2B594331"/>
    <w:rsid w:val="2BA04805"/>
    <w:rsid w:val="32B76FCE"/>
    <w:rsid w:val="33C323F3"/>
    <w:rsid w:val="3AC55566"/>
    <w:rsid w:val="3EE17BD1"/>
    <w:rsid w:val="42C13FA2"/>
    <w:rsid w:val="444C3D3F"/>
    <w:rsid w:val="48384D06"/>
    <w:rsid w:val="48AC579F"/>
    <w:rsid w:val="49940662"/>
    <w:rsid w:val="49BA799D"/>
    <w:rsid w:val="4A547215"/>
    <w:rsid w:val="4C9E33AF"/>
    <w:rsid w:val="4D4D46F8"/>
    <w:rsid w:val="524D5852"/>
    <w:rsid w:val="5BBB1A7E"/>
    <w:rsid w:val="5C34538D"/>
    <w:rsid w:val="5DF06519"/>
    <w:rsid w:val="5FD96977"/>
    <w:rsid w:val="649C1E3F"/>
    <w:rsid w:val="64AE06C7"/>
    <w:rsid w:val="66DF0998"/>
    <w:rsid w:val="67AA656E"/>
    <w:rsid w:val="6BA45921"/>
    <w:rsid w:val="6DAA26B7"/>
    <w:rsid w:val="728409C4"/>
    <w:rsid w:val="750A3214"/>
    <w:rsid w:val="765D3A06"/>
    <w:rsid w:val="773172B6"/>
    <w:rsid w:val="7D1227FC"/>
    <w:rsid w:val="7E530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780F"/>
  <w15:docId w15:val="{4B48151D-5820-4456-8936-46B7C783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autoSpaceDE w:val="0"/>
      <w:autoSpaceDN w:val="0"/>
      <w:adjustRightInd w:val="0"/>
      <w:jc w:val="left"/>
      <w:textAlignment w:val="baseline"/>
    </w:pPr>
    <w:rPr>
      <w:rFonts w:ascii="宋体" w:eastAsia="宋体" w:hAnsi="Times New Roman" w:cs="Times New Roman"/>
      <w:kern w:val="0"/>
      <w:sz w:val="34"/>
      <w:szCs w:val="20"/>
    </w:rPr>
  </w:style>
  <w:style w:type="paragraph" w:styleId="a5">
    <w:name w:val="Body Text"/>
    <w:basedOn w:val="a"/>
    <w:link w:val="a6"/>
    <w:qFormat/>
    <w:pPr>
      <w:spacing w:line="360" w:lineRule="auto"/>
    </w:pPr>
    <w:rPr>
      <w:b/>
      <w:bCs/>
      <w:sz w:val="24"/>
    </w:rPr>
  </w:style>
  <w:style w:type="paragraph" w:styleId="a7">
    <w:name w:val="Body Text Indent"/>
    <w:basedOn w:val="a"/>
    <w:link w:val="a8"/>
    <w:uiPriority w:val="99"/>
    <w:semiHidden/>
    <w:unhideWhenUsed/>
    <w:qFormat/>
    <w:pPr>
      <w:spacing w:after="120"/>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f">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basedOn w:val="a0"/>
    <w:uiPriority w:val="99"/>
    <w:semiHidden/>
    <w:unhideWhenUsed/>
    <w:qFormat/>
    <w:rPr>
      <w:color w:val="800080"/>
      <w:sz w:val="20"/>
      <w:szCs w:val="20"/>
      <w:u w:val="single"/>
    </w:rPr>
  </w:style>
  <w:style w:type="character" w:styleId="af3">
    <w:name w:val="Hyperlink"/>
    <w:basedOn w:val="a0"/>
    <w:uiPriority w:val="99"/>
    <w:semiHidden/>
    <w:unhideWhenUsed/>
    <w:qFormat/>
    <w:rPr>
      <w:color w:val="0000FF"/>
      <w:sz w:val="20"/>
      <w:szCs w:val="20"/>
      <w:u w:val="single"/>
    </w:rPr>
  </w:style>
  <w:style w:type="character" w:styleId="af4">
    <w:name w:val="annotation reference"/>
    <w:basedOn w:val="a0"/>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rPr>
      <w:sz w:val="18"/>
      <w:szCs w:val="18"/>
    </w:rPr>
  </w:style>
  <w:style w:type="character" w:customStyle="1" w:styleId="a4">
    <w:name w:val="批注文字 字符"/>
    <w:basedOn w:val="a0"/>
    <w:link w:val="a3"/>
    <w:uiPriority w:val="99"/>
    <w:qFormat/>
    <w:rPr>
      <w:rFonts w:ascii="宋体" w:eastAsia="宋体" w:hAnsi="Times New Roman" w:cs="Times New Roman"/>
      <w:kern w:val="0"/>
      <w:sz w:val="34"/>
      <w:szCs w:val="20"/>
    </w:rPr>
  </w:style>
  <w:style w:type="character" w:customStyle="1" w:styleId="aa">
    <w:name w:val="批注框文本 字符"/>
    <w:basedOn w:val="a0"/>
    <w:link w:val="a9"/>
    <w:uiPriority w:val="99"/>
    <w:semiHidden/>
    <w:rPr>
      <w:sz w:val="18"/>
      <w:szCs w:val="18"/>
    </w:rPr>
  </w:style>
  <w:style w:type="character" w:customStyle="1" w:styleId="a6">
    <w:name w:val="正文文本 字符"/>
    <w:basedOn w:val="a0"/>
    <w:link w:val="a5"/>
    <w:rPr>
      <w:b/>
      <w:bCs/>
      <w:kern w:val="2"/>
      <w:sz w:val="24"/>
      <w:szCs w:val="22"/>
    </w:rPr>
  </w:style>
  <w:style w:type="character" w:customStyle="1" w:styleId="a8">
    <w:name w:val="正文文本缩进 字符"/>
    <w:basedOn w:val="a0"/>
    <w:link w:val="a7"/>
    <w:uiPriority w:val="99"/>
    <w:semiHidden/>
    <w:qFormat/>
    <w:rPr>
      <w:kern w:val="2"/>
      <w:sz w:val="21"/>
      <w:szCs w:val="22"/>
    </w:rPr>
  </w:style>
  <w:style w:type="paragraph" w:styleId="af5">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300B-8F06-4A86-A7F2-A96A73A7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1191</Words>
  <Characters>6795</Characters>
  <Application>Microsoft Office Word</Application>
  <DocSecurity>0</DocSecurity>
  <Lines>56</Lines>
  <Paragraphs>15</Paragraphs>
  <ScaleCrop>false</ScaleCrop>
  <Company>DELL</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Administrator</cp:lastModifiedBy>
  <cp:revision>25</cp:revision>
  <dcterms:created xsi:type="dcterms:W3CDTF">2022-10-09T02:43:00Z</dcterms:created>
  <dcterms:modified xsi:type="dcterms:W3CDTF">2022-10-09T08:03:00Z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C63129E131FF4008AA1ED918A6232AA1</vt:lpwstr>
  </property>
</Properties>
</file>