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C973" w14:textId="77777777" w:rsidR="00FB66F0" w:rsidRDefault="00FB66F0">
      <w:pPr>
        <w:snapToGrid w:val="0"/>
        <w:spacing w:beforeLines="50" w:before="156"/>
        <w:jc w:val="center"/>
        <w:rPr>
          <w:rFonts w:ascii="宋体" w:hAnsi="宋体"/>
          <w:b/>
          <w:sz w:val="84"/>
          <w:szCs w:val="84"/>
        </w:rPr>
      </w:pPr>
    </w:p>
    <w:p w14:paraId="0F7AF408" w14:textId="77777777" w:rsidR="00FB66F0" w:rsidRDefault="00FB66F0">
      <w:pPr>
        <w:snapToGrid w:val="0"/>
        <w:spacing w:beforeLines="50" w:before="156"/>
        <w:jc w:val="center"/>
        <w:rPr>
          <w:rFonts w:ascii="宋体" w:hAnsi="宋体"/>
          <w:b/>
          <w:sz w:val="84"/>
          <w:szCs w:val="84"/>
        </w:rPr>
      </w:pPr>
    </w:p>
    <w:p w14:paraId="7AF093AB" w14:textId="77777777" w:rsidR="00FB66F0"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7A5E133C" w14:textId="77777777" w:rsidR="00FB66F0" w:rsidRDefault="00FB66F0">
      <w:pPr>
        <w:spacing w:line="360" w:lineRule="auto"/>
        <w:jc w:val="center"/>
        <w:rPr>
          <w:rFonts w:ascii="宋体" w:hAnsi="宋体"/>
          <w:b/>
          <w:bCs/>
          <w:sz w:val="24"/>
          <w:szCs w:val="24"/>
        </w:rPr>
      </w:pPr>
    </w:p>
    <w:p w14:paraId="0614D86A" w14:textId="77777777" w:rsidR="00FB66F0" w:rsidRDefault="00FB66F0">
      <w:pPr>
        <w:spacing w:line="360" w:lineRule="auto"/>
        <w:rPr>
          <w:rFonts w:ascii="华文中宋" w:eastAsia="华文中宋" w:hAnsi="华文中宋"/>
          <w:sz w:val="30"/>
          <w:szCs w:val="30"/>
        </w:rPr>
      </w:pPr>
    </w:p>
    <w:p w14:paraId="68BF1879" w14:textId="77777777" w:rsidR="00FB66F0" w:rsidRDefault="00FB66F0">
      <w:pPr>
        <w:spacing w:line="360" w:lineRule="auto"/>
        <w:rPr>
          <w:rFonts w:ascii="华文中宋" w:eastAsia="华文中宋" w:hAnsi="华文中宋"/>
          <w:sz w:val="30"/>
          <w:szCs w:val="30"/>
        </w:rPr>
      </w:pPr>
    </w:p>
    <w:p w14:paraId="061ABC1E" w14:textId="77777777" w:rsidR="00FB66F0" w:rsidRDefault="00FB66F0">
      <w:pPr>
        <w:spacing w:line="360" w:lineRule="auto"/>
        <w:rPr>
          <w:rFonts w:ascii="华文中宋" w:eastAsia="华文中宋" w:hAnsi="华文中宋"/>
          <w:sz w:val="30"/>
          <w:szCs w:val="30"/>
        </w:rPr>
      </w:pPr>
    </w:p>
    <w:p w14:paraId="4AAF7C6D" w14:textId="77777777" w:rsidR="00FB66F0" w:rsidRDefault="00FB66F0">
      <w:pPr>
        <w:spacing w:line="360" w:lineRule="auto"/>
        <w:rPr>
          <w:rFonts w:ascii="华文中宋" w:eastAsia="华文中宋" w:hAnsi="华文中宋"/>
          <w:sz w:val="30"/>
          <w:szCs w:val="30"/>
        </w:rPr>
      </w:pPr>
    </w:p>
    <w:p w14:paraId="49453DE9" w14:textId="77777777" w:rsidR="00FB66F0"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竞价</w:t>
      </w:r>
    </w:p>
    <w:p w14:paraId="0064E519" w14:textId="101E5245" w:rsidR="00FB66F0"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proofErr w:type="gramStart"/>
      <w:r w:rsidR="00605B9F" w:rsidRPr="00605B9F">
        <w:rPr>
          <w:rFonts w:ascii="仿宋_GB2312" w:hAnsi="仿宋_GB2312" w:hint="eastAsia"/>
          <w:b/>
          <w:bCs/>
          <w:sz w:val="28"/>
          <w:szCs w:val="32"/>
          <w:u w:val="single"/>
        </w:rPr>
        <w:t>办公卡</w:t>
      </w:r>
      <w:proofErr w:type="gramEnd"/>
      <w:r w:rsidR="00605B9F" w:rsidRPr="00605B9F">
        <w:rPr>
          <w:rFonts w:ascii="仿宋_GB2312" w:hAnsi="仿宋_GB2312" w:hint="eastAsia"/>
          <w:b/>
          <w:bCs/>
          <w:sz w:val="28"/>
          <w:szCs w:val="32"/>
          <w:u w:val="single"/>
        </w:rPr>
        <w:t>位维修</w:t>
      </w:r>
      <w:r>
        <w:rPr>
          <w:rFonts w:ascii="仿宋_GB2312" w:hAnsi="仿宋_GB2312" w:hint="eastAsia"/>
          <w:b/>
          <w:bCs/>
          <w:sz w:val="28"/>
          <w:szCs w:val="32"/>
          <w:u w:val="single"/>
        </w:rPr>
        <w:t>项目</w:t>
      </w:r>
    </w:p>
    <w:p w14:paraId="39B58E34" w14:textId="77777777" w:rsidR="00FB66F0" w:rsidRDefault="00FB66F0">
      <w:pPr>
        <w:spacing w:line="360" w:lineRule="auto"/>
        <w:jc w:val="left"/>
        <w:rPr>
          <w:rFonts w:ascii="仿宋_GB2312" w:hAnsi="仿宋_GB2312"/>
          <w:b/>
          <w:bCs/>
          <w:sz w:val="28"/>
          <w:szCs w:val="32"/>
          <w:u w:val="single"/>
        </w:rPr>
      </w:pPr>
    </w:p>
    <w:p w14:paraId="051D3B7C" w14:textId="77777777" w:rsidR="00FB66F0" w:rsidRDefault="00FB66F0">
      <w:pPr>
        <w:snapToGrid w:val="0"/>
        <w:spacing w:beforeLines="50" w:before="156" w:afterLines="50" w:after="156" w:line="360" w:lineRule="auto"/>
        <w:jc w:val="center"/>
        <w:rPr>
          <w:rFonts w:ascii="黑体" w:eastAsia="黑体" w:hAnsi="华文中宋" w:cs="华文中宋"/>
          <w:sz w:val="30"/>
          <w:szCs w:val="30"/>
        </w:rPr>
      </w:pPr>
    </w:p>
    <w:p w14:paraId="4D7FB6B3" w14:textId="77777777" w:rsidR="00FB66F0" w:rsidRDefault="00FB66F0">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790C2C6" w14:textId="77777777" w:rsidR="00FB66F0" w:rsidRDefault="00FB66F0">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478D064A" w14:textId="77777777" w:rsidR="00FB66F0" w:rsidRDefault="00FB66F0">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08370EFE" w14:textId="77777777" w:rsidR="00FB66F0"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4346CC0A" w14:textId="15CD9040" w:rsidR="00FB66F0"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w:t>
      </w:r>
      <w:r w:rsidR="004A4EE1">
        <w:rPr>
          <w:rFonts w:ascii="仿宋_GB2312" w:hAnsi="仿宋_GB2312"/>
          <w:b/>
          <w:sz w:val="28"/>
        </w:rPr>
        <w:t>3</w:t>
      </w:r>
      <w:r>
        <w:rPr>
          <w:rFonts w:ascii="仿宋_GB2312" w:hAnsi="仿宋_GB2312" w:hint="eastAsia"/>
          <w:b/>
          <w:sz w:val="28"/>
        </w:rPr>
        <w:t>年</w:t>
      </w:r>
      <w:r w:rsidR="00605B9F">
        <w:rPr>
          <w:rFonts w:ascii="仿宋_GB2312" w:hAnsi="仿宋_GB2312"/>
          <w:b/>
          <w:sz w:val="28"/>
        </w:rPr>
        <w:t>5</w:t>
      </w:r>
      <w:r>
        <w:rPr>
          <w:rFonts w:ascii="仿宋_GB2312" w:hAnsi="仿宋_GB2312"/>
          <w:b/>
          <w:sz w:val="28"/>
        </w:rPr>
        <w:t>月</w:t>
      </w:r>
    </w:p>
    <w:p w14:paraId="0E0E6418" w14:textId="77777777" w:rsidR="00FB66F0" w:rsidRDefault="00FB66F0">
      <w:pPr>
        <w:autoSpaceDE w:val="0"/>
        <w:autoSpaceDN w:val="0"/>
        <w:adjustRightInd w:val="0"/>
        <w:snapToGrid w:val="0"/>
        <w:spacing w:line="360" w:lineRule="auto"/>
        <w:ind w:left="420" w:firstLine="420"/>
        <w:jc w:val="center"/>
        <w:rPr>
          <w:rFonts w:ascii="仿宋_GB2312" w:hAnsi="仿宋_GB2312"/>
          <w:b/>
          <w:bCs/>
          <w:sz w:val="28"/>
          <w:szCs w:val="32"/>
        </w:rPr>
        <w:sectPr w:rsidR="00FB66F0">
          <w:headerReference w:type="default" r:id="rId7"/>
          <w:pgSz w:w="11906" w:h="16838"/>
          <w:pgMar w:top="1440" w:right="1800" w:bottom="1440" w:left="1800" w:header="851" w:footer="992" w:gutter="0"/>
          <w:cols w:space="720"/>
          <w:docGrid w:type="lines" w:linePitch="312"/>
        </w:sectPr>
      </w:pPr>
    </w:p>
    <w:p w14:paraId="592292A2" w14:textId="77777777" w:rsidR="00FB66F0"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1E60273F" w14:textId="77777777" w:rsidR="00FB66F0"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69CE5FEB" w14:textId="77777777" w:rsidR="00FB66F0"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2D42B7E1" w14:textId="77777777" w:rsidR="00FB66F0"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7394EFBA" w14:textId="77777777" w:rsidR="00FB66F0"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33BDAD3B" w14:textId="77777777" w:rsidR="00FB66F0"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0EAB7140" w14:textId="77777777" w:rsidR="00FB66F0"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62245C4B" w14:textId="77777777" w:rsidR="00FB66F0"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27F5A45B" w14:textId="77777777" w:rsidR="00FB66F0"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15AEFB3F" w14:textId="77777777" w:rsidR="00FB66F0"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74E95E99" w14:textId="77777777" w:rsidR="00FB66F0"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37DF150F" w14:textId="77777777" w:rsidR="00FB66F0"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0437B57F" w14:textId="77777777" w:rsidR="00FB66F0"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w:t>
      </w:r>
      <w:proofErr w:type="gramStart"/>
      <w:r>
        <w:rPr>
          <w:rFonts w:ascii="宋体" w:hAnsi="宋体" w:cs="宋体" w:hint="eastAsia"/>
          <w:szCs w:val="21"/>
        </w:rPr>
        <w:t>人</w:t>
      </w:r>
      <w:r>
        <w:rPr>
          <w:rFonts w:ascii="宋体" w:hAnsi="宋体" w:cs="宋体" w:hint="eastAsia"/>
          <w:szCs w:val="21"/>
          <w:lang w:eastAsia="zh-TW"/>
        </w:rPr>
        <w:t>咨询</w:t>
      </w:r>
      <w:proofErr w:type="gramEnd"/>
      <w:r>
        <w:rPr>
          <w:rFonts w:ascii="宋体" w:hAnsi="宋体" w:cs="宋体" w:hint="eastAsia"/>
          <w:szCs w:val="21"/>
          <w:lang w:eastAsia="zh-TW"/>
        </w:rPr>
        <w:t>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683A82D4" w14:textId="77777777" w:rsidR="00FB66F0"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w:t>
      </w:r>
      <w:proofErr w:type="gramStart"/>
      <w:r>
        <w:rPr>
          <w:rFonts w:ascii="宋体" w:hAnsi="宋体" w:cs="宋体" w:hint="eastAsia"/>
          <w:szCs w:val="21"/>
          <w:lang w:eastAsia="zh-TW"/>
        </w:rPr>
        <w:t>作出</w:t>
      </w:r>
      <w:proofErr w:type="gramEnd"/>
      <w:r>
        <w:rPr>
          <w:rFonts w:ascii="宋体" w:hAnsi="宋体" w:cs="宋体" w:hint="eastAsia"/>
          <w:szCs w:val="21"/>
          <w:lang w:eastAsia="zh-TW"/>
        </w:rPr>
        <w:t>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p>
    <w:p w14:paraId="27B9F9FA" w14:textId="77777777" w:rsidR="00FB66F0"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供应商自行承担；</w:t>
      </w:r>
    </w:p>
    <w:p w14:paraId="24B7A212" w14:textId="77777777" w:rsidR="00FB66F0"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33D1537F" w14:textId="77777777" w:rsidR="00FB66F0"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007D0981" w14:textId="77777777" w:rsidR="00FB66F0"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57E24F96" w14:textId="77777777" w:rsidR="00FB66F0"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p>
    <w:p w14:paraId="20141067" w14:textId="77777777" w:rsidR="00FB66F0"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p>
    <w:p w14:paraId="3CC5F55E" w14:textId="77777777" w:rsidR="00FB66F0"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1162E899" w14:textId="77777777" w:rsidR="00FB66F0"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w:t>
      </w:r>
      <w:proofErr w:type="gramStart"/>
      <w:r>
        <w:rPr>
          <w:rFonts w:ascii="宋体" w:hAnsi="宋体" w:cs="宋体" w:hint="eastAsia"/>
          <w:b/>
          <w:bCs/>
          <w:szCs w:val="21"/>
          <w:lang w:eastAsia="zh-TW"/>
        </w:rPr>
        <w:t>一</w:t>
      </w:r>
      <w:proofErr w:type="gramEnd"/>
      <w:r>
        <w:rPr>
          <w:rFonts w:ascii="宋体" w:hAnsi="宋体" w:cs="宋体" w:hint="eastAsia"/>
          <w:b/>
          <w:bCs/>
          <w:szCs w:val="21"/>
          <w:lang w:eastAsia="zh-TW"/>
        </w:rPr>
        <w:t>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1A81FA12" w14:textId="77777777" w:rsidR="00FB66F0" w:rsidRPr="00886BC6" w:rsidRDefault="00000000" w:rsidP="00886BC6">
      <w:pPr>
        <w:pStyle w:val="aff9"/>
        <w:numPr>
          <w:ilvl w:val="1"/>
          <w:numId w:val="18"/>
        </w:numPr>
        <w:spacing w:line="360" w:lineRule="auto"/>
        <w:ind w:firstLineChars="0"/>
        <w:rPr>
          <w:rFonts w:ascii="宋体" w:hAnsi="宋体"/>
        </w:rPr>
      </w:pPr>
      <w:r w:rsidRPr="00886BC6">
        <w:rPr>
          <w:rFonts w:ascii="宋体" w:hAnsi="宋体" w:hint="eastAsia"/>
        </w:rPr>
        <w:t>供应商在项目相关公告以及竞价文件等相关规定的报名报价有效期内撤销其报价的；</w:t>
      </w:r>
    </w:p>
    <w:p w14:paraId="076338C5" w14:textId="77777777" w:rsidR="00FB66F0" w:rsidRPr="00886BC6" w:rsidRDefault="00000000" w:rsidP="00886BC6">
      <w:pPr>
        <w:pStyle w:val="aff9"/>
        <w:numPr>
          <w:ilvl w:val="1"/>
          <w:numId w:val="18"/>
        </w:numPr>
        <w:spacing w:line="360" w:lineRule="auto"/>
        <w:ind w:left="640" w:firstLineChars="0" w:hanging="220"/>
        <w:rPr>
          <w:rFonts w:ascii="宋体" w:hAnsi="宋体"/>
        </w:rPr>
      </w:pPr>
      <w:r w:rsidRPr="00886BC6">
        <w:rPr>
          <w:rFonts w:ascii="宋体" w:hAnsi="宋体" w:hint="eastAsia"/>
        </w:rPr>
        <w:t>获取成交资格后无正当理由放弃成交资格或成交人拒绝与采购人签订合同的；</w:t>
      </w:r>
    </w:p>
    <w:p w14:paraId="048581D6" w14:textId="77777777" w:rsidR="00FB66F0" w:rsidRPr="00886BC6" w:rsidRDefault="00000000" w:rsidP="00886BC6">
      <w:pPr>
        <w:pStyle w:val="aff9"/>
        <w:numPr>
          <w:ilvl w:val="1"/>
          <w:numId w:val="18"/>
        </w:numPr>
        <w:spacing w:line="360" w:lineRule="auto"/>
        <w:ind w:left="640" w:firstLineChars="0" w:hanging="220"/>
      </w:pPr>
      <w:r w:rsidRPr="00886BC6">
        <w:rPr>
          <w:rFonts w:ascii="宋体" w:hAnsi="宋体" w:hint="eastAsia"/>
        </w:rPr>
        <w:t>其他因成交人的原因被认定取消成交资格的。</w:t>
      </w:r>
    </w:p>
    <w:p w14:paraId="10D29EED" w14:textId="77777777" w:rsidR="00FB66F0"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7B2795B4" w14:textId="5B8FABB9" w:rsidR="00FB66F0" w:rsidRDefault="00000000" w:rsidP="00F65D9D">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w:t>
      </w:r>
      <w:r w:rsidR="005117FE">
        <w:rPr>
          <w:rFonts w:ascii="宋体" w:hAnsi="宋体" w:hint="eastAsia"/>
          <w:szCs w:val="21"/>
        </w:rPr>
        <w:t>（</w:t>
      </w:r>
      <w:r>
        <w:rPr>
          <w:rFonts w:ascii="宋体" w:hAnsi="宋体" w:hint="eastAsia"/>
          <w:szCs w:val="21"/>
        </w:rPr>
        <w:t>提供营业执照或事业单位法人证等法人证明扫描件，原件备查）</w:t>
      </w:r>
      <w:r w:rsidR="00605B9F">
        <w:rPr>
          <w:rFonts w:ascii="宋体" w:hAnsi="宋体" w:hint="eastAsia"/>
          <w:szCs w:val="21"/>
        </w:rPr>
        <w:t>；</w:t>
      </w:r>
    </w:p>
    <w:p w14:paraId="38A70FA7" w14:textId="77777777" w:rsidR="00FB66F0"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p>
    <w:p w14:paraId="7C105DD8" w14:textId="77777777" w:rsidR="00FB66F0" w:rsidRDefault="00000000">
      <w:pPr>
        <w:numPr>
          <w:ilvl w:val="0"/>
          <w:numId w:val="8"/>
        </w:numPr>
        <w:autoSpaceDE w:val="0"/>
        <w:autoSpaceDN w:val="0"/>
        <w:spacing w:line="360" w:lineRule="auto"/>
        <w:ind w:left="640" w:hanging="220"/>
        <w:rPr>
          <w:rFonts w:ascii="宋体" w:hAnsi="宋体" w:cs="宋体"/>
          <w:b/>
          <w:kern w:val="0"/>
          <w:szCs w:val="21"/>
        </w:rPr>
      </w:pPr>
      <w:r>
        <w:rPr>
          <w:rFonts w:ascii="宋体" w:hAnsi="宋体" w:cs="宋体" w:hint="eastAsia"/>
          <w:kern w:val="0"/>
          <w:szCs w:val="21"/>
        </w:rPr>
        <w:t>供应</w:t>
      </w:r>
      <w:proofErr w:type="gramStart"/>
      <w:r>
        <w:rPr>
          <w:rFonts w:ascii="宋体" w:hAnsi="宋体" w:cs="宋体" w:hint="eastAsia"/>
          <w:kern w:val="0"/>
          <w:szCs w:val="21"/>
        </w:rPr>
        <w:t>商完全响应</w:t>
      </w:r>
      <w:proofErr w:type="gramEnd"/>
      <w:r>
        <w:rPr>
          <w:rFonts w:ascii="宋体" w:hAnsi="宋体" w:cs="宋体" w:hint="eastAsia"/>
          <w:kern w:val="0"/>
          <w:szCs w:val="21"/>
        </w:rPr>
        <w:t>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3705A91F" w14:textId="77777777" w:rsidR="00FB66F0"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6F35E2C0" w14:textId="0CF176C3" w:rsidR="00FB66F0" w:rsidRPr="00605B9F" w:rsidRDefault="003D0EA9">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w:t>
      </w:r>
      <w:proofErr w:type="gramStart"/>
      <w:r>
        <w:rPr>
          <w:rFonts w:ascii="宋体" w:hAnsi="宋体" w:hint="eastAsia"/>
          <w:szCs w:val="21"/>
        </w:rPr>
        <w:t>传相应</w:t>
      </w:r>
      <w:proofErr w:type="gramEnd"/>
      <w:r>
        <w:rPr>
          <w:rFonts w:ascii="宋体" w:hAnsi="宋体" w:hint="eastAsia"/>
          <w:szCs w:val="21"/>
        </w:rPr>
        <w:t>报价附件（</w:t>
      </w:r>
      <w:r>
        <w:rPr>
          <w:b/>
        </w:rPr>
        <w:t>报价表</w:t>
      </w:r>
      <w:r>
        <w:rPr>
          <w:rFonts w:ascii="宋体" w:hAnsi="宋体" w:hint="eastAsia"/>
          <w:szCs w:val="21"/>
        </w:rPr>
        <w:t>）</w:t>
      </w:r>
      <w:r w:rsidR="00605B9F">
        <w:rPr>
          <w:rFonts w:ascii="宋体" w:hAnsi="宋体" w:hint="eastAsia"/>
          <w:szCs w:val="21"/>
        </w:rPr>
        <w:t>；</w:t>
      </w:r>
    </w:p>
    <w:p w14:paraId="2A687317" w14:textId="0A55A029" w:rsidR="00605B9F" w:rsidRPr="00EE479E" w:rsidRDefault="00EE479E">
      <w:pPr>
        <w:pStyle w:val="aff9"/>
        <w:numPr>
          <w:ilvl w:val="0"/>
          <w:numId w:val="9"/>
        </w:numPr>
        <w:spacing w:line="360" w:lineRule="auto"/>
        <w:ind w:left="640" w:firstLineChars="0" w:hanging="220"/>
        <w:rPr>
          <w:rFonts w:ascii="宋体" w:hAnsi="宋体"/>
          <w:color w:val="FF0000"/>
        </w:rPr>
      </w:pPr>
      <w:r w:rsidRPr="00EE479E">
        <w:rPr>
          <w:rFonts w:ascii="宋体" w:hAnsi="宋体" w:hint="eastAsia"/>
          <w:color w:val="FF0000"/>
        </w:rPr>
        <w:t>提供十年免费保修服务承诺函（格式自拟）</w:t>
      </w:r>
    </w:p>
    <w:p w14:paraId="0148CD73" w14:textId="77777777" w:rsidR="00FB66F0"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p w14:paraId="60FE6541" w14:textId="77777777" w:rsidR="00FB66F0"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lastRenderedPageBreak/>
        <w:t>确定成交候选人</w:t>
      </w:r>
    </w:p>
    <w:p w14:paraId="1A7F5C76" w14:textId="77777777" w:rsidR="00FB66F0" w:rsidRDefault="00000000">
      <w:pPr>
        <w:pStyle w:val="aff9"/>
        <w:spacing w:line="360" w:lineRule="auto"/>
        <w:ind w:firstLineChars="250" w:firstLine="525"/>
        <w:rPr>
          <w:rStyle w:val="aff1"/>
          <w:rFonts w:ascii="宋体" w:hAnsi="宋体"/>
          <w:b w:val="0"/>
          <w:bCs w:val="0"/>
        </w:rPr>
      </w:pPr>
      <w:r>
        <w:rPr>
          <w:rFonts w:ascii="宋体" w:hAnsi="宋体" w:hint="eastAsia"/>
          <w:szCs w:val="21"/>
        </w:rPr>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230AE4C0" w14:textId="77777777" w:rsidR="00FB66F0"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73F650F8" w14:textId="77777777" w:rsidR="00FB66F0"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4B8D3547" w14:textId="77777777" w:rsidR="00FB66F0"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p>
    <w:p w14:paraId="0341AFF3" w14:textId="77777777" w:rsidR="00FB66F0"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0A07B7E0" w14:textId="77777777" w:rsidR="00FB66F0"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6525C180" w14:textId="77777777" w:rsidR="00FB66F0"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747D3403" w14:textId="77777777" w:rsidR="002E098E" w:rsidRDefault="002E098E" w:rsidP="002E098E">
      <w:pPr>
        <w:pStyle w:val="afb"/>
        <w:numPr>
          <w:ilvl w:val="0"/>
          <w:numId w:val="10"/>
        </w:numPr>
        <w:shd w:val="clear" w:color="auto" w:fill="FFFFFF"/>
        <w:spacing w:before="0" w:beforeAutospacing="0" w:after="0" w:afterAutospacing="0" w:line="360" w:lineRule="auto"/>
        <w:ind w:left="640" w:hanging="220"/>
        <w:rPr>
          <w:sz w:val="21"/>
          <w:szCs w:val="21"/>
        </w:rPr>
      </w:pPr>
      <w:r w:rsidRPr="002E098E">
        <w:rPr>
          <w:rFonts w:hint="eastAsia"/>
          <w:sz w:val="21"/>
          <w:szCs w:val="21"/>
        </w:rPr>
        <w:t>单位负责人为同一人或者存在直接控股、管理关系的不同供应商参加同一</w:t>
      </w:r>
      <w:r>
        <w:rPr>
          <w:rFonts w:hint="eastAsia"/>
          <w:sz w:val="21"/>
          <w:szCs w:val="21"/>
        </w:rPr>
        <w:t>合同项下的采购项目竞价的</w:t>
      </w:r>
      <w:r w:rsidR="00440D6F">
        <w:rPr>
          <w:rFonts w:hint="eastAsia"/>
          <w:sz w:val="21"/>
          <w:szCs w:val="21"/>
        </w:rPr>
        <w:t>，相关报价均视为无效报价</w:t>
      </w:r>
      <w:r w:rsidRPr="002E098E">
        <w:rPr>
          <w:rFonts w:hint="eastAsia"/>
          <w:sz w:val="21"/>
          <w:szCs w:val="21"/>
        </w:rPr>
        <w:t>；</w:t>
      </w:r>
    </w:p>
    <w:p w14:paraId="024156EC" w14:textId="77777777" w:rsidR="00FB66F0"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1FB04AB7" w14:textId="77777777" w:rsidR="00FB66F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492F240D" w14:textId="77777777" w:rsidR="00FB66F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3086E1D6" w14:textId="77777777" w:rsidR="00FB66F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4192A3C9" w14:textId="77777777" w:rsidR="00FB66F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31A23614" w14:textId="77777777" w:rsidR="00FB66F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370171DC" w14:textId="77777777" w:rsidR="00FB66F0"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p>
    <w:p w14:paraId="4D79E188" w14:textId="77777777" w:rsidR="00FB66F0"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57CE0BBA" w14:textId="77777777" w:rsidR="00FB66F0"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p>
    <w:p w14:paraId="16A4B8F0" w14:textId="77777777" w:rsidR="00FB66F0"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485784E9" w14:textId="77777777" w:rsidR="00FB66F0"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Pr>
          <w:rFonts w:ascii="宋体" w:hAnsi="宋体" w:hint="eastAsia"/>
          <w:szCs w:val="21"/>
        </w:rPr>
        <w:t>；</w:t>
      </w:r>
    </w:p>
    <w:p w14:paraId="6092C18C" w14:textId="77777777" w:rsidR="00FB66F0"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lastRenderedPageBreak/>
        <w:t>服务费</w:t>
      </w:r>
    </w:p>
    <w:p w14:paraId="79180F11" w14:textId="77777777" w:rsidR="00FB66F0" w:rsidRDefault="00000000">
      <w:pPr>
        <w:pStyle w:val="aff9"/>
        <w:spacing w:line="360" w:lineRule="auto"/>
        <w:ind w:left="420" w:firstLineChars="0" w:firstLine="0"/>
        <w:rPr>
          <w:rFonts w:ascii="宋体" w:hAnsi="宋体"/>
        </w:rPr>
      </w:pPr>
      <w:r>
        <w:rPr>
          <w:rFonts w:ascii="宋体" w:hAnsi="宋体" w:hint="eastAsia"/>
        </w:rPr>
        <w:t>大学城图书馆网上竞价系统不收取服务费。</w:t>
      </w:r>
    </w:p>
    <w:p w14:paraId="2B06FF01" w14:textId="77777777" w:rsidR="00FB66F0"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46719EB5" w14:textId="77777777" w:rsidR="00FB66F0"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0FE25B53" w14:textId="77777777" w:rsidR="00FB66F0" w:rsidRDefault="00000000">
      <w:pPr>
        <w:pStyle w:val="aff9"/>
        <w:widowControl/>
        <w:spacing w:line="360" w:lineRule="auto"/>
        <w:ind w:left="420" w:firstLineChars="0" w:firstLine="0"/>
        <w:jc w:val="left"/>
      </w:pPr>
      <w:r>
        <w:rPr>
          <w:rFonts w:hint="eastAsia"/>
        </w:rPr>
        <w:t>地址：深圳市南山区西丽</w:t>
      </w:r>
      <w:proofErr w:type="gramStart"/>
      <w:r>
        <w:rPr>
          <w:rFonts w:hint="eastAsia"/>
        </w:rPr>
        <w:t>丽</w:t>
      </w:r>
      <w:proofErr w:type="gramEnd"/>
      <w:r>
        <w:rPr>
          <w:rFonts w:hint="eastAsia"/>
        </w:rPr>
        <w:t>水路</w:t>
      </w:r>
      <w:r>
        <w:rPr>
          <w:rFonts w:hint="eastAsia"/>
        </w:rPr>
        <w:t>2239</w:t>
      </w:r>
      <w:r>
        <w:rPr>
          <w:rFonts w:hint="eastAsia"/>
        </w:rPr>
        <w:t>号大学城图书馆</w:t>
      </w:r>
      <w:r>
        <w:rPr>
          <w:rFonts w:hint="eastAsia"/>
        </w:rPr>
        <w:t>4</w:t>
      </w:r>
      <w:r>
        <w:rPr>
          <w:rFonts w:hint="eastAsia"/>
        </w:rPr>
        <w:t>楼办公区</w:t>
      </w:r>
    </w:p>
    <w:p w14:paraId="79D64342" w14:textId="2D61D3FE" w:rsidR="00FB66F0" w:rsidRDefault="00000000">
      <w:pPr>
        <w:pStyle w:val="aff9"/>
        <w:widowControl/>
        <w:spacing w:line="360" w:lineRule="auto"/>
        <w:ind w:left="420" w:firstLineChars="0" w:firstLine="0"/>
        <w:jc w:val="left"/>
      </w:pPr>
      <w:r>
        <w:rPr>
          <w:rFonts w:hint="eastAsia"/>
        </w:rPr>
        <w:t>联系人：</w:t>
      </w:r>
      <w:r w:rsidR="00D3034F">
        <w:rPr>
          <w:rFonts w:hint="eastAsia"/>
        </w:rPr>
        <w:t>阙老师</w:t>
      </w:r>
    </w:p>
    <w:p w14:paraId="2BDF3F74" w14:textId="5B22422E" w:rsidR="00FB66F0" w:rsidRDefault="00000000">
      <w:pPr>
        <w:pStyle w:val="aff9"/>
        <w:widowControl/>
        <w:spacing w:line="360" w:lineRule="auto"/>
        <w:ind w:left="420" w:firstLineChars="0" w:firstLine="0"/>
        <w:jc w:val="left"/>
      </w:pPr>
      <w:r>
        <w:rPr>
          <w:rFonts w:hint="eastAsia"/>
        </w:rPr>
        <w:t>联系方式：</w:t>
      </w:r>
      <w:r w:rsidR="00D3034F">
        <w:rPr>
          <w:rFonts w:hint="eastAsia"/>
        </w:rPr>
        <w:t>0</w:t>
      </w:r>
      <w:r w:rsidR="00D3034F">
        <w:t>755-26032470</w:t>
      </w:r>
    </w:p>
    <w:p w14:paraId="2E91FE03" w14:textId="77777777" w:rsidR="00FB66F0" w:rsidRDefault="00000000">
      <w:pPr>
        <w:widowControl/>
        <w:jc w:val="left"/>
        <w:rPr>
          <w:rFonts w:ascii="宋体" w:hAnsi="宋体"/>
          <w:b/>
        </w:rPr>
      </w:pPr>
      <w:r>
        <w:rPr>
          <w:rFonts w:ascii="宋体" w:hAnsi="宋体"/>
          <w:b/>
        </w:rPr>
        <w:br w:type="page"/>
      </w:r>
    </w:p>
    <w:p w14:paraId="31CA8DC3" w14:textId="77777777" w:rsidR="00FB66F0" w:rsidRDefault="00000000">
      <w:pPr>
        <w:pStyle w:val="afc"/>
      </w:pPr>
      <w:r>
        <w:rPr>
          <w:rFonts w:hint="eastAsia"/>
        </w:rPr>
        <w:lastRenderedPageBreak/>
        <w:t>第二章</w:t>
      </w:r>
      <w:r>
        <w:rPr>
          <w:rFonts w:hint="eastAsia"/>
        </w:rPr>
        <w:t xml:space="preserve">  </w:t>
      </w:r>
      <w:r>
        <w:rPr>
          <w:rFonts w:hint="eastAsia"/>
        </w:rPr>
        <w:t>用户需求书</w:t>
      </w:r>
    </w:p>
    <w:p w14:paraId="42AD2F0E" w14:textId="77777777" w:rsidR="00FB66F0"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tbl>
      <w:tblPr>
        <w:tblW w:w="93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537"/>
        <w:gridCol w:w="3186"/>
        <w:gridCol w:w="1540"/>
        <w:gridCol w:w="2684"/>
      </w:tblGrid>
      <w:tr w:rsidR="00E6653F" w14:paraId="6D254C48" w14:textId="77777777" w:rsidTr="00E6653F">
        <w:tc>
          <w:tcPr>
            <w:tcW w:w="1988" w:type="dxa"/>
            <w:gridSpan w:val="2"/>
          </w:tcPr>
          <w:p w14:paraId="7B08B7F3" w14:textId="77777777" w:rsidR="00E6653F" w:rsidRDefault="00E6653F" w:rsidP="00EF6DFA">
            <w:r>
              <w:rPr>
                <w:rFonts w:hint="eastAsia"/>
              </w:rPr>
              <w:t>项目名称</w:t>
            </w:r>
          </w:p>
        </w:tc>
        <w:tc>
          <w:tcPr>
            <w:tcW w:w="3186" w:type="dxa"/>
          </w:tcPr>
          <w:p w14:paraId="1885D500" w14:textId="77777777" w:rsidR="00E6653F" w:rsidRDefault="00E6653F" w:rsidP="00EF6DFA">
            <w:proofErr w:type="gramStart"/>
            <w:r>
              <w:rPr>
                <w:rFonts w:hint="eastAsia"/>
              </w:rPr>
              <w:t>办公卡</w:t>
            </w:r>
            <w:proofErr w:type="gramEnd"/>
            <w:r>
              <w:rPr>
                <w:rFonts w:hint="eastAsia"/>
              </w:rPr>
              <w:t>位维修项目</w:t>
            </w:r>
          </w:p>
        </w:tc>
        <w:tc>
          <w:tcPr>
            <w:tcW w:w="1540" w:type="dxa"/>
          </w:tcPr>
          <w:p w14:paraId="61490DE1" w14:textId="77777777" w:rsidR="00E6653F" w:rsidRDefault="00E6653F" w:rsidP="00EF6DFA">
            <w:r>
              <w:t>采购类型</w:t>
            </w:r>
          </w:p>
        </w:tc>
        <w:tc>
          <w:tcPr>
            <w:tcW w:w="2684" w:type="dxa"/>
          </w:tcPr>
          <w:p w14:paraId="4AA6695F" w14:textId="77777777" w:rsidR="00E6653F" w:rsidRDefault="00E6653F" w:rsidP="00EF6DFA">
            <w:r>
              <w:rPr>
                <w:rFonts w:hint="eastAsia"/>
              </w:rPr>
              <w:t>自行采购</w:t>
            </w:r>
          </w:p>
        </w:tc>
      </w:tr>
      <w:tr w:rsidR="00E6653F" w14:paraId="5BDD102E" w14:textId="77777777" w:rsidTr="00E6653F">
        <w:tc>
          <w:tcPr>
            <w:tcW w:w="1988" w:type="dxa"/>
            <w:gridSpan w:val="2"/>
          </w:tcPr>
          <w:p w14:paraId="4AEC6024" w14:textId="77777777" w:rsidR="00E6653F" w:rsidRDefault="00E6653F" w:rsidP="00EF6DFA">
            <w:r>
              <w:rPr>
                <w:rFonts w:hint="eastAsia"/>
              </w:rPr>
              <w:t>采购人名称</w:t>
            </w:r>
          </w:p>
        </w:tc>
        <w:tc>
          <w:tcPr>
            <w:tcW w:w="3186" w:type="dxa"/>
          </w:tcPr>
          <w:p w14:paraId="693113D3" w14:textId="77777777" w:rsidR="00E6653F" w:rsidRDefault="00E6653F" w:rsidP="00EF6DFA">
            <w:r>
              <w:rPr>
                <w:rFonts w:hint="eastAsia"/>
              </w:rPr>
              <w:t>深圳大学城图书馆</w:t>
            </w:r>
          </w:p>
        </w:tc>
        <w:tc>
          <w:tcPr>
            <w:tcW w:w="1540" w:type="dxa"/>
          </w:tcPr>
          <w:p w14:paraId="1AD28230" w14:textId="77777777" w:rsidR="00E6653F" w:rsidRDefault="00E6653F" w:rsidP="00EF6DFA">
            <w:r>
              <w:t>采购方式</w:t>
            </w:r>
          </w:p>
        </w:tc>
        <w:tc>
          <w:tcPr>
            <w:tcW w:w="2684" w:type="dxa"/>
          </w:tcPr>
          <w:p w14:paraId="18D91A92" w14:textId="77777777" w:rsidR="00E6653F" w:rsidRDefault="00E6653F" w:rsidP="00EF6DFA">
            <w:r>
              <w:rPr>
                <w:rFonts w:hint="eastAsia"/>
              </w:rPr>
              <w:t>公开竞价</w:t>
            </w:r>
          </w:p>
        </w:tc>
      </w:tr>
      <w:tr w:rsidR="00E6653F" w14:paraId="2703A424" w14:textId="77777777" w:rsidTr="00E6653F">
        <w:tc>
          <w:tcPr>
            <w:tcW w:w="1988" w:type="dxa"/>
            <w:gridSpan w:val="2"/>
          </w:tcPr>
          <w:p w14:paraId="4AC296F1" w14:textId="77777777" w:rsidR="00E6653F" w:rsidRDefault="00E6653F" w:rsidP="00EF6DFA">
            <w:r>
              <w:rPr>
                <w:rFonts w:hint="eastAsia"/>
              </w:rPr>
              <w:t>财政预算限额（元）</w:t>
            </w:r>
          </w:p>
        </w:tc>
        <w:tc>
          <w:tcPr>
            <w:tcW w:w="3186" w:type="dxa"/>
          </w:tcPr>
          <w:p w14:paraId="26257A69" w14:textId="77777777" w:rsidR="00E6653F" w:rsidRDefault="00E6653F" w:rsidP="00EF6DFA">
            <w:r>
              <w:rPr>
                <w:rFonts w:hint="eastAsia"/>
                <w:color w:val="7030A0"/>
              </w:rPr>
              <w:t>1</w:t>
            </w:r>
            <w:r>
              <w:rPr>
                <w:rFonts w:hint="eastAsia"/>
                <w:color w:val="7030A0"/>
                <w:u w:val="single"/>
              </w:rPr>
              <w:t>30</w:t>
            </w:r>
            <w:r>
              <w:rPr>
                <w:rFonts w:hint="eastAsia"/>
                <w:color w:val="7030A0"/>
              </w:rPr>
              <w:t>000</w:t>
            </w:r>
          </w:p>
        </w:tc>
        <w:tc>
          <w:tcPr>
            <w:tcW w:w="1540" w:type="dxa"/>
          </w:tcPr>
          <w:p w14:paraId="06D5E657" w14:textId="77777777" w:rsidR="00E6653F" w:rsidRDefault="00E6653F" w:rsidP="00EF6DFA"/>
        </w:tc>
        <w:tc>
          <w:tcPr>
            <w:tcW w:w="2684" w:type="dxa"/>
          </w:tcPr>
          <w:p w14:paraId="56F24310" w14:textId="77777777" w:rsidR="00E6653F" w:rsidRDefault="00E6653F" w:rsidP="00EF6DFA"/>
        </w:tc>
      </w:tr>
      <w:tr w:rsidR="00E6653F" w14:paraId="383F095C" w14:textId="77777777" w:rsidTr="00E6653F">
        <w:trPr>
          <w:trHeight w:val="1038"/>
        </w:trPr>
        <w:tc>
          <w:tcPr>
            <w:tcW w:w="1988" w:type="dxa"/>
            <w:gridSpan w:val="2"/>
          </w:tcPr>
          <w:p w14:paraId="51BCBF0F" w14:textId="77777777" w:rsidR="00E6653F" w:rsidRDefault="00E6653F" w:rsidP="00EF6DFA">
            <w:r>
              <w:rPr>
                <w:rFonts w:hint="eastAsia"/>
              </w:rPr>
              <w:t>项目背景</w:t>
            </w:r>
          </w:p>
        </w:tc>
        <w:tc>
          <w:tcPr>
            <w:tcW w:w="7410" w:type="dxa"/>
            <w:gridSpan w:val="3"/>
          </w:tcPr>
          <w:p w14:paraId="50FA9550" w14:textId="77777777" w:rsidR="00E6653F" w:rsidRDefault="00E6653F" w:rsidP="00EF6DFA">
            <w:pPr>
              <w:ind w:firstLineChars="200" w:firstLine="420"/>
            </w:pPr>
            <w:r>
              <w:rPr>
                <w:rFonts w:hint="eastAsia"/>
              </w:rPr>
              <w:t>员工</w:t>
            </w:r>
            <w:proofErr w:type="gramStart"/>
            <w:r>
              <w:rPr>
                <w:rFonts w:hint="eastAsia"/>
              </w:rPr>
              <w:t>办公卡</w:t>
            </w:r>
            <w:proofErr w:type="gramEnd"/>
            <w:r>
              <w:rPr>
                <w:rFonts w:hint="eastAsia"/>
              </w:rPr>
              <w:t>位、培训桌等家具于</w:t>
            </w:r>
            <w:r>
              <w:rPr>
                <w:rFonts w:hint="eastAsia"/>
              </w:rPr>
              <w:t>2006</w:t>
            </w:r>
            <w:r>
              <w:rPr>
                <w:rFonts w:hint="eastAsia"/>
              </w:rPr>
              <w:t>年图书馆开馆时采购，已使用</w:t>
            </w:r>
            <w:r>
              <w:rPr>
                <w:rFonts w:hint="eastAsia"/>
              </w:rPr>
              <w:t>17</w:t>
            </w:r>
            <w:r>
              <w:rPr>
                <w:rFonts w:hint="eastAsia"/>
              </w:rPr>
              <w:t>年。主体结构虽然完好，但台面、</w:t>
            </w:r>
            <w:proofErr w:type="gramStart"/>
            <w:r>
              <w:rPr>
                <w:rFonts w:hint="eastAsia"/>
              </w:rPr>
              <w:t>附柜顶板</w:t>
            </w:r>
            <w:proofErr w:type="gramEnd"/>
            <w:r>
              <w:rPr>
                <w:rFonts w:hint="eastAsia"/>
              </w:rPr>
              <w:t>、脚轮等配件损坏严重，且原卡位无桌面电源，私接排插有安全隐患且不美观。项目拟对所有</w:t>
            </w:r>
            <w:proofErr w:type="gramStart"/>
            <w:r>
              <w:rPr>
                <w:rFonts w:hint="eastAsia"/>
              </w:rPr>
              <w:t>办公卡</w:t>
            </w:r>
            <w:proofErr w:type="gramEnd"/>
            <w:r>
              <w:rPr>
                <w:rFonts w:hint="eastAsia"/>
              </w:rPr>
              <w:t>位、</w:t>
            </w:r>
            <w:proofErr w:type="gramStart"/>
            <w:r>
              <w:rPr>
                <w:rFonts w:hint="eastAsia"/>
              </w:rPr>
              <w:t>附柜顶板</w:t>
            </w:r>
            <w:proofErr w:type="gramEnd"/>
            <w:r>
              <w:rPr>
                <w:rFonts w:hint="eastAsia"/>
              </w:rPr>
              <w:t>、培训桌脚轮进行维修。</w:t>
            </w:r>
          </w:p>
        </w:tc>
      </w:tr>
      <w:tr w:rsidR="00E6653F" w14:paraId="38485AB5" w14:textId="77777777" w:rsidTr="00047350">
        <w:trPr>
          <w:trHeight w:val="760"/>
        </w:trPr>
        <w:tc>
          <w:tcPr>
            <w:tcW w:w="451" w:type="dxa"/>
            <w:vAlign w:val="center"/>
          </w:tcPr>
          <w:p w14:paraId="3FC86EB3" w14:textId="77777777" w:rsidR="00E6653F" w:rsidRDefault="00E6653F" w:rsidP="00047350">
            <w:pPr>
              <w:jc w:val="center"/>
              <w:rPr>
                <w:rFonts w:ascii="宋体" w:hAnsi="宋体" w:cs="宋体"/>
                <w:kern w:val="0"/>
                <w:szCs w:val="21"/>
              </w:rPr>
            </w:pPr>
            <w:r>
              <w:rPr>
                <w:rFonts w:ascii="宋体" w:hAnsi="宋体" w:cs="宋体" w:hint="eastAsia"/>
                <w:kern w:val="0"/>
                <w:szCs w:val="21"/>
              </w:rPr>
              <w:t>货物清单</w:t>
            </w:r>
          </w:p>
        </w:tc>
        <w:tc>
          <w:tcPr>
            <w:tcW w:w="8947" w:type="dxa"/>
            <w:gridSpan w:val="4"/>
          </w:tcPr>
          <w:p w14:paraId="2D104D9D" w14:textId="77777777" w:rsidR="00E6653F" w:rsidRDefault="00E6653F" w:rsidP="00EF6DFA">
            <w:pPr>
              <w:jc w:val="center"/>
              <w:rPr>
                <w:bCs/>
                <w:szCs w:val="21"/>
              </w:rPr>
            </w:pPr>
          </w:p>
          <w:tbl>
            <w:tblPr>
              <w:tblW w:w="6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390"/>
              <w:gridCol w:w="834"/>
              <w:gridCol w:w="1117"/>
              <w:gridCol w:w="1143"/>
            </w:tblGrid>
            <w:tr w:rsidR="00693683" w14:paraId="1953CF1D" w14:textId="77777777" w:rsidTr="00693683">
              <w:trPr>
                <w:jc w:val="center"/>
              </w:trPr>
              <w:tc>
                <w:tcPr>
                  <w:tcW w:w="771" w:type="dxa"/>
                </w:tcPr>
                <w:p w14:paraId="7AA79002" w14:textId="77777777" w:rsidR="00693683" w:rsidRDefault="00693683" w:rsidP="00047350">
                  <w:pPr>
                    <w:jc w:val="center"/>
                    <w:rPr>
                      <w:bCs/>
                      <w:szCs w:val="21"/>
                    </w:rPr>
                  </w:pPr>
                  <w:r>
                    <w:rPr>
                      <w:rFonts w:hint="eastAsia"/>
                      <w:bCs/>
                      <w:szCs w:val="21"/>
                    </w:rPr>
                    <w:t>序号</w:t>
                  </w:r>
                </w:p>
              </w:tc>
              <w:tc>
                <w:tcPr>
                  <w:tcW w:w="2390" w:type="dxa"/>
                </w:tcPr>
                <w:p w14:paraId="579271CC" w14:textId="77777777" w:rsidR="00693683" w:rsidRDefault="00693683" w:rsidP="00047350">
                  <w:pPr>
                    <w:jc w:val="center"/>
                    <w:rPr>
                      <w:bCs/>
                      <w:szCs w:val="21"/>
                    </w:rPr>
                  </w:pPr>
                  <w:r>
                    <w:rPr>
                      <w:rFonts w:hint="eastAsia"/>
                      <w:bCs/>
                      <w:szCs w:val="21"/>
                    </w:rPr>
                    <w:t>需求内容</w:t>
                  </w:r>
                </w:p>
              </w:tc>
              <w:tc>
                <w:tcPr>
                  <w:tcW w:w="834" w:type="dxa"/>
                </w:tcPr>
                <w:p w14:paraId="28247295" w14:textId="77777777" w:rsidR="00693683" w:rsidRDefault="00693683" w:rsidP="00047350">
                  <w:pPr>
                    <w:jc w:val="center"/>
                    <w:rPr>
                      <w:bCs/>
                      <w:szCs w:val="21"/>
                    </w:rPr>
                  </w:pPr>
                  <w:r>
                    <w:rPr>
                      <w:rFonts w:hint="eastAsia"/>
                      <w:bCs/>
                      <w:szCs w:val="21"/>
                    </w:rPr>
                    <w:t>数量</w:t>
                  </w:r>
                </w:p>
              </w:tc>
              <w:tc>
                <w:tcPr>
                  <w:tcW w:w="1117" w:type="dxa"/>
                </w:tcPr>
                <w:p w14:paraId="194C7EF2" w14:textId="77777777" w:rsidR="00693683" w:rsidRDefault="00693683" w:rsidP="00047350">
                  <w:pPr>
                    <w:jc w:val="center"/>
                    <w:rPr>
                      <w:bCs/>
                      <w:szCs w:val="21"/>
                    </w:rPr>
                  </w:pPr>
                  <w:r>
                    <w:rPr>
                      <w:rFonts w:hint="eastAsia"/>
                      <w:bCs/>
                      <w:szCs w:val="21"/>
                    </w:rPr>
                    <w:t>单位</w:t>
                  </w:r>
                </w:p>
              </w:tc>
              <w:tc>
                <w:tcPr>
                  <w:tcW w:w="1143" w:type="dxa"/>
                </w:tcPr>
                <w:p w14:paraId="26AEC1F6" w14:textId="77777777" w:rsidR="00693683" w:rsidRDefault="00693683" w:rsidP="00047350">
                  <w:pPr>
                    <w:jc w:val="center"/>
                    <w:rPr>
                      <w:bCs/>
                      <w:szCs w:val="21"/>
                    </w:rPr>
                  </w:pPr>
                  <w:r>
                    <w:rPr>
                      <w:rFonts w:hint="eastAsia"/>
                      <w:bCs/>
                      <w:szCs w:val="21"/>
                    </w:rPr>
                    <w:t>备注</w:t>
                  </w:r>
                </w:p>
              </w:tc>
            </w:tr>
            <w:tr w:rsidR="00693683" w14:paraId="73A301FB" w14:textId="77777777" w:rsidTr="00693683">
              <w:trPr>
                <w:jc w:val="center"/>
              </w:trPr>
              <w:tc>
                <w:tcPr>
                  <w:tcW w:w="771" w:type="dxa"/>
                </w:tcPr>
                <w:p w14:paraId="3F3D4FB8" w14:textId="77777777" w:rsidR="00693683" w:rsidRDefault="00693683" w:rsidP="00047350">
                  <w:pPr>
                    <w:jc w:val="center"/>
                    <w:rPr>
                      <w:bCs/>
                      <w:szCs w:val="21"/>
                    </w:rPr>
                  </w:pPr>
                  <w:r>
                    <w:rPr>
                      <w:rFonts w:hint="eastAsia"/>
                      <w:bCs/>
                      <w:szCs w:val="21"/>
                    </w:rPr>
                    <w:t>1</w:t>
                  </w:r>
                </w:p>
              </w:tc>
              <w:tc>
                <w:tcPr>
                  <w:tcW w:w="2390" w:type="dxa"/>
                </w:tcPr>
                <w:p w14:paraId="56037AD9" w14:textId="77777777" w:rsidR="00693683" w:rsidRDefault="00693683" w:rsidP="00047350">
                  <w:pPr>
                    <w:jc w:val="center"/>
                    <w:rPr>
                      <w:bCs/>
                      <w:szCs w:val="21"/>
                    </w:rPr>
                  </w:pPr>
                  <w:r>
                    <w:rPr>
                      <w:rFonts w:hint="eastAsia"/>
                      <w:bCs/>
                      <w:szCs w:val="21"/>
                    </w:rPr>
                    <w:t>插座模块翻盖线盒</w:t>
                  </w:r>
                </w:p>
              </w:tc>
              <w:tc>
                <w:tcPr>
                  <w:tcW w:w="834" w:type="dxa"/>
                </w:tcPr>
                <w:p w14:paraId="5E8CABE0" w14:textId="77777777" w:rsidR="00693683" w:rsidRDefault="00693683" w:rsidP="00047350">
                  <w:pPr>
                    <w:jc w:val="center"/>
                    <w:rPr>
                      <w:bCs/>
                      <w:szCs w:val="21"/>
                    </w:rPr>
                  </w:pPr>
                  <w:r>
                    <w:rPr>
                      <w:rFonts w:hint="eastAsia"/>
                      <w:bCs/>
                      <w:szCs w:val="21"/>
                    </w:rPr>
                    <w:t>75</w:t>
                  </w:r>
                </w:p>
              </w:tc>
              <w:tc>
                <w:tcPr>
                  <w:tcW w:w="1117" w:type="dxa"/>
                </w:tcPr>
                <w:p w14:paraId="55AA906F" w14:textId="77777777" w:rsidR="00693683" w:rsidRDefault="00693683" w:rsidP="00047350">
                  <w:pPr>
                    <w:jc w:val="center"/>
                    <w:rPr>
                      <w:bCs/>
                      <w:szCs w:val="21"/>
                    </w:rPr>
                  </w:pPr>
                  <w:r>
                    <w:rPr>
                      <w:rFonts w:hint="eastAsia"/>
                      <w:bCs/>
                      <w:szCs w:val="21"/>
                    </w:rPr>
                    <w:t>套</w:t>
                  </w:r>
                </w:p>
              </w:tc>
              <w:tc>
                <w:tcPr>
                  <w:tcW w:w="1143" w:type="dxa"/>
                </w:tcPr>
                <w:p w14:paraId="0B73C6EC" w14:textId="77777777" w:rsidR="00693683" w:rsidRDefault="00693683" w:rsidP="00047350">
                  <w:pPr>
                    <w:jc w:val="center"/>
                    <w:rPr>
                      <w:bCs/>
                      <w:szCs w:val="21"/>
                    </w:rPr>
                  </w:pPr>
                </w:p>
              </w:tc>
            </w:tr>
            <w:tr w:rsidR="00693683" w14:paraId="05BB07E7" w14:textId="77777777" w:rsidTr="00693683">
              <w:trPr>
                <w:jc w:val="center"/>
              </w:trPr>
              <w:tc>
                <w:tcPr>
                  <w:tcW w:w="771" w:type="dxa"/>
                </w:tcPr>
                <w:p w14:paraId="4F8FE781" w14:textId="77777777" w:rsidR="00693683" w:rsidRDefault="00693683" w:rsidP="00047350">
                  <w:pPr>
                    <w:jc w:val="center"/>
                    <w:rPr>
                      <w:bCs/>
                      <w:szCs w:val="21"/>
                    </w:rPr>
                  </w:pPr>
                  <w:r>
                    <w:rPr>
                      <w:rFonts w:hint="eastAsia"/>
                      <w:bCs/>
                      <w:szCs w:val="21"/>
                    </w:rPr>
                    <w:t>2</w:t>
                  </w:r>
                </w:p>
              </w:tc>
              <w:tc>
                <w:tcPr>
                  <w:tcW w:w="2390" w:type="dxa"/>
                </w:tcPr>
                <w:p w14:paraId="4B4ADF07" w14:textId="77777777" w:rsidR="00693683" w:rsidRDefault="00693683" w:rsidP="00047350">
                  <w:pPr>
                    <w:jc w:val="center"/>
                    <w:rPr>
                      <w:bCs/>
                      <w:szCs w:val="21"/>
                    </w:rPr>
                  </w:pPr>
                  <w:proofErr w:type="gramStart"/>
                  <w:r>
                    <w:rPr>
                      <w:rFonts w:hint="eastAsia"/>
                      <w:bCs/>
                      <w:szCs w:val="21"/>
                    </w:rPr>
                    <w:t>丝牙万</w:t>
                  </w:r>
                  <w:proofErr w:type="gramEnd"/>
                  <w:r>
                    <w:rPr>
                      <w:rFonts w:hint="eastAsia"/>
                      <w:bCs/>
                      <w:szCs w:val="21"/>
                    </w:rPr>
                    <w:t>向脚轮</w:t>
                  </w:r>
                </w:p>
              </w:tc>
              <w:tc>
                <w:tcPr>
                  <w:tcW w:w="834" w:type="dxa"/>
                </w:tcPr>
                <w:p w14:paraId="125AEE55" w14:textId="77777777" w:rsidR="00693683" w:rsidRDefault="00693683" w:rsidP="00047350">
                  <w:pPr>
                    <w:tabs>
                      <w:tab w:val="left" w:pos="236"/>
                    </w:tabs>
                    <w:jc w:val="center"/>
                    <w:rPr>
                      <w:bCs/>
                      <w:szCs w:val="21"/>
                    </w:rPr>
                  </w:pPr>
                  <w:r>
                    <w:rPr>
                      <w:rFonts w:hint="eastAsia"/>
                      <w:bCs/>
                      <w:szCs w:val="21"/>
                    </w:rPr>
                    <w:t>150</w:t>
                  </w:r>
                </w:p>
              </w:tc>
              <w:tc>
                <w:tcPr>
                  <w:tcW w:w="1117" w:type="dxa"/>
                </w:tcPr>
                <w:p w14:paraId="4575DDBD" w14:textId="77777777" w:rsidR="00693683" w:rsidRDefault="00693683" w:rsidP="00047350">
                  <w:pPr>
                    <w:jc w:val="center"/>
                    <w:rPr>
                      <w:bCs/>
                      <w:szCs w:val="21"/>
                    </w:rPr>
                  </w:pPr>
                  <w:r>
                    <w:rPr>
                      <w:rFonts w:hint="eastAsia"/>
                      <w:bCs/>
                      <w:szCs w:val="21"/>
                    </w:rPr>
                    <w:t>只</w:t>
                  </w:r>
                </w:p>
              </w:tc>
              <w:tc>
                <w:tcPr>
                  <w:tcW w:w="1143" w:type="dxa"/>
                </w:tcPr>
                <w:p w14:paraId="55C8719A" w14:textId="77777777" w:rsidR="00693683" w:rsidRDefault="00693683" w:rsidP="00047350">
                  <w:pPr>
                    <w:jc w:val="center"/>
                    <w:rPr>
                      <w:bCs/>
                      <w:szCs w:val="21"/>
                    </w:rPr>
                  </w:pPr>
                </w:p>
              </w:tc>
            </w:tr>
            <w:tr w:rsidR="00693683" w14:paraId="6AE1FC6F" w14:textId="77777777" w:rsidTr="00693683">
              <w:trPr>
                <w:jc w:val="center"/>
              </w:trPr>
              <w:tc>
                <w:tcPr>
                  <w:tcW w:w="771" w:type="dxa"/>
                </w:tcPr>
                <w:p w14:paraId="732ACC0E" w14:textId="77777777" w:rsidR="00693683" w:rsidRDefault="00693683" w:rsidP="00047350">
                  <w:pPr>
                    <w:jc w:val="center"/>
                    <w:rPr>
                      <w:bCs/>
                      <w:szCs w:val="21"/>
                    </w:rPr>
                  </w:pPr>
                  <w:r>
                    <w:rPr>
                      <w:rFonts w:hint="eastAsia"/>
                      <w:bCs/>
                      <w:szCs w:val="21"/>
                    </w:rPr>
                    <w:t>3</w:t>
                  </w:r>
                </w:p>
              </w:tc>
              <w:tc>
                <w:tcPr>
                  <w:tcW w:w="2390" w:type="dxa"/>
                </w:tcPr>
                <w:p w14:paraId="6796FD02" w14:textId="77777777" w:rsidR="00693683" w:rsidRDefault="00693683" w:rsidP="00047350">
                  <w:pPr>
                    <w:jc w:val="center"/>
                    <w:rPr>
                      <w:bCs/>
                      <w:szCs w:val="21"/>
                    </w:rPr>
                  </w:pPr>
                  <w:r>
                    <w:rPr>
                      <w:rFonts w:hint="eastAsia"/>
                      <w:bCs/>
                      <w:szCs w:val="21"/>
                    </w:rPr>
                    <w:t>木柜顶板</w:t>
                  </w:r>
                  <w:r>
                    <w:rPr>
                      <w:rFonts w:hint="eastAsia"/>
                      <w:bCs/>
                      <w:szCs w:val="21"/>
                    </w:rPr>
                    <w:t>-A</w:t>
                  </w:r>
                </w:p>
              </w:tc>
              <w:tc>
                <w:tcPr>
                  <w:tcW w:w="834" w:type="dxa"/>
                </w:tcPr>
                <w:p w14:paraId="2675255F" w14:textId="77777777" w:rsidR="00693683" w:rsidRDefault="00693683" w:rsidP="00047350">
                  <w:pPr>
                    <w:jc w:val="center"/>
                    <w:rPr>
                      <w:bCs/>
                      <w:szCs w:val="21"/>
                    </w:rPr>
                  </w:pPr>
                  <w:r>
                    <w:rPr>
                      <w:rFonts w:hint="eastAsia"/>
                      <w:bCs/>
                      <w:szCs w:val="21"/>
                    </w:rPr>
                    <w:t>150</w:t>
                  </w:r>
                </w:p>
              </w:tc>
              <w:tc>
                <w:tcPr>
                  <w:tcW w:w="1117" w:type="dxa"/>
                </w:tcPr>
                <w:p w14:paraId="772779B6" w14:textId="77777777" w:rsidR="00693683" w:rsidRDefault="00693683" w:rsidP="00047350">
                  <w:pPr>
                    <w:jc w:val="center"/>
                    <w:rPr>
                      <w:bCs/>
                      <w:szCs w:val="21"/>
                    </w:rPr>
                  </w:pPr>
                  <w:r>
                    <w:rPr>
                      <w:rFonts w:hint="eastAsia"/>
                      <w:bCs/>
                      <w:szCs w:val="21"/>
                    </w:rPr>
                    <w:t>块</w:t>
                  </w:r>
                </w:p>
              </w:tc>
              <w:tc>
                <w:tcPr>
                  <w:tcW w:w="1143" w:type="dxa"/>
                </w:tcPr>
                <w:p w14:paraId="407530E8" w14:textId="77777777" w:rsidR="00693683" w:rsidRDefault="00693683" w:rsidP="00047350">
                  <w:pPr>
                    <w:jc w:val="center"/>
                    <w:rPr>
                      <w:bCs/>
                      <w:szCs w:val="21"/>
                    </w:rPr>
                  </w:pPr>
                </w:p>
              </w:tc>
            </w:tr>
            <w:tr w:rsidR="00693683" w14:paraId="4C50DA48" w14:textId="77777777" w:rsidTr="00693683">
              <w:trPr>
                <w:jc w:val="center"/>
              </w:trPr>
              <w:tc>
                <w:tcPr>
                  <w:tcW w:w="771" w:type="dxa"/>
                </w:tcPr>
                <w:p w14:paraId="7A9E2B74" w14:textId="77777777" w:rsidR="00693683" w:rsidRDefault="00693683" w:rsidP="00047350">
                  <w:pPr>
                    <w:jc w:val="center"/>
                    <w:rPr>
                      <w:bCs/>
                      <w:szCs w:val="21"/>
                    </w:rPr>
                  </w:pPr>
                  <w:r>
                    <w:rPr>
                      <w:rFonts w:hint="eastAsia"/>
                      <w:bCs/>
                      <w:szCs w:val="21"/>
                    </w:rPr>
                    <w:t>4</w:t>
                  </w:r>
                </w:p>
              </w:tc>
              <w:tc>
                <w:tcPr>
                  <w:tcW w:w="2390" w:type="dxa"/>
                </w:tcPr>
                <w:p w14:paraId="14D88A2C" w14:textId="77777777" w:rsidR="00693683" w:rsidRDefault="00693683" w:rsidP="00047350">
                  <w:pPr>
                    <w:jc w:val="center"/>
                    <w:rPr>
                      <w:bCs/>
                      <w:szCs w:val="21"/>
                    </w:rPr>
                  </w:pPr>
                  <w:r>
                    <w:rPr>
                      <w:rFonts w:hint="eastAsia"/>
                      <w:bCs/>
                      <w:szCs w:val="21"/>
                    </w:rPr>
                    <w:t>木柜顶板</w:t>
                  </w:r>
                  <w:r>
                    <w:rPr>
                      <w:rFonts w:hint="eastAsia"/>
                      <w:bCs/>
                      <w:szCs w:val="21"/>
                    </w:rPr>
                    <w:t>-B</w:t>
                  </w:r>
                </w:p>
              </w:tc>
              <w:tc>
                <w:tcPr>
                  <w:tcW w:w="834" w:type="dxa"/>
                </w:tcPr>
                <w:p w14:paraId="52397793" w14:textId="77777777" w:rsidR="00693683" w:rsidRDefault="00693683" w:rsidP="00047350">
                  <w:pPr>
                    <w:jc w:val="center"/>
                    <w:rPr>
                      <w:bCs/>
                      <w:szCs w:val="21"/>
                    </w:rPr>
                  </w:pPr>
                  <w:r>
                    <w:rPr>
                      <w:rFonts w:hint="eastAsia"/>
                      <w:bCs/>
                      <w:szCs w:val="21"/>
                    </w:rPr>
                    <w:t>75</w:t>
                  </w:r>
                </w:p>
              </w:tc>
              <w:tc>
                <w:tcPr>
                  <w:tcW w:w="1117" w:type="dxa"/>
                </w:tcPr>
                <w:p w14:paraId="01AD2816" w14:textId="77777777" w:rsidR="00693683" w:rsidRDefault="00693683" w:rsidP="00047350">
                  <w:pPr>
                    <w:jc w:val="center"/>
                    <w:rPr>
                      <w:bCs/>
                      <w:szCs w:val="21"/>
                    </w:rPr>
                  </w:pPr>
                  <w:r>
                    <w:rPr>
                      <w:rFonts w:hint="eastAsia"/>
                      <w:bCs/>
                      <w:szCs w:val="21"/>
                    </w:rPr>
                    <w:t>块</w:t>
                  </w:r>
                </w:p>
              </w:tc>
              <w:tc>
                <w:tcPr>
                  <w:tcW w:w="1143" w:type="dxa"/>
                </w:tcPr>
                <w:p w14:paraId="6AE773C2" w14:textId="77777777" w:rsidR="00693683" w:rsidRDefault="00693683" w:rsidP="00047350">
                  <w:pPr>
                    <w:jc w:val="center"/>
                    <w:rPr>
                      <w:bCs/>
                      <w:szCs w:val="21"/>
                    </w:rPr>
                  </w:pPr>
                </w:p>
              </w:tc>
            </w:tr>
            <w:tr w:rsidR="00693683" w14:paraId="3721715B" w14:textId="77777777" w:rsidTr="00693683">
              <w:trPr>
                <w:jc w:val="center"/>
              </w:trPr>
              <w:tc>
                <w:tcPr>
                  <w:tcW w:w="771" w:type="dxa"/>
                </w:tcPr>
                <w:p w14:paraId="54D2CFDA" w14:textId="77777777" w:rsidR="00693683" w:rsidRDefault="00693683" w:rsidP="00047350">
                  <w:pPr>
                    <w:jc w:val="center"/>
                    <w:rPr>
                      <w:bCs/>
                      <w:szCs w:val="21"/>
                    </w:rPr>
                  </w:pPr>
                  <w:r>
                    <w:rPr>
                      <w:rFonts w:hint="eastAsia"/>
                      <w:bCs/>
                      <w:szCs w:val="21"/>
                    </w:rPr>
                    <w:t>5</w:t>
                  </w:r>
                </w:p>
              </w:tc>
              <w:tc>
                <w:tcPr>
                  <w:tcW w:w="2390" w:type="dxa"/>
                </w:tcPr>
                <w:p w14:paraId="690EEA0D" w14:textId="77777777" w:rsidR="00693683" w:rsidRDefault="00693683" w:rsidP="00047350">
                  <w:pPr>
                    <w:jc w:val="center"/>
                    <w:rPr>
                      <w:bCs/>
                      <w:szCs w:val="21"/>
                    </w:rPr>
                  </w:pPr>
                  <w:r>
                    <w:rPr>
                      <w:rFonts w:hint="eastAsia"/>
                      <w:bCs/>
                      <w:szCs w:val="21"/>
                    </w:rPr>
                    <w:t>木柜顶板</w:t>
                  </w:r>
                  <w:r>
                    <w:rPr>
                      <w:rFonts w:hint="eastAsia"/>
                      <w:bCs/>
                      <w:szCs w:val="21"/>
                    </w:rPr>
                    <w:t>-C</w:t>
                  </w:r>
                </w:p>
              </w:tc>
              <w:tc>
                <w:tcPr>
                  <w:tcW w:w="834" w:type="dxa"/>
                </w:tcPr>
                <w:p w14:paraId="7C35F0F3" w14:textId="77777777" w:rsidR="00693683" w:rsidRDefault="00693683" w:rsidP="00047350">
                  <w:pPr>
                    <w:jc w:val="center"/>
                    <w:rPr>
                      <w:bCs/>
                      <w:szCs w:val="21"/>
                    </w:rPr>
                  </w:pPr>
                  <w:r>
                    <w:rPr>
                      <w:rFonts w:hint="eastAsia"/>
                      <w:bCs/>
                      <w:szCs w:val="21"/>
                    </w:rPr>
                    <w:t>75</w:t>
                  </w:r>
                </w:p>
              </w:tc>
              <w:tc>
                <w:tcPr>
                  <w:tcW w:w="1117" w:type="dxa"/>
                </w:tcPr>
                <w:p w14:paraId="3C69A0A0" w14:textId="77777777" w:rsidR="00693683" w:rsidRDefault="00693683" w:rsidP="00047350">
                  <w:pPr>
                    <w:jc w:val="center"/>
                    <w:rPr>
                      <w:bCs/>
                      <w:szCs w:val="21"/>
                    </w:rPr>
                  </w:pPr>
                  <w:r>
                    <w:rPr>
                      <w:rFonts w:hint="eastAsia"/>
                      <w:bCs/>
                      <w:szCs w:val="21"/>
                    </w:rPr>
                    <w:t>块</w:t>
                  </w:r>
                </w:p>
              </w:tc>
              <w:tc>
                <w:tcPr>
                  <w:tcW w:w="1143" w:type="dxa"/>
                </w:tcPr>
                <w:p w14:paraId="3B43E7D4" w14:textId="77777777" w:rsidR="00693683" w:rsidRDefault="00693683" w:rsidP="00047350">
                  <w:pPr>
                    <w:jc w:val="center"/>
                    <w:rPr>
                      <w:bCs/>
                      <w:szCs w:val="21"/>
                    </w:rPr>
                  </w:pPr>
                </w:p>
              </w:tc>
            </w:tr>
            <w:tr w:rsidR="00693683" w14:paraId="58B52F84" w14:textId="77777777" w:rsidTr="00693683">
              <w:trPr>
                <w:jc w:val="center"/>
              </w:trPr>
              <w:tc>
                <w:tcPr>
                  <w:tcW w:w="771" w:type="dxa"/>
                </w:tcPr>
                <w:p w14:paraId="19067286" w14:textId="77777777" w:rsidR="00693683" w:rsidRDefault="00693683" w:rsidP="00047350">
                  <w:pPr>
                    <w:jc w:val="center"/>
                    <w:rPr>
                      <w:bCs/>
                      <w:szCs w:val="21"/>
                    </w:rPr>
                  </w:pPr>
                  <w:r>
                    <w:rPr>
                      <w:rFonts w:hint="eastAsia"/>
                      <w:bCs/>
                      <w:szCs w:val="21"/>
                    </w:rPr>
                    <w:t>6</w:t>
                  </w:r>
                </w:p>
              </w:tc>
              <w:tc>
                <w:tcPr>
                  <w:tcW w:w="2390" w:type="dxa"/>
                </w:tcPr>
                <w:p w14:paraId="4A8E9293" w14:textId="77777777" w:rsidR="00693683" w:rsidRDefault="00693683" w:rsidP="00047350">
                  <w:pPr>
                    <w:jc w:val="center"/>
                    <w:rPr>
                      <w:bCs/>
                      <w:szCs w:val="21"/>
                    </w:rPr>
                  </w:pPr>
                  <w:r>
                    <w:rPr>
                      <w:rFonts w:hint="eastAsia"/>
                      <w:bCs/>
                      <w:szCs w:val="21"/>
                    </w:rPr>
                    <w:t>L</w:t>
                  </w:r>
                  <w:r>
                    <w:rPr>
                      <w:rFonts w:hint="eastAsia"/>
                      <w:bCs/>
                      <w:szCs w:val="21"/>
                    </w:rPr>
                    <w:t>型桌面板</w:t>
                  </w:r>
                </w:p>
              </w:tc>
              <w:tc>
                <w:tcPr>
                  <w:tcW w:w="834" w:type="dxa"/>
                </w:tcPr>
                <w:p w14:paraId="5A99DDD4" w14:textId="77777777" w:rsidR="00693683" w:rsidRDefault="00693683" w:rsidP="00047350">
                  <w:pPr>
                    <w:jc w:val="center"/>
                    <w:rPr>
                      <w:bCs/>
                      <w:szCs w:val="21"/>
                    </w:rPr>
                  </w:pPr>
                  <w:r>
                    <w:rPr>
                      <w:rFonts w:hint="eastAsia"/>
                      <w:bCs/>
                      <w:szCs w:val="21"/>
                    </w:rPr>
                    <w:t>75</w:t>
                  </w:r>
                </w:p>
              </w:tc>
              <w:tc>
                <w:tcPr>
                  <w:tcW w:w="1117" w:type="dxa"/>
                </w:tcPr>
                <w:p w14:paraId="5BDFF258" w14:textId="77777777" w:rsidR="00693683" w:rsidRDefault="00693683" w:rsidP="00047350">
                  <w:pPr>
                    <w:jc w:val="center"/>
                    <w:rPr>
                      <w:bCs/>
                      <w:szCs w:val="21"/>
                    </w:rPr>
                  </w:pPr>
                  <w:r>
                    <w:rPr>
                      <w:rFonts w:hint="eastAsia"/>
                      <w:bCs/>
                      <w:szCs w:val="21"/>
                    </w:rPr>
                    <w:t>块</w:t>
                  </w:r>
                </w:p>
              </w:tc>
              <w:tc>
                <w:tcPr>
                  <w:tcW w:w="1143" w:type="dxa"/>
                </w:tcPr>
                <w:p w14:paraId="3960FC20" w14:textId="77777777" w:rsidR="00693683" w:rsidRDefault="00693683" w:rsidP="00047350">
                  <w:pPr>
                    <w:jc w:val="center"/>
                    <w:rPr>
                      <w:bCs/>
                      <w:szCs w:val="21"/>
                    </w:rPr>
                  </w:pPr>
                </w:p>
              </w:tc>
            </w:tr>
            <w:tr w:rsidR="00693683" w14:paraId="35F9652B" w14:textId="77777777" w:rsidTr="00693683">
              <w:trPr>
                <w:jc w:val="center"/>
              </w:trPr>
              <w:tc>
                <w:tcPr>
                  <w:tcW w:w="771" w:type="dxa"/>
                </w:tcPr>
                <w:p w14:paraId="39ECB744" w14:textId="77777777" w:rsidR="00693683" w:rsidRDefault="00693683" w:rsidP="00047350">
                  <w:pPr>
                    <w:jc w:val="center"/>
                    <w:rPr>
                      <w:bCs/>
                      <w:szCs w:val="21"/>
                    </w:rPr>
                  </w:pPr>
                  <w:r>
                    <w:rPr>
                      <w:rFonts w:hint="eastAsia"/>
                      <w:bCs/>
                      <w:szCs w:val="21"/>
                    </w:rPr>
                    <w:t>7</w:t>
                  </w:r>
                </w:p>
              </w:tc>
              <w:tc>
                <w:tcPr>
                  <w:tcW w:w="2390" w:type="dxa"/>
                </w:tcPr>
                <w:p w14:paraId="23B105A8" w14:textId="77777777" w:rsidR="00693683" w:rsidRDefault="00693683" w:rsidP="00047350">
                  <w:pPr>
                    <w:jc w:val="center"/>
                    <w:rPr>
                      <w:bCs/>
                      <w:szCs w:val="21"/>
                    </w:rPr>
                  </w:pPr>
                  <w:r>
                    <w:rPr>
                      <w:rFonts w:hint="eastAsia"/>
                      <w:bCs/>
                      <w:szCs w:val="21"/>
                    </w:rPr>
                    <w:t>键盘架</w:t>
                  </w:r>
                </w:p>
              </w:tc>
              <w:tc>
                <w:tcPr>
                  <w:tcW w:w="834" w:type="dxa"/>
                </w:tcPr>
                <w:p w14:paraId="5932B241" w14:textId="77777777" w:rsidR="00693683" w:rsidRDefault="00693683" w:rsidP="00047350">
                  <w:pPr>
                    <w:jc w:val="center"/>
                    <w:rPr>
                      <w:bCs/>
                      <w:szCs w:val="21"/>
                    </w:rPr>
                  </w:pPr>
                  <w:r>
                    <w:rPr>
                      <w:rFonts w:hint="eastAsia"/>
                      <w:bCs/>
                      <w:szCs w:val="21"/>
                    </w:rPr>
                    <w:t>75</w:t>
                  </w:r>
                </w:p>
              </w:tc>
              <w:tc>
                <w:tcPr>
                  <w:tcW w:w="1117" w:type="dxa"/>
                </w:tcPr>
                <w:p w14:paraId="08ED589C" w14:textId="77777777" w:rsidR="00693683" w:rsidRDefault="00693683" w:rsidP="00047350">
                  <w:pPr>
                    <w:jc w:val="center"/>
                    <w:rPr>
                      <w:bCs/>
                      <w:szCs w:val="21"/>
                    </w:rPr>
                  </w:pPr>
                  <w:r>
                    <w:rPr>
                      <w:rFonts w:hint="eastAsia"/>
                      <w:bCs/>
                      <w:szCs w:val="21"/>
                    </w:rPr>
                    <w:t>套</w:t>
                  </w:r>
                </w:p>
              </w:tc>
              <w:tc>
                <w:tcPr>
                  <w:tcW w:w="1143" w:type="dxa"/>
                </w:tcPr>
                <w:p w14:paraId="146D08DB" w14:textId="77777777" w:rsidR="00693683" w:rsidRDefault="00693683" w:rsidP="00047350">
                  <w:pPr>
                    <w:jc w:val="center"/>
                    <w:rPr>
                      <w:bCs/>
                      <w:szCs w:val="21"/>
                    </w:rPr>
                  </w:pPr>
                </w:p>
              </w:tc>
            </w:tr>
          </w:tbl>
          <w:p w14:paraId="657E45CB" w14:textId="77777777" w:rsidR="00E6653F" w:rsidRDefault="00E6653F" w:rsidP="00EF6DFA">
            <w:pPr>
              <w:rPr>
                <w:rFonts w:hint="eastAsia"/>
              </w:rPr>
            </w:pPr>
          </w:p>
        </w:tc>
      </w:tr>
      <w:tr w:rsidR="00E6653F" w14:paraId="658E8D50" w14:textId="77777777" w:rsidTr="00047350">
        <w:trPr>
          <w:trHeight w:val="4180"/>
        </w:trPr>
        <w:tc>
          <w:tcPr>
            <w:tcW w:w="451" w:type="dxa"/>
            <w:vAlign w:val="center"/>
          </w:tcPr>
          <w:p w14:paraId="4ACCA30D" w14:textId="77777777" w:rsidR="00E6653F" w:rsidRDefault="00E6653F" w:rsidP="00047350">
            <w:pPr>
              <w:jc w:val="center"/>
              <w:rPr>
                <w:rFonts w:ascii="宋体" w:hAnsi="宋体" w:cs="宋体"/>
                <w:kern w:val="0"/>
                <w:szCs w:val="21"/>
              </w:rPr>
            </w:pPr>
            <w:r>
              <w:rPr>
                <w:rFonts w:ascii="宋体" w:hAnsi="宋体" w:cs="宋体" w:hint="eastAsia"/>
                <w:kern w:val="0"/>
                <w:szCs w:val="21"/>
              </w:rPr>
              <w:t>具体技术要求</w:t>
            </w:r>
          </w:p>
        </w:tc>
        <w:tc>
          <w:tcPr>
            <w:tcW w:w="8947" w:type="dxa"/>
            <w:gridSpan w:val="4"/>
          </w:tcPr>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917"/>
              <w:gridCol w:w="5700"/>
            </w:tblGrid>
            <w:tr w:rsidR="00E6653F" w14:paraId="15D6A5BB" w14:textId="77777777" w:rsidTr="00EF6DFA">
              <w:trPr>
                <w:trHeight w:val="434"/>
                <w:jc w:val="center"/>
              </w:trPr>
              <w:tc>
                <w:tcPr>
                  <w:tcW w:w="656" w:type="dxa"/>
                </w:tcPr>
                <w:p w14:paraId="279806A3" w14:textId="77777777" w:rsidR="00E6653F" w:rsidRDefault="00E6653F" w:rsidP="00EF6DFA">
                  <w:pPr>
                    <w:jc w:val="center"/>
                    <w:rPr>
                      <w:bCs/>
                      <w:szCs w:val="21"/>
                    </w:rPr>
                  </w:pPr>
                  <w:r>
                    <w:rPr>
                      <w:rFonts w:hint="eastAsia"/>
                      <w:bCs/>
                      <w:szCs w:val="21"/>
                    </w:rPr>
                    <w:t>序号</w:t>
                  </w:r>
                </w:p>
              </w:tc>
              <w:tc>
                <w:tcPr>
                  <w:tcW w:w="1873" w:type="dxa"/>
                </w:tcPr>
                <w:p w14:paraId="0E4357AF" w14:textId="77777777" w:rsidR="00E6653F" w:rsidRDefault="00E6653F" w:rsidP="00EF6DFA">
                  <w:pPr>
                    <w:jc w:val="center"/>
                    <w:rPr>
                      <w:bCs/>
                      <w:szCs w:val="21"/>
                    </w:rPr>
                  </w:pPr>
                  <w:r>
                    <w:rPr>
                      <w:rFonts w:hint="eastAsia"/>
                      <w:bCs/>
                      <w:szCs w:val="21"/>
                    </w:rPr>
                    <w:t>需求内容</w:t>
                  </w:r>
                </w:p>
              </w:tc>
              <w:tc>
                <w:tcPr>
                  <w:tcW w:w="5735" w:type="dxa"/>
                </w:tcPr>
                <w:p w14:paraId="48879E74" w14:textId="77777777" w:rsidR="00E6653F" w:rsidRDefault="00E6653F" w:rsidP="00EF6DFA">
                  <w:pPr>
                    <w:jc w:val="center"/>
                    <w:rPr>
                      <w:bCs/>
                      <w:szCs w:val="21"/>
                    </w:rPr>
                  </w:pPr>
                  <w:r>
                    <w:rPr>
                      <w:rFonts w:hint="eastAsia"/>
                      <w:bCs/>
                      <w:szCs w:val="21"/>
                    </w:rPr>
                    <w:t>具体技术要求</w:t>
                  </w:r>
                </w:p>
              </w:tc>
            </w:tr>
            <w:tr w:rsidR="00E6653F" w14:paraId="60049A10" w14:textId="77777777" w:rsidTr="00EF6DFA">
              <w:trPr>
                <w:jc w:val="center"/>
              </w:trPr>
              <w:tc>
                <w:tcPr>
                  <w:tcW w:w="656" w:type="dxa"/>
                </w:tcPr>
                <w:p w14:paraId="66A0A563" w14:textId="77777777" w:rsidR="00E6653F" w:rsidRDefault="00E6653F" w:rsidP="00EF6DFA">
                  <w:pPr>
                    <w:jc w:val="center"/>
                    <w:rPr>
                      <w:bCs/>
                      <w:szCs w:val="21"/>
                    </w:rPr>
                  </w:pPr>
                  <w:r>
                    <w:rPr>
                      <w:rFonts w:hint="eastAsia"/>
                      <w:bCs/>
                      <w:szCs w:val="21"/>
                    </w:rPr>
                    <w:t>1</w:t>
                  </w:r>
                </w:p>
              </w:tc>
              <w:tc>
                <w:tcPr>
                  <w:tcW w:w="1873" w:type="dxa"/>
                </w:tcPr>
                <w:p w14:paraId="3BF5B87B" w14:textId="77777777" w:rsidR="00E6653F" w:rsidRDefault="00E6653F" w:rsidP="00EF6DFA">
                  <w:pPr>
                    <w:jc w:val="center"/>
                    <w:rPr>
                      <w:bCs/>
                      <w:szCs w:val="21"/>
                    </w:rPr>
                  </w:pPr>
                  <w:r>
                    <w:rPr>
                      <w:rFonts w:hint="eastAsia"/>
                      <w:bCs/>
                      <w:szCs w:val="21"/>
                    </w:rPr>
                    <w:t>插座模块翻盖线盒</w:t>
                  </w:r>
                </w:p>
              </w:tc>
              <w:tc>
                <w:tcPr>
                  <w:tcW w:w="5735" w:type="dxa"/>
                </w:tcPr>
                <w:p w14:paraId="5CB327A4" w14:textId="77777777" w:rsidR="00E6653F" w:rsidRDefault="00E6653F" w:rsidP="00EF6DFA">
                  <w:pPr>
                    <w:jc w:val="left"/>
                    <w:rPr>
                      <w:bCs/>
                      <w:szCs w:val="21"/>
                    </w:rPr>
                  </w:pPr>
                  <w:r>
                    <w:rPr>
                      <w:rFonts w:hint="eastAsia"/>
                      <w:bCs/>
                      <w:szCs w:val="21"/>
                    </w:rPr>
                    <w:t>铝合金型材线盒，</w:t>
                  </w:r>
                  <w:r>
                    <w:rPr>
                      <w:rFonts w:hint="eastAsia"/>
                      <w:bCs/>
                      <w:szCs w:val="21"/>
                    </w:rPr>
                    <w:t xml:space="preserve"> </w:t>
                  </w:r>
                  <w:r>
                    <w:rPr>
                      <w:rFonts w:hint="eastAsia"/>
                      <w:bCs/>
                      <w:szCs w:val="21"/>
                    </w:rPr>
                    <w:t>内置两个网络接口插座，六个</w:t>
                  </w:r>
                  <w:proofErr w:type="gramStart"/>
                  <w:r>
                    <w:rPr>
                      <w:rFonts w:hint="eastAsia"/>
                      <w:bCs/>
                      <w:szCs w:val="21"/>
                    </w:rPr>
                    <w:t>国标五</w:t>
                  </w:r>
                  <w:proofErr w:type="gramEnd"/>
                  <w:r>
                    <w:rPr>
                      <w:rFonts w:hint="eastAsia"/>
                      <w:bCs/>
                      <w:szCs w:val="21"/>
                    </w:rPr>
                    <w:t>孔强电插座，带两个</w:t>
                  </w:r>
                  <w:r>
                    <w:rPr>
                      <w:rFonts w:hint="eastAsia"/>
                      <w:bCs/>
                      <w:szCs w:val="21"/>
                    </w:rPr>
                    <w:t>2A</w:t>
                  </w:r>
                  <w:r>
                    <w:rPr>
                      <w:rFonts w:hint="eastAsia"/>
                      <w:bCs/>
                      <w:szCs w:val="21"/>
                    </w:rPr>
                    <w:t>的</w:t>
                  </w:r>
                  <w:r>
                    <w:rPr>
                      <w:rFonts w:hint="eastAsia"/>
                      <w:bCs/>
                      <w:szCs w:val="21"/>
                    </w:rPr>
                    <w:t>USB</w:t>
                  </w:r>
                  <w:r>
                    <w:rPr>
                      <w:rFonts w:hint="eastAsia"/>
                      <w:bCs/>
                      <w:szCs w:val="21"/>
                    </w:rPr>
                    <w:t>插座，铝合金翻盖面板，面板与线盒边预留间距并安装毛刷方便电源线穿引，五孔强电插座和</w:t>
                  </w:r>
                  <w:r>
                    <w:rPr>
                      <w:rFonts w:hint="eastAsia"/>
                      <w:bCs/>
                      <w:szCs w:val="21"/>
                    </w:rPr>
                    <w:t xml:space="preserve"> USB</w:t>
                  </w:r>
                  <w:r>
                    <w:rPr>
                      <w:rFonts w:hint="eastAsia"/>
                      <w:bCs/>
                      <w:szCs w:val="21"/>
                    </w:rPr>
                    <w:t>插座之间内</w:t>
                  </w:r>
                  <w:r>
                    <w:rPr>
                      <w:rFonts w:hint="eastAsia"/>
                      <w:bCs/>
                      <w:szCs w:val="21"/>
                    </w:rPr>
                    <w:t xml:space="preserve"> </w:t>
                  </w:r>
                  <w:r>
                    <w:rPr>
                      <w:rFonts w:hint="eastAsia"/>
                      <w:bCs/>
                      <w:szCs w:val="21"/>
                    </w:rPr>
                    <w:t>部线路连接好并做好</w:t>
                  </w:r>
                  <w:r>
                    <w:rPr>
                      <w:rFonts w:hint="eastAsia"/>
                      <w:bCs/>
                      <w:szCs w:val="21"/>
                    </w:rPr>
                    <w:t>1.8</w:t>
                  </w:r>
                  <w:r>
                    <w:rPr>
                      <w:rFonts w:hint="eastAsia"/>
                      <w:bCs/>
                      <w:szCs w:val="21"/>
                    </w:rPr>
                    <w:t>米长的三脚插头线，模块需要符合</w:t>
                  </w:r>
                  <w:r>
                    <w:rPr>
                      <w:rFonts w:hint="eastAsia"/>
                      <w:bCs/>
                      <w:szCs w:val="21"/>
                    </w:rPr>
                    <w:t>3C</w:t>
                  </w:r>
                  <w:r>
                    <w:rPr>
                      <w:rFonts w:hint="eastAsia"/>
                      <w:bCs/>
                      <w:szCs w:val="21"/>
                    </w:rPr>
                    <w:t>认证。黑色。</w:t>
                  </w:r>
                </w:p>
              </w:tc>
            </w:tr>
            <w:tr w:rsidR="00E6653F" w14:paraId="3A1A4D2C" w14:textId="77777777" w:rsidTr="00EF6DFA">
              <w:trPr>
                <w:jc w:val="center"/>
              </w:trPr>
              <w:tc>
                <w:tcPr>
                  <w:tcW w:w="656" w:type="dxa"/>
                </w:tcPr>
                <w:p w14:paraId="2B974FB3" w14:textId="77777777" w:rsidR="00E6653F" w:rsidRDefault="00E6653F" w:rsidP="00EF6DFA">
                  <w:pPr>
                    <w:jc w:val="center"/>
                    <w:rPr>
                      <w:bCs/>
                      <w:szCs w:val="21"/>
                    </w:rPr>
                  </w:pPr>
                  <w:r>
                    <w:rPr>
                      <w:rFonts w:hint="eastAsia"/>
                      <w:bCs/>
                      <w:szCs w:val="21"/>
                    </w:rPr>
                    <w:t>2</w:t>
                  </w:r>
                </w:p>
              </w:tc>
              <w:tc>
                <w:tcPr>
                  <w:tcW w:w="1873" w:type="dxa"/>
                </w:tcPr>
                <w:p w14:paraId="66D9517A" w14:textId="77777777" w:rsidR="00E6653F" w:rsidRDefault="00E6653F" w:rsidP="00EF6DFA">
                  <w:pPr>
                    <w:jc w:val="center"/>
                    <w:rPr>
                      <w:bCs/>
                      <w:szCs w:val="21"/>
                    </w:rPr>
                  </w:pPr>
                  <w:proofErr w:type="gramStart"/>
                  <w:r>
                    <w:rPr>
                      <w:rFonts w:hint="eastAsia"/>
                      <w:bCs/>
                      <w:szCs w:val="21"/>
                    </w:rPr>
                    <w:t>丝牙万</w:t>
                  </w:r>
                  <w:proofErr w:type="gramEnd"/>
                  <w:r>
                    <w:rPr>
                      <w:rFonts w:hint="eastAsia"/>
                      <w:bCs/>
                      <w:szCs w:val="21"/>
                    </w:rPr>
                    <w:t>向脚轮</w:t>
                  </w:r>
                </w:p>
              </w:tc>
              <w:tc>
                <w:tcPr>
                  <w:tcW w:w="5735" w:type="dxa"/>
                </w:tcPr>
                <w:p w14:paraId="3A17B227" w14:textId="77777777" w:rsidR="00E6653F" w:rsidRDefault="00E6653F" w:rsidP="00EF6DFA">
                  <w:pPr>
                    <w:rPr>
                      <w:bCs/>
                      <w:szCs w:val="21"/>
                    </w:rPr>
                  </w:pPr>
                  <w:r>
                    <w:rPr>
                      <w:rFonts w:hint="eastAsia"/>
                      <w:bCs/>
                      <w:szCs w:val="21"/>
                    </w:rPr>
                    <w:t>每个轮子承重</w:t>
                  </w:r>
                  <w:r>
                    <w:rPr>
                      <w:rFonts w:hint="eastAsia"/>
                      <w:bCs/>
                      <w:szCs w:val="21"/>
                    </w:rPr>
                    <w:t>35+</w:t>
                  </w:r>
                  <w:r>
                    <w:rPr>
                      <w:rFonts w:hint="eastAsia"/>
                      <w:bCs/>
                      <w:szCs w:val="21"/>
                    </w:rPr>
                    <w:t>公斤，脚轮材质尼龙料加</w:t>
                  </w:r>
                  <w:r>
                    <w:rPr>
                      <w:rFonts w:hint="eastAsia"/>
                      <w:bCs/>
                      <w:szCs w:val="21"/>
                    </w:rPr>
                    <w:t>PVC</w:t>
                  </w:r>
                  <w:r>
                    <w:rPr>
                      <w:rFonts w:hint="eastAsia"/>
                      <w:bCs/>
                      <w:szCs w:val="21"/>
                    </w:rPr>
                    <w:t>外包边。黑色。</w:t>
                  </w:r>
                </w:p>
              </w:tc>
            </w:tr>
            <w:tr w:rsidR="00E6653F" w14:paraId="65D802D5" w14:textId="77777777" w:rsidTr="00EF6DFA">
              <w:trPr>
                <w:trHeight w:val="2104"/>
                <w:jc w:val="center"/>
              </w:trPr>
              <w:tc>
                <w:tcPr>
                  <w:tcW w:w="656" w:type="dxa"/>
                </w:tcPr>
                <w:p w14:paraId="1E0F6402" w14:textId="77777777" w:rsidR="00E6653F" w:rsidRDefault="00E6653F" w:rsidP="00EF6DFA">
                  <w:pPr>
                    <w:jc w:val="center"/>
                    <w:rPr>
                      <w:bCs/>
                      <w:szCs w:val="21"/>
                    </w:rPr>
                  </w:pPr>
                  <w:r>
                    <w:rPr>
                      <w:rFonts w:hint="eastAsia"/>
                      <w:bCs/>
                      <w:szCs w:val="21"/>
                    </w:rPr>
                    <w:t>3</w:t>
                  </w:r>
                </w:p>
              </w:tc>
              <w:tc>
                <w:tcPr>
                  <w:tcW w:w="1873" w:type="dxa"/>
                </w:tcPr>
                <w:p w14:paraId="4F7C5E18" w14:textId="77777777" w:rsidR="00E6653F" w:rsidRDefault="00E6653F" w:rsidP="00EF6DFA">
                  <w:pPr>
                    <w:jc w:val="center"/>
                  </w:pPr>
                  <w:r>
                    <w:rPr>
                      <w:rFonts w:hint="eastAsia"/>
                    </w:rPr>
                    <w:t>木柜顶板</w:t>
                  </w:r>
                  <w:r>
                    <w:rPr>
                      <w:rFonts w:hint="eastAsia"/>
                    </w:rPr>
                    <w:t>-A</w:t>
                  </w:r>
                </w:p>
                <w:p w14:paraId="3BB7A745" w14:textId="77777777" w:rsidR="00E6653F" w:rsidRDefault="00E6653F" w:rsidP="00EF6DFA">
                  <w:pPr>
                    <w:pStyle w:val="24"/>
                    <w:spacing w:after="78"/>
                  </w:pPr>
                  <w:r>
                    <w:rPr>
                      <w:rFonts w:hint="eastAsia"/>
                    </w:rPr>
                    <w:t>规格：</w:t>
                  </w:r>
                </w:p>
                <w:p w14:paraId="0F98DB76" w14:textId="77777777" w:rsidR="00E6653F" w:rsidRDefault="00E6653F" w:rsidP="00EF6DFA">
                  <w:pPr>
                    <w:pStyle w:val="a1"/>
                  </w:pPr>
                  <w:r>
                    <w:rPr>
                      <w:rFonts w:hint="eastAsia"/>
                    </w:rPr>
                    <w:t>1000W*450D*25H</w:t>
                  </w:r>
                </w:p>
              </w:tc>
              <w:tc>
                <w:tcPr>
                  <w:tcW w:w="5735" w:type="dxa"/>
                  <w:vMerge w:val="restart"/>
                </w:tcPr>
                <w:p w14:paraId="7627E5BA" w14:textId="77777777" w:rsidR="00E6653F" w:rsidRDefault="00E6653F" w:rsidP="00EF6DFA">
                  <w:r>
                    <w:rPr>
                      <w:rFonts w:hint="eastAsia"/>
                    </w:rPr>
                    <w:t>1</w:t>
                  </w:r>
                  <w:r>
                    <w:rPr>
                      <w:rFonts w:hint="eastAsia"/>
                    </w:rPr>
                    <w:t>、贴面：选用优质三聚氰胺纸，符合</w:t>
                  </w:r>
                  <w:r>
                    <w:rPr>
                      <w:rFonts w:hint="eastAsia"/>
                    </w:rPr>
                    <w:t>LY/T 1831-2009</w:t>
                  </w:r>
                  <w:r>
                    <w:rPr>
                      <w:rFonts w:hint="eastAsia"/>
                    </w:rPr>
                    <w:t>检测标准；</w:t>
                  </w:r>
                </w:p>
                <w:p w14:paraId="73A502AF" w14:textId="77777777" w:rsidR="00E6653F" w:rsidRDefault="00E6653F" w:rsidP="00EF6DFA">
                  <w:r>
                    <w:rPr>
                      <w:rFonts w:hint="eastAsia"/>
                    </w:rPr>
                    <w:t>2</w:t>
                  </w:r>
                  <w:r>
                    <w:rPr>
                      <w:rFonts w:hint="eastAsia"/>
                    </w:rPr>
                    <w:t>、基材：基材采用优质品牌</w:t>
                  </w:r>
                  <w:r>
                    <w:rPr>
                      <w:rFonts w:hint="eastAsia"/>
                    </w:rPr>
                    <w:t>E0</w:t>
                  </w:r>
                  <w:r>
                    <w:rPr>
                      <w:rFonts w:hint="eastAsia"/>
                    </w:rPr>
                    <w:t>级刨花板，静曲强度（</w:t>
                  </w:r>
                  <w:r>
                    <w:rPr>
                      <w:rFonts w:hint="eastAsia"/>
                    </w:rPr>
                    <w:t>MOR</w:t>
                  </w:r>
                  <w:r>
                    <w:rPr>
                      <w:rFonts w:hint="eastAsia"/>
                    </w:rPr>
                    <w:t>）≥</w:t>
                  </w:r>
                  <w:r>
                    <w:rPr>
                      <w:rFonts w:hint="eastAsia"/>
                    </w:rPr>
                    <w:t>10.5MPa</w:t>
                  </w:r>
                  <w:r>
                    <w:rPr>
                      <w:rFonts w:hint="eastAsia"/>
                    </w:rPr>
                    <w:t>，弹性模量（</w:t>
                  </w:r>
                  <w:r>
                    <w:rPr>
                      <w:rFonts w:hint="eastAsia"/>
                    </w:rPr>
                    <w:t>MOE</w:t>
                  </w:r>
                  <w:r>
                    <w:rPr>
                      <w:rFonts w:hint="eastAsia"/>
                    </w:rPr>
                    <w:t>）≥</w:t>
                  </w:r>
                  <w:r>
                    <w:rPr>
                      <w:rFonts w:hint="eastAsia"/>
                    </w:rPr>
                    <w:t>1850MPa</w:t>
                  </w:r>
                  <w:r>
                    <w:rPr>
                      <w:rFonts w:hint="eastAsia"/>
                    </w:rPr>
                    <w:t>，内胶合强度≥</w:t>
                  </w:r>
                  <w:r>
                    <w:rPr>
                      <w:rFonts w:hint="eastAsia"/>
                    </w:rPr>
                    <w:t>0.39MPa</w:t>
                  </w:r>
                  <w:r>
                    <w:rPr>
                      <w:rFonts w:hint="eastAsia"/>
                    </w:rPr>
                    <w:t>，表面胶合强度≥</w:t>
                  </w:r>
                  <w:r>
                    <w:rPr>
                      <w:rFonts w:hint="eastAsia"/>
                    </w:rPr>
                    <w:t>1.22MPa</w:t>
                  </w:r>
                  <w:r>
                    <w:rPr>
                      <w:rFonts w:hint="eastAsia"/>
                    </w:rPr>
                    <w:t>，</w:t>
                  </w:r>
                  <w:r>
                    <w:rPr>
                      <w:rFonts w:hint="eastAsia"/>
                    </w:rPr>
                    <w:t>2H</w:t>
                  </w:r>
                  <w:r>
                    <w:rPr>
                      <w:rFonts w:hint="eastAsia"/>
                    </w:rPr>
                    <w:t>吸水厚度膨胀率小于等于</w:t>
                  </w:r>
                  <w:r>
                    <w:rPr>
                      <w:rFonts w:hint="eastAsia"/>
                    </w:rPr>
                    <w:t>6.8%</w:t>
                  </w:r>
                  <w:r>
                    <w:rPr>
                      <w:rFonts w:hint="eastAsia"/>
                    </w:rPr>
                    <w:t>，握螺钉力（板面）≥</w:t>
                  </w:r>
                  <w:r>
                    <w:rPr>
                      <w:rFonts w:hint="eastAsia"/>
                    </w:rPr>
                    <w:t>1420N</w:t>
                  </w:r>
                  <w:r>
                    <w:rPr>
                      <w:rFonts w:hint="eastAsia"/>
                    </w:rPr>
                    <w:t>、（板边）≥</w:t>
                  </w:r>
                  <w:r>
                    <w:rPr>
                      <w:rFonts w:hint="eastAsia"/>
                    </w:rPr>
                    <w:t>710N</w:t>
                  </w:r>
                  <w:r>
                    <w:rPr>
                      <w:rFonts w:hint="eastAsia"/>
                    </w:rPr>
                    <w:t>，甲醛释放量</w:t>
                  </w:r>
                  <w:r>
                    <w:rPr>
                      <w:rFonts w:hint="eastAsia"/>
                    </w:rPr>
                    <w:t>=0</w:t>
                  </w:r>
                  <w:r>
                    <w:rPr>
                      <w:rFonts w:hint="eastAsia"/>
                    </w:rPr>
                    <w:t>、挥发性有机化合物（</w:t>
                  </w:r>
                  <w:r>
                    <w:rPr>
                      <w:rFonts w:hint="eastAsia"/>
                    </w:rPr>
                    <w:t>72H</w:t>
                  </w:r>
                  <w:r>
                    <w:rPr>
                      <w:rFonts w:hint="eastAsia"/>
                    </w:rPr>
                    <w:t>，苯、甲苯）</w:t>
                  </w:r>
                  <w:r>
                    <w:rPr>
                      <w:rFonts w:hint="eastAsia"/>
                    </w:rPr>
                    <w:t>=0</w:t>
                  </w:r>
                  <w:r>
                    <w:rPr>
                      <w:rFonts w:hint="eastAsia"/>
                    </w:rPr>
                    <w:t>、二甲苯≤</w:t>
                  </w:r>
                  <w:r>
                    <w:rPr>
                      <w:rFonts w:hint="eastAsia"/>
                    </w:rPr>
                    <w:t>6</w:t>
                  </w:r>
                  <w:r>
                    <w:rPr>
                      <w:rFonts w:hint="eastAsia"/>
                    </w:rPr>
                    <w:t>μ</w:t>
                  </w:r>
                  <w:r>
                    <w:rPr>
                      <w:rFonts w:hint="eastAsia"/>
                    </w:rPr>
                    <w:t>g/m</w:t>
                  </w:r>
                  <w:r>
                    <w:rPr>
                      <w:rFonts w:hint="eastAsia"/>
                    </w:rPr>
                    <w:t>³、</w:t>
                  </w:r>
                  <w:r>
                    <w:rPr>
                      <w:rFonts w:hint="eastAsia"/>
                    </w:rPr>
                    <w:t>TVOC</w:t>
                  </w:r>
                  <w:r>
                    <w:rPr>
                      <w:rFonts w:hint="eastAsia"/>
                    </w:rPr>
                    <w:t>≤</w:t>
                  </w:r>
                  <w:r>
                    <w:rPr>
                      <w:rFonts w:hint="eastAsia"/>
                    </w:rPr>
                    <w:t>29</w:t>
                  </w:r>
                  <w:r>
                    <w:rPr>
                      <w:rFonts w:hint="eastAsia"/>
                    </w:rPr>
                    <w:t>μ</w:t>
                  </w:r>
                  <w:r>
                    <w:rPr>
                      <w:rFonts w:hint="eastAsia"/>
                    </w:rPr>
                    <w:t>g/m</w:t>
                  </w:r>
                  <w:r>
                    <w:rPr>
                      <w:rFonts w:hint="eastAsia"/>
                    </w:rPr>
                    <w:t>³；经过三聚氰胺饰面纸贴面处理，</w:t>
                  </w:r>
                  <w:r>
                    <w:rPr>
                      <w:rFonts w:hint="eastAsia"/>
                    </w:rPr>
                    <w:t>2H</w:t>
                  </w:r>
                  <w:r>
                    <w:rPr>
                      <w:rFonts w:hint="eastAsia"/>
                    </w:rPr>
                    <w:t>吸水厚度膨胀率≤</w:t>
                  </w:r>
                  <w:r>
                    <w:rPr>
                      <w:rFonts w:hint="eastAsia"/>
                    </w:rPr>
                    <w:t>0.2%</w:t>
                  </w:r>
                  <w:r>
                    <w:rPr>
                      <w:rFonts w:hint="eastAsia"/>
                    </w:rPr>
                    <w:t>，表面耐香烟灼烧、耐龟裂、耐水蒸气、耐干热等级均≥</w:t>
                  </w:r>
                  <w:r>
                    <w:rPr>
                      <w:rFonts w:hint="eastAsia"/>
                    </w:rPr>
                    <w:t>4</w:t>
                  </w:r>
                  <w:r>
                    <w:rPr>
                      <w:rFonts w:hint="eastAsia"/>
                    </w:rPr>
                    <w:t>级，甲醛释放量（气候箱法）</w:t>
                  </w:r>
                  <w:r>
                    <w:rPr>
                      <w:rFonts w:hint="eastAsia"/>
                    </w:rPr>
                    <w:t>=0</w:t>
                  </w:r>
                  <w:r>
                    <w:rPr>
                      <w:rFonts w:hint="eastAsia"/>
                    </w:rPr>
                    <w:t>，挥发性有机化合物</w:t>
                  </w:r>
                  <w:r>
                    <w:rPr>
                      <w:rFonts w:hint="eastAsia"/>
                    </w:rPr>
                    <w:t>72H</w:t>
                  </w:r>
                  <w:r>
                    <w:rPr>
                      <w:rFonts w:hint="eastAsia"/>
                    </w:rPr>
                    <w:t>释放量（苯、甲苯、二甲苯、</w:t>
                  </w:r>
                  <w:r>
                    <w:rPr>
                      <w:rFonts w:hint="eastAsia"/>
                    </w:rPr>
                    <w:t>TVOC=0                                                                                                                            3</w:t>
                  </w:r>
                  <w:r>
                    <w:rPr>
                      <w:rFonts w:hint="eastAsia"/>
                    </w:rPr>
                    <w:t>、封边：采用优质</w:t>
                  </w:r>
                  <w:r>
                    <w:rPr>
                      <w:rFonts w:hint="eastAsia"/>
                    </w:rPr>
                    <w:t>ABS</w:t>
                  </w:r>
                  <w:r>
                    <w:rPr>
                      <w:rFonts w:hint="eastAsia"/>
                    </w:rPr>
                    <w:t>封边条，进行激光封边处理，</w:t>
                  </w:r>
                  <w:r>
                    <w:rPr>
                      <w:rFonts w:hint="eastAsia"/>
                    </w:rPr>
                    <w:t>ABS</w:t>
                  </w:r>
                  <w:r>
                    <w:rPr>
                      <w:rFonts w:hint="eastAsia"/>
                    </w:rPr>
                    <w:t>封</w:t>
                  </w:r>
                  <w:r>
                    <w:rPr>
                      <w:rFonts w:hint="eastAsia"/>
                    </w:rPr>
                    <w:lastRenderedPageBreak/>
                    <w:t>边条耐光色牢度≥</w:t>
                  </w:r>
                  <w:r>
                    <w:rPr>
                      <w:rFonts w:hint="eastAsia"/>
                    </w:rPr>
                    <w:t>4</w:t>
                  </w:r>
                  <w:r>
                    <w:rPr>
                      <w:rFonts w:hint="eastAsia"/>
                    </w:rPr>
                    <w:t>级，不含甲醛及氯乙烯、不含铅</w:t>
                  </w:r>
                  <w:r>
                    <w:rPr>
                      <w:rFonts w:hint="eastAsia"/>
                    </w:rPr>
                    <w:t>(Pd)</w:t>
                  </w:r>
                  <w:r>
                    <w:rPr>
                      <w:rFonts w:hint="eastAsia"/>
                    </w:rPr>
                    <w:t>、镉</w:t>
                  </w:r>
                  <w:r>
                    <w:rPr>
                      <w:rFonts w:hint="eastAsia"/>
                    </w:rPr>
                    <w:t>(Cd)</w:t>
                  </w:r>
                  <w:r>
                    <w:rPr>
                      <w:rFonts w:hint="eastAsia"/>
                    </w:rPr>
                    <w:t>、铬</w:t>
                  </w:r>
                  <w:r>
                    <w:rPr>
                      <w:rFonts w:hint="eastAsia"/>
                    </w:rPr>
                    <w:t>(Cr)</w:t>
                  </w:r>
                  <w:r>
                    <w:rPr>
                      <w:rFonts w:hint="eastAsia"/>
                    </w:rPr>
                    <w:t>、汞</w:t>
                  </w:r>
                  <w:r>
                    <w:rPr>
                      <w:rFonts w:hint="eastAsia"/>
                    </w:rPr>
                    <w:t>(Hg)</w:t>
                  </w:r>
                  <w:r>
                    <w:rPr>
                      <w:rFonts w:hint="eastAsia"/>
                    </w:rPr>
                    <w:t>、砷</w:t>
                  </w:r>
                  <w:r>
                    <w:rPr>
                      <w:rFonts w:hint="eastAsia"/>
                    </w:rPr>
                    <w:t>(As)</w:t>
                  </w:r>
                  <w:r>
                    <w:rPr>
                      <w:rFonts w:hint="eastAsia"/>
                    </w:rPr>
                    <w:t>、锑</w:t>
                  </w:r>
                  <w:r>
                    <w:rPr>
                      <w:rFonts w:hint="eastAsia"/>
                    </w:rPr>
                    <w:t>(Sb)</w:t>
                  </w:r>
                  <w:r>
                    <w:rPr>
                      <w:rFonts w:hint="eastAsia"/>
                    </w:rPr>
                    <w:t>、硒</w:t>
                  </w:r>
                  <w:r>
                    <w:rPr>
                      <w:rFonts w:hint="eastAsia"/>
                    </w:rPr>
                    <w:t>(Se)</w:t>
                  </w:r>
                  <w:r>
                    <w:rPr>
                      <w:rFonts w:hint="eastAsia"/>
                    </w:rPr>
                    <w:t>等可溶性重金属元素，不含邻苯二甲酸酯及多溴联苯、多溴联苯醚。</w:t>
                  </w:r>
                </w:p>
                <w:p w14:paraId="1C64E5FE" w14:textId="77777777" w:rsidR="00E6653F" w:rsidRDefault="00E6653F" w:rsidP="00EF6DFA">
                  <w:r>
                    <w:rPr>
                      <w:rFonts w:hint="eastAsia"/>
                    </w:rPr>
                    <w:t>4</w:t>
                  </w:r>
                  <w:r>
                    <w:rPr>
                      <w:rFonts w:hint="eastAsia"/>
                    </w:rPr>
                    <w:t>、每件板件需要根据原木柜顶板的三合一螺丝</w:t>
                  </w:r>
                  <w:proofErr w:type="gramStart"/>
                  <w:r>
                    <w:rPr>
                      <w:rFonts w:hint="eastAsia"/>
                    </w:rPr>
                    <w:t>位置预开六个</w:t>
                  </w:r>
                  <w:proofErr w:type="gramEnd"/>
                  <w:r>
                    <w:rPr>
                      <w:rFonts w:hint="eastAsia"/>
                    </w:rPr>
                    <w:t>或七个孔位，并做好预埋件。提供</w:t>
                  </w:r>
                  <w:proofErr w:type="gramStart"/>
                  <w:r>
                    <w:rPr>
                      <w:rFonts w:hint="eastAsia"/>
                    </w:rPr>
                    <w:t>色卡供采购</w:t>
                  </w:r>
                  <w:proofErr w:type="gramEnd"/>
                  <w:r>
                    <w:rPr>
                      <w:rFonts w:hint="eastAsia"/>
                    </w:rPr>
                    <w:t>人选择版面颜色。</w:t>
                  </w:r>
                </w:p>
              </w:tc>
            </w:tr>
            <w:tr w:rsidR="00E6653F" w14:paraId="18B73E71" w14:textId="77777777" w:rsidTr="00EF6DFA">
              <w:trPr>
                <w:trHeight w:val="2228"/>
                <w:jc w:val="center"/>
              </w:trPr>
              <w:tc>
                <w:tcPr>
                  <w:tcW w:w="656" w:type="dxa"/>
                </w:tcPr>
                <w:p w14:paraId="2AF1A31C" w14:textId="77777777" w:rsidR="00E6653F" w:rsidRDefault="00E6653F" w:rsidP="00EF6DFA">
                  <w:pPr>
                    <w:jc w:val="center"/>
                    <w:rPr>
                      <w:bCs/>
                      <w:szCs w:val="21"/>
                    </w:rPr>
                  </w:pPr>
                  <w:r>
                    <w:rPr>
                      <w:rFonts w:hint="eastAsia"/>
                      <w:bCs/>
                      <w:szCs w:val="21"/>
                    </w:rPr>
                    <w:t>4</w:t>
                  </w:r>
                </w:p>
              </w:tc>
              <w:tc>
                <w:tcPr>
                  <w:tcW w:w="1873" w:type="dxa"/>
                </w:tcPr>
                <w:p w14:paraId="130B3B12" w14:textId="77777777" w:rsidR="00E6653F" w:rsidRDefault="00E6653F" w:rsidP="00EF6DFA">
                  <w:pPr>
                    <w:jc w:val="center"/>
                  </w:pPr>
                  <w:r>
                    <w:rPr>
                      <w:rFonts w:hint="eastAsia"/>
                    </w:rPr>
                    <w:t>木柜顶板</w:t>
                  </w:r>
                  <w:r>
                    <w:rPr>
                      <w:rFonts w:hint="eastAsia"/>
                    </w:rPr>
                    <w:t>-B</w:t>
                  </w:r>
                </w:p>
                <w:p w14:paraId="7F3A88D1" w14:textId="77777777" w:rsidR="00E6653F" w:rsidRDefault="00E6653F" w:rsidP="00EF6DFA">
                  <w:pPr>
                    <w:pStyle w:val="24"/>
                    <w:spacing w:after="78"/>
                  </w:pPr>
                  <w:r>
                    <w:rPr>
                      <w:rFonts w:hint="eastAsia"/>
                    </w:rPr>
                    <w:t>规格：</w:t>
                  </w:r>
                </w:p>
                <w:p w14:paraId="039FAD2B" w14:textId="77777777" w:rsidR="00E6653F" w:rsidRDefault="00E6653F" w:rsidP="00EF6DFA">
                  <w:pPr>
                    <w:pStyle w:val="24"/>
                    <w:spacing w:after="78"/>
                  </w:pPr>
                  <w:r>
                    <w:rPr>
                      <w:rFonts w:hint="eastAsia"/>
                    </w:rPr>
                    <w:t>900W*450D*25H</w:t>
                  </w:r>
                </w:p>
              </w:tc>
              <w:tc>
                <w:tcPr>
                  <w:tcW w:w="5735" w:type="dxa"/>
                  <w:vMerge/>
                </w:tcPr>
                <w:p w14:paraId="1FC30C30" w14:textId="77777777" w:rsidR="00E6653F" w:rsidRDefault="00E6653F" w:rsidP="00EF6DFA">
                  <w:pPr>
                    <w:rPr>
                      <w:bCs/>
                      <w:szCs w:val="21"/>
                    </w:rPr>
                  </w:pPr>
                </w:p>
              </w:tc>
            </w:tr>
            <w:tr w:rsidR="00E6653F" w14:paraId="2FFB6C24" w14:textId="77777777" w:rsidTr="00EF6DFA">
              <w:trPr>
                <w:trHeight w:val="1436"/>
                <w:jc w:val="center"/>
              </w:trPr>
              <w:tc>
                <w:tcPr>
                  <w:tcW w:w="656" w:type="dxa"/>
                </w:tcPr>
                <w:p w14:paraId="48E346F2" w14:textId="77777777" w:rsidR="00E6653F" w:rsidRDefault="00E6653F" w:rsidP="00EF6DFA">
                  <w:pPr>
                    <w:jc w:val="center"/>
                    <w:rPr>
                      <w:bCs/>
                      <w:szCs w:val="21"/>
                    </w:rPr>
                  </w:pPr>
                  <w:r>
                    <w:rPr>
                      <w:rFonts w:hint="eastAsia"/>
                      <w:bCs/>
                      <w:szCs w:val="21"/>
                    </w:rPr>
                    <w:lastRenderedPageBreak/>
                    <w:t>5</w:t>
                  </w:r>
                </w:p>
              </w:tc>
              <w:tc>
                <w:tcPr>
                  <w:tcW w:w="1873" w:type="dxa"/>
                </w:tcPr>
                <w:p w14:paraId="5225A035" w14:textId="77777777" w:rsidR="00E6653F" w:rsidRDefault="00E6653F" w:rsidP="00EF6DFA">
                  <w:pPr>
                    <w:jc w:val="center"/>
                  </w:pPr>
                  <w:r>
                    <w:rPr>
                      <w:rFonts w:hint="eastAsia"/>
                    </w:rPr>
                    <w:t>木柜顶板</w:t>
                  </w:r>
                  <w:r>
                    <w:rPr>
                      <w:rFonts w:hint="eastAsia"/>
                    </w:rPr>
                    <w:t>-C</w:t>
                  </w:r>
                </w:p>
                <w:p w14:paraId="3092B090" w14:textId="77777777" w:rsidR="00E6653F" w:rsidRDefault="00E6653F" w:rsidP="00EF6DFA">
                  <w:pPr>
                    <w:pStyle w:val="24"/>
                    <w:spacing w:after="78"/>
                  </w:pPr>
                  <w:r>
                    <w:rPr>
                      <w:rFonts w:hint="eastAsia"/>
                    </w:rPr>
                    <w:t>规格：</w:t>
                  </w:r>
                </w:p>
                <w:p w14:paraId="068C45BB" w14:textId="77777777" w:rsidR="00E6653F" w:rsidRDefault="00E6653F" w:rsidP="00EF6DFA">
                  <w:pPr>
                    <w:pStyle w:val="24"/>
                    <w:spacing w:after="78"/>
                  </w:pPr>
                  <w:r>
                    <w:rPr>
                      <w:rFonts w:hint="eastAsia"/>
                    </w:rPr>
                    <w:t>1100W*450D*25H</w:t>
                  </w:r>
                </w:p>
              </w:tc>
              <w:tc>
                <w:tcPr>
                  <w:tcW w:w="5735" w:type="dxa"/>
                  <w:vMerge/>
                </w:tcPr>
                <w:p w14:paraId="4E5BBA00" w14:textId="77777777" w:rsidR="00E6653F" w:rsidRDefault="00E6653F" w:rsidP="00EF6DFA">
                  <w:pPr>
                    <w:rPr>
                      <w:bCs/>
                      <w:szCs w:val="21"/>
                    </w:rPr>
                  </w:pPr>
                </w:p>
              </w:tc>
            </w:tr>
            <w:tr w:rsidR="00E6653F" w14:paraId="48BAFCB6" w14:textId="77777777" w:rsidTr="00EF6DFA">
              <w:trPr>
                <w:jc w:val="center"/>
              </w:trPr>
              <w:tc>
                <w:tcPr>
                  <w:tcW w:w="656" w:type="dxa"/>
                </w:tcPr>
                <w:p w14:paraId="5B706842" w14:textId="77777777" w:rsidR="00E6653F" w:rsidRDefault="00E6653F" w:rsidP="00EF6DFA">
                  <w:pPr>
                    <w:jc w:val="center"/>
                    <w:rPr>
                      <w:bCs/>
                      <w:szCs w:val="21"/>
                    </w:rPr>
                  </w:pPr>
                  <w:r>
                    <w:rPr>
                      <w:rFonts w:hint="eastAsia"/>
                      <w:bCs/>
                      <w:szCs w:val="21"/>
                    </w:rPr>
                    <w:t>6</w:t>
                  </w:r>
                </w:p>
              </w:tc>
              <w:tc>
                <w:tcPr>
                  <w:tcW w:w="1873" w:type="dxa"/>
                </w:tcPr>
                <w:p w14:paraId="025C9B40" w14:textId="77777777" w:rsidR="00E6653F" w:rsidRDefault="00E6653F" w:rsidP="00EF6DFA">
                  <w:pPr>
                    <w:jc w:val="center"/>
                    <w:rPr>
                      <w:bCs/>
                      <w:szCs w:val="21"/>
                    </w:rPr>
                  </w:pPr>
                  <w:r>
                    <w:rPr>
                      <w:rFonts w:hint="eastAsia"/>
                      <w:bCs/>
                      <w:szCs w:val="21"/>
                    </w:rPr>
                    <w:t>L</w:t>
                  </w:r>
                  <w:r>
                    <w:rPr>
                      <w:rFonts w:hint="eastAsia"/>
                      <w:bCs/>
                      <w:szCs w:val="21"/>
                    </w:rPr>
                    <w:t>型桌面板</w:t>
                  </w:r>
                </w:p>
              </w:tc>
              <w:tc>
                <w:tcPr>
                  <w:tcW w:w="5735" w:type="dxa"/>
                </w:tcPr>
                <w:p w14:paraId="35BC8F9D" w14:textId="77777777" w:rsidR="00E6653F" w:rsidRDefault="00E6653F" w:rsidP="00EF6DFA">
                  <w:r>
                    <w:rPr>
                      <w:rFonts w:hint="eastAsia"/>
                    </w:rPr>
                    <w:t>1</w:t>
                  </w:r>
                  <w:r>
                    <w:rPr>
                      <w:rFonts w:hint="eastAsia"/>
                    </w:rPr>
                    <w:t>、贴面：选用优质三聚氰胺纸，符合</w:t>
                  </w:r>
                  <w:r>
                    <w:rPr>
                      <w:rFonts w:hint="eastAsia"/>
                    </w:rPr>
                    <w:t>LY/T 1831-2009</w:t>
                  </w:r>
                  <w:r>
                    <w:rPr>
                      <w:rFonts w:hint="eastAsia"/>
                    </w:rPr>
                    <w:t>检测标准；</w:t>
                  </w:r>
                </w:p>
                <w:p w14:paraId="1DDE37B5" w14:textId="139897DC" w:rsidR="00E6653F" w:rsidRDefault="00E6653F" w:rsidP="00454C79">
                  <w:pPr>
                    <w:jc w:val="left"/>
                  </w:pPr>
                  <w:r>
                    <w:rPr>
                      <w:rFonts w:hint="eastAsia"/>
                    </w:rPr>
                    <w:t>2</w:t>
                  </w:r>
                  <w:r>
                    <w:rPr>
                      <w:rFonts w:hint="eastAsia"/>
                    </w:rPr>
                    <w:t>、基材：基材采用优质品牌</w:t>
                  </w:r>
                  <w:r>
                    <w:rPr>
                      <w:rFonts w:hint="eastAsia"/>
                    </w:rPr>
                    <w:t>E0</w:t>
                  </w:r>
                  <w:r>
                    <w:rPr>
                      <w:rFonts w:hint="eastAsia"/>
                    </w:rPr>
                    <w:t>级刨花板，静曲强度（</w:t>
                  </w:r>
                  <w:r>
                    <w:rPr>
                      <w:rFonts w:hint="eastAsia"/>
                    </w:rPr>
                    <w:t>MOR</w:t>
                  </w:r>
                  <w:r>
                    <w:rPr>
                      <w:rFonts w:hint="eastAsia"/>
                    </w:rPr>
                    <w:t>）≥</w:t>
                  </w:r>
                  <w:r>
                    <w:rPr>
                      <w:rFonts w:hint="eastAsia"/>
                    </w:rPr>
                    <w:t>10.5MPa</w:t>
                  </w:r>
                  <w:r>
                    <w:rPr>
                      <w:rFonts w:hint="eastAsia"/>
                    </w:rPr>
                    <w:t>，弹性模量（</w:t>
                  </w:r>
                  <w:r>
                    <w:rPr>
                      <w:rFonts w:hint="eastAsia"/>
                    </w:rPr>
                    <w:t>MOE</w:t>
                  </w:r>
                  <w:r>
                    <w:rPr>
                      <w:rFonts w:hint="eastAsia"/>
                    </w:rPr>
                    <w:t>）≥</w:t>
                  </w:r>
                  <w:r>
                    <w:rPr>
                      <w:rFonts w:hint="eastAsia"/>
                    </w:rPr>
                    <w:t>1850MPa</w:t>
                  </w:r>
                  <w:r>
                    <w:rPr>
                      <w:rFonts w:hint="eastAsia"/>
                    </w:rPr>
                    <w:t>，内胶合强度≥</w:t>
                  </w:r>
                  <w:r>
                    <w:rPr>
                      <w:rFonts w:hint="eastAsia"/>
                    </w:rPr>
                    <w:t>0.39MPa</w:t>
                  </w:r>
                  <w:r>
                    <w:rPr>
                      <w:rFonts w:hint="eastAsia"/>
                    </w:rPr>
                    <w:t>，表面胶合强度≥</w:t>
                  </w:r>
                  <w:r>
                    <w:rPr>
                      <w:rFonts w:hint="eastAsia"/>
                    </w:rPr>
                    <w:t>1.22MPa</w:t>
                  </w:r>
                  <w:r>
                    <w:rPr>
                      <w:rFonts w:hint="eastAsia"/>
                    </w:rPr>
                    <w:t>，</w:t>
                  </w:r>
                  <w:r>
                    <w:rPr>
                      <w:rFonts w:hint="eastAsia"/>
                    </w:rPr>
                    <w:t>2H</w:t>
                  </w:r>
                  <w:r>
                    <w:rPr>
                      <w:rFonts w:hint="eastAsia"/>
                    </w:rPr>
                    <w:t>吸水厚度膨胀率小于等于</w:t>
                  </w:r>
                  <w:r>
                    <w:rPr>
                      <w:rFonts w:hint="eastAsia"/>
                    </w:rPr>
                    <w:t>6.8%</w:t>
                  </w:r>
                  <w:r>
                    <w:rPr>
                      <w:rFonts w:hint="eastAsia"/>
                    </w:rPr>
                    <w:t>，握螺钉力（板面）≥</w:t>
                  </w:r>
                  <w:r>
                    <w:rPr>
                      <w:rFonts w:hint="eastAsia"/>
                    </w:rPr>
                    <w:t>1420N</w:t>
                  </w:r>
                  <w:r>
                    <w:rPr>
                      <w:rFonts w:hint="eastAsia"/>
                    </w:rPr>
                    <w:t>、（板边）≥</w:t>
                  </w:r>
                  <w:r>
                    <w:rPr>
                      <w:rFonts w:hint="eastAsia"/>
                    </w:rPr>
                    <w:t>710N</w:t>
                  </w:r>
                  <w:r>
                    <w:rPr>
                      <w:rFonts w:hint="eastAsia"/>
                    </w:rPr>
                    <w:t>，甲醛释放量</w:t>
                  </w:r>
                  <w:r>
                    <w:rPr>
                      <w:rFonts w:hint="eastAsia"/>
                    </w:rPr>
                    <w:t>=0</w:t>
                  </w:r>
                  <w:r>
                    <w:rPr>
                      <w:rFonts w:hint="eastAsia"/>
                    </w:rPr>
                    <w:t>、挥发性有机化合物（</w:t>
                  </w:r>
                  <w:r>
                    <w:rPr>
                      <w:rFonts w:hint="eastAsia"/>
                    </w:rPr>
                    <w:t>72H</w:t>
                  </w:r>
                  <w:r>
                    <w:rPr>
                      <w:rFonts w:hint="eastAsia"/>
                    </w:rPr>
                    <w:t>，苯、甲苯）</w:t>
                  </w:r>
                  <w:r>
                    <w:rPr>
                      <w:rFonts w:hint="eastAsia"/>
                    </w:rPr>
                    <w:t>=0</w:t>
                  </w:r>
                  <w:r>
                    <w:rPr>
                      <w:rFonts w:hint="eastAsia"/>
                    </w:rPr>
                    <w:t>、二甲苯≤</w:t>
                  </w:r>
                  <w:r>
                    <w:rPr>
                      <w:rFonts w:hint="eastAsia"/>
                    </w:rPr>
                    <w:t>6</w:t>
                  </w:r>
                  <w:r>
                    <w:rPr>
                      <w:rFonts w:hint="eastAsia"/>
                    </w:rPr>
                    <w:t>μ</w:t>
                  </w:r>
                  <w:r>
                    <w:rPr>
                      <w:rFonts w:hint="eastAsia"/>
                    </w:rPr>
                    <w:t>g/m</w:t>
                  </w:r>
                  <w:r>
                    <w:rPr>
                      <w:rFonts w:hint="eastAsia"/>
                    </w:rPr>
                    <w:t>³、</w:t>
                  </w:r>
                  <w:r>
                    <w:rPr>
                      <w:rFonts w:hint="eastAsia"/>
                    </w:rPr>
                    <w:t>TVOC</w:t>
                  </w:r>
                  <w:r>
                    <w:rPr>
                      <w:rFonts w:hint="eastAsia"/>
                    </w:rPr>
                    <w:t>≤</w:t>
                  </w:r>
                  <w:r>
                    <w:rPr>
                      <w:rFonts w:hint="eastAsia"/>
                    </w:rPr>
                    <w:t>29</w:t>
                  </w:r>
                  <w:r>
                    <w:rPr>
                      <w:rFonts w:hint="eastAsia"/>
                    </w:rPr>
                    <w:t>μ</w:t>
                  </w:r>
                  <w:r>
                    <w:rPr>
                      <w:rFonts w:hint="eastAsia"/>
                    </w:rPr>
                    <w:t>g/m</w:t>
                  </w:r>
                  <w:r>
                    <w:rPr>
                      <w:rFonts w:hint="eastAsia"/>
                    </w:rPr>
                    <w:t>³；经过三聚氰胺饰面纸贴面处理，</w:t>
                  </w:r>
                  <w:r>
                    <w:rPr>
                      <w:rFonts w:hint="eastAsia"/>
                    </w:rPr>
                    <w:t>2H</w:t>
                  </w:r>
                  <w:r>
                    <w:rPr>
                      <w:rFonts w:hint="eastAsia"/>
                    </w:rPr>
                    <w:t>吸水厚度膨胀率≤</w:t>
                  </w:r>
                  <w:r>
                    <w:rPr>
                      <w:rFonts w:hint="eastAsia"/>
                    </w:rPr>
                    <w:t>0.2%</w:t>
                  </w:r>
                  <w:r>
                    <w:rPr>
                      <w:rFonts w:hint="eastAsia"/>
                    </w:rPr>
                    <w:t>，表面耐香烟灼烧、耐龟裂、耐水蒸气、耐干热等级均≥</w:t>
                  </w:r>
                  <w:r>
                    <w:rPr>
                      <w:rFonts w:hint="eastAsia"/>
                    </w:rPr>
                    <w:t>4</w:t>
                  </w:r>
                  <w:r>
                    <w:rPr>
                      <w:rFonts w:hint="eastAsia"/>
                    </w:rPr>
                    <w:t>级，甲醛释放量（气候箱法）</w:t>
                  </w:r>
                  <w:r>
                    <w:rPr>
                      <w:rFonts w:hint="eastAsia"/>
                    </w:rPr>
                    <w:t>=0</w:t>
                  </w:r>
                  <w:r>
                    <w:rPr>
                      <w:rFonts w:hint="eastAsia"/>
                    </w:rPr>
                    <w:t>，挥发性有机化合物</w:t>
                  </w:r>
                  <w:r>
                    <w:rPr>
                      <w:rFonts w:hint="eastAsia"/>
                    </w:rPr>
                    <w:t>72H</w:t>
                  </w:r>
                  <w:r>
                    <w:rPr>
                      <w:rFonts w:hint="eastAsia"/>
                    </w:rPr>
                    <w:t>释放量（苯、甲苯、二甲苯、</w:t>
                  </w:r>
                  <w:r>
                    <w:rPr>
                      <w:rFonts w:hint="eastAsia"/>
                    </w:rPr>
                    <w:t>TVOC</w:t>
                  </w:r>
                  <w:r w:rsidR="00454C79">
                    <w:rPr>
                      <w:rFonts w:hint="eastAsia"/>
                    </w:rPr>
                    <w:t>）</w:t>
                  </w:r>
                  <w:r>
                    <w:rPr>
                      <w:rFonts w:hint="eastAsia"/>
                    </w:rPr>
                    <w:t>=0                                                                                                                            3</w:t>
                  </w:r>
                  <w:r>
                    <w:rPr>
                      <w:rFonts w:hint="eastAsia"/>
                    </w:rPr>
                    <w:t>、封边：采用优质</w:t>
                  </w:r>
                  <w:r>
                    <w:rPr>
                      <w:rFonts w:hint="eastAsia"/>
                    </w:rPr>
                    <w:t>ABS</w:t>
                  </w:r>
                  <w:r>
                    <w:rPr>
                      <w:rFonts w:hint="eastAsia"/>
                    </w:rPr>
                    <w:t>封边条，进行激光封边处理，</w:t>
                  </w:r>
                  <w:r>
                    <w:rPr>
                      <w:rFonts w:hint="eastAsia"/>
                    </w:rPr>
                    <w:t>ABS</w:t>
                  </w:r>
                  <w:r>
                    <w:rPr>
                      <w:rFonts w:hint="eastAsia"/>
                    </w:rPr>
                    <w:t>封边条耐光色牢度≥</w:t>
                  </w:r>
                  <w:r>
                    <w:rPr>
                      <w:rFonts w:hint="eastAsia"/>
                    </w:rPr>
                    <w:t>4</w:t>
                  </w:r>
                  <w:r>
                    <w:rPr>
                      <w:rFonts w:hint="eastAsia"/>
                    </w:rPr>
                    <w:t>级，不含甲醛及氯乙烯、不含铅</w:t>
                  </w:r>
                  <w:r>
                    <w:rPr>
                      <w:rFonts w:hint="eastAsia"/>
                    </w:rPr>
                    <w:t>(Pd)</w:t>
                  </w:r>
                  <w:r>
                    <w:rPr>
                      <w:rFonts w:hint="eastAsia"/>
                    </w:rPr>
                    <w:t>、镉</w:t>
                  </w:r>
                  <w:r>
                    <w:rPr>
                      <w:rFonts w:hint="eastAsia"/>
                    </w:rPr>
                    <w:t>(Cd)</w:t>
                  </w:r>
                  <w:r>
                    <w:rPr>
                      <w:rFonts w:hint="eastAsia"/>
                    </w:rPr>
                    <w:t>、铬</w:t>
                  </w:r>
                  <w:r>
                    <w:rPr>
                      <w:rFonts w:hint="eastAsia"/>
                    </w:rPr>
                    <w:t>(Cr)</w:t>
                  </w:r>
                  <w:r>
                    <w:rPr>
                      <w:rFonts w:hint="eastAsia"/>
                    </w:rPr>
                    <w:t>、汞</w:t>
                  </w:r>
                  <w:r>
                    <w:rPr>
                      <w:rFonts w:hint="eastAsia"/>
                    </w:rPr>
                    <w:t>(Hg)</w:t>
                  </w:r>
                  <w:r>
                    <w:rPr>
                      <w:rFonts w:hint="eastAsia"/>
                    </w:rPr>
                    <w:t>、砷</w:t>
                  </w:r>
                  <w:r>
                    <w:rPr>
                      <w:rFonts w:hint="eastAsia"/>
                    </w:rPr>
                    <w:t>(As)</w:t>
                  </w:r>
                  <w:r>
                    <w:rPr>
                      <w:rFonts w:hint="eastAsia"/>
                    </w:rPr>
                    <w:t>、锑</w:t>
                  </w:r>
                  <w:r>
                    <w:rPr>
                      <w:rFonts w:hint="eastAsia"/>
                    </w:rPr>
                    <w:t>(Sb)</w:t>
                  </w:r>
                  <w:r>
                    <w:rPr>
                      <w:rFonts w:hint="eastAsia"/>
                    </w:rPr>
                    <w:t>、硒</w:t>
                  </w:r>
                  <w:r>
                    <w:rPr>
                      <w:rFonts w:hint="eastAsia"/>
                    </w:rPr>
                    <w:t>(Se)</w:t>
                  </w:r>
                  <w:r>
                    <w:rPr>
                      <w:rFonts w:hint="eastAsia"/>
                    </w:rPr>
                    <w:t>等可溶性重金属元素，不含邻苯二甲酸酯及多溴联苯、多溴联苯醚。</w:t>
                  </w:r>
                </w:p>
                <w:p w14:paraId="710BD1AC" w14:textId="77777777" w:rsidR="00E6653F" w:rsidRDefault="00E6653F" w:rsidP="00EF6DFA">
                  <w:pPr>
                    <w:pStyle w:val="24"/>
                    <w:spacing w:after="78"/>
                  </w:pPr>
                  <w:r>
                    <w:rPr>
                      <w:rFonts w:hint="eastAsia"/>
                    </w:rPr>
                    <w:t>4</w:t>
                  </w:r>
                  <w:r>
                    <w:rPr>
                      <w:rFonts w:hint="eastAsia"/>
                    </w:rPr>
                    <w:t>、</w:t>
                  </w:r>
                  <w:r>
                    <w:t>提供</w:t>
                  </w:r>
                  <w:proofErr w:type="gramStart"/>
                  <w:r>
                    <w:t>色卡供采购</w:t>
                  </w:r>
                  <w:proofErr w:type="gramEnd"/>
                  <w:r>
                    <w:t>人选择版面颜色。</w:t>
                  </w:r>
                </w:p>
                <w:p w14:paraId="6D77B927" w14:textId="77777777" w:rsidR="00E6653F" w:rsidRDefault="00E6653F" w:rsidP="00EF6DFA">
                  <w:pPr>
                    <w:pStyle w:val="24"/>
                    <w:spacing w:after="78"/>
                  </w:pPr>
                  <w:r>
                    <w:rPr>
                      <w:rFonts w:hint="eastAsia"/>
                    </w:rPr>
                    <w:t>桌面规格如下图，单位（毫米）。</w:t>
                  </w:r>
                </w:p>
                <w:p w14:paraId="25070F2C" w14:textId="77777777" w:rsidR="00E6653F" w:rsidRDefault="00E6653F" w:rsidP="00EF6DFA">
                  <w:pPr>
                    <w:rPr>
                      <w:bCs/>
                      <w:szCs w:val="21"/>
                    </w:rPr>
                  </w:pPr>
                  <w:r>
                    <w:rPr>
                      <w:rFonts w:hint="eastAsia"/>
                      <w:bCs/>
                      <w:noProof/>
                      <w:szCs w:val="21"/>
                    </w:rPr>
                    <w:drawing>
                      <wp:inline distT="0" distB="0" distL="114300" distR="114300" wp14:anchorId="3EF44726" wp14:editId="3C5A65B4">
                        <wp:extent cx="2905125" cy="2381250"/>
                        <wp:effectExtent l="0" t="0" r="5715" b="11430"/>
                        <wp:docPr id="2" name="图片 2" descr="报价单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报价单1"/>
                                <pic:cNvPicPr>
                                  <a:picLocks noChangeAspect="1"/>
                                </pic:cNvPicPr>
                              </pic:nvPicPr>
                              <pic:blipFill>
                                <a:blip r:embed="rId8"/>
                                <a:srcRect/>
                                <a:stretch>
                                  <a:fillRect/>
                                </a:stretch>
                              </pic:blipFill>
                              <pic:spPr>
                                <a:xfrm>
                                  <a:off x="0" y="0"/>
                                  <a:ext cx="2905125" cy="2381250"/>
                                </a:xfrm>
                                <a:prstGeom prst="rect">
                                  <a:avLst/>
                                </a:prstGeom>
                              </pic:spPr>
                            </pic:pic>
                          </a:graphicData>
                        </a:graphic>
                      </wp:inline>
                    </w:drawing>
                  </w:r>
                </w:p>
                <w:p w14:paraId="1ADDC428" w14:textId="77777777" w:rsidR="00E6653F" w:rsidRDefault="00E6653F" w:rsidP="00EF6DFA">
                  <w:pPr>
                    <w:rPr>
                      <w:bCs/>
                      <w:szCs w:val="21"/>
                    </w:rPr>
                  </w:pPr>
                  <w:r>
                    <w:rPr>
                      <w:rFonts w:hint="eastAsia"/>
                      <w:bCs/>
                      <w:noProof/>
                      <w:szCs w:val="21"/>
                    </w:rPr>
                    <w:lastRenderedPageBreak/>
                    <w:drawing>
                      <wp:inline distT="0" distB="0" distL="114300" distR="114300" wp14:anchorId="72FC8F9E" wp14:editId="5E1E8972">
                        <wp:extent cx="2724150" cy="2143125"/>
                        <wp:effectExtent l="0" t="0" r="0" b="9525"/>
                        <wp:docPr id="3" name="图片 3" descr="报价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报价单2"/>
                                <pic:cNvPicPr>
                                  <a:picLocks noChangeAspect="1"/>
                                </pic:cNvPicPr>
                              </pic:nvPicPr>
                              <pic:blipFill>
                                <a:blip r:embed="rId9"/>
                                <a:stretch>
                                  <a:fillRect/>
                                </a:stretch>
                              </pic:blipFill>
                              <pic:spPr>
                                <a:xfrm>
                                  <a:off x="0" y="0"/>
                                  <a:ext cx="2724150" cy="2143125"/>
                                </a:xfrm>
                                <a:prstGeom prst="rect">
                                  <a:avLst/>
                                </a:prstGeom>
                              </pic:spPr>
                            </pic:pic>
                          </a:graphicData>
                        </a:graphic>
                      </wp:inline>
                    </w:drawing>
                  </w:r>
                </w:p>
              </w:tc>
            </w:tr>
            <w:tr w:rsidR="00E6653F" w14:paraId="7D13CD22" w14:textId="77777777" w:rsidTr="00EF6DFA">
              <w:trPr>
                <w:jc w:val="center"/>
              </w:trPr>
              <w:tc>
                <w:tcPr>
                  <w:tcW w:w="656" w:type="dxa"/>
                </w:tcPr>
                <w:p w14:paraId="487DA536" w14:textId="77777777" w:rsidR="00E6653F" w:rsidRDefault="00E6653F" w:rsidP="00EF6DFA">
                  <w:pPr>
                    <w:jc w:val="center"/>
                    <w:rPr>
                      <w:bCs/>
                      <w:szCs w:val="21"/>
                    </w:rPr>
                  </w:pPr>
                  <w:r>
                    <w:rPr>
                      <w:rFonts w:hint="eastAsia"/>
                      <w:bCs/>
                      <w:szCs w:val="21"/>
                    </w:rPr>
                    <w:lastRenderedPageBreak/>
                    <w:t>7</w:t>
                  </w:r>
                </w:p>
              </w:tc>
              <w:tc>
                <w:tcPr>
                  <w:tcW w:w="1873" w:type="dxa"/>
                </w:tcPr>
                <w:p w14:paraId="1737F351" w14:textId="77777777" w:rsidR="00E6653F" w:rsidRDefault="00E6653F" w:rsidP="00EF6DFA">
                  <w:pPr>
                    <w:jc w:val="center"/>
                    <w:rPr>
                      <w:bCs/>
                      <w:szCs w:val="21"/>
                    </w:rPr>
                  </w:pPr>
                  <w:r>
                    <w:rPr>
                      <w:rFonts w:hint="eastAsia"/>
                      <w:bCs/>
                      <w:szCs w:val="21"/>
                    </w:rPr>
                    <w:t>键盘架</w:t>
                  </w:r>
                </w:p>
              </w:tc>
              <w:tc>
                <w:tcPr>
                  <w:tcW w:w="5735" w:type="dxa"/>
                </w:tcPr>
                <w:p w14:paraId="587E3714" w14:textId="77777777" w:rsidR="00E6653F" w:rsidRDefault="00E6653F" w:rsidP="00EF6DFA">
                  <w:pPr>
                    <w:rPr>
                      <w:bCs/>
                      <w:szCs w:val="21"/>
                    </w:rPr>
                  </w:pPr>
                  <w:r>
                    <w:rPr>
                      <w:rFonts w:hint="eastAsia"/>
                      <w:bCs/>
                      <w:szCs w:val="21"/>
                    </w:rPr>
                    <w:t>ABS</w:t>
                  </w:r>
                  <w:r>
                    <w:rPr>
                      <w:rFonts w:hint="eastAsia"/>
                      <w:bCs/>
                      <w:szCs w:val="21"/>
                    </w:rPr>
                    <w:t>工程塑料托盘架，强度高不容易变形，配</w:t>
                  </w:r>
                  <w:r>
                    <w:rPr>
                      <w:rFonts w:hint="eastAsia"/>
                      <w:bCs/>
                      <w:szCs w:val="21"/>
                    </w:rPr>
                    <w:t>35MM</w:t>
                  </w:r>
                  <w:r>
                    <w:rPr>
                      <w:rFonts w:hint="eastAsia"/>
                      <w:bCs/>
                      <w:szCs w:val="21"/>
                    </w:rPr>
                    <w:t>宽的优质导轨，可隐藏的鼠标托盘。</w:t>
                  </w:r>
                </w:p>
              </w:tc>
            </w:tr>
          </w:tbl>
          <w:p w14:paraId="7BB18D81" w14:textId="77777777" w:rsidR="00E6653F" w:rsidRDefault="00E6653F" w:rsidP="00EF6DFA">
            <w:pPr>
              <w:pStyle w:val="a1"/>
            </w:pPr>
          </w:p>
        </w:tc>
      </w:tr>
      <w:tr w:rsidR="00E6653F" w14:paraId="74E34C5D" w14:textId="77777777" w:rsidTr="00047350">
        <w:trPr>
          <w:trHeight w:val="180"/>
        </w:trPr>
        <w:tc>
          <w:tcPr>
            <w:tcW w:w="451" w:type="dxa"/>
            <w:vAlign w:val="center"/>
          </w:tcPr>
          <w:p w14:paraId="28D03538" w14:textId="77777777" w:rsidR="00E6653F" w:rsidRDefault="00E6653F" w:rsidP="00047350">
            <w:pPr>
              <w:jc w:val="center"/>
              <w:rPr>
                <w:rFonts w:ascii="宋体" w:hAnsi="宋体" w:cs="宋体"/>
                <w:kern w:val="0"/>
                <w:szCs w:val="21"/>
              </w:rPr>
            </w:pPr>
            <w:r>
              <w:rPr>
                <w:rFonts w:ascii="宋体" w:hAnsi="宋体" w:cs="宋体" w:hint="eastAsia"/>
                <w:kern w:val="0"/>
                <w:szCs w:val="21"/>
              </w:rPr>
              <w:lastRenderedPageBreak/>
              <w:t>商务需求</w:t>
            </w:r>
          </w:p>
        </w:tc>
        <w:tc>
          <w:tcPr>
            <w:tcW w:w="8947" w:type="dxa"/>
            <w:gridSpan w:val="4"/>
          </w:tcPr>
          <w:tbl>
            <w:tblPr>
              <w:tblpPr w:leftFromText="180" w:rightFromText="180" w:vertAnchor="text" w:horzAnchor="page" w:tblpX="205" w:tblpY="311"/>
              <w:tblOverlap w:val="neve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444"/>
              <w:gridCol w:w="6161"/>
              <w:gridCol w:w="13"/>
            </w:tblGrid>
            <w:tr w:rsidR="00E6653F" w14:paraId="25DA310D" w14:textId="77777777" w:rsidTr="00EF6DFA">
              <w:trPr>
                <w:gridAfter w:val="1"/>
                <w:wAfter w:w="13" w:type="dxa"/>
                <w:trHeight w:val="397"/>
              </w:trPr>
              <w:tc>
                <w:tcPr>
                  <w:tcW w:w="1103" w:type="dxa"/>
                  <w:vAlign w:val="center"/>
                </w:tcPr>
                <w:p w14:paraId="5696622F" w14:textId="77777777" w:rsidR="00E6653F" w:rsidRDefault="00E6653F" w:rsidP="00EF6DFA">
                  <w:pPr>
                    <w:jc w:val="center"/>
                    <w:rPr>
                      <w:b/>
                    </w:rPr>
                  </w:pPr>
                  <w:r>
                    <w:rPr>
                      <w:rFonts w:hint="eastAsia"/>
                      <w:b/>
                    </w:rPr>
                    <w:t>序号</w:t>
                  </w:r>
                </w:p>
              </w:tc>
              <w:tc>
                <w:tcPr>
                  <w:tcW w:w="1444" w:type="dxa"/>
                  <w:vAlign w:val="center"/>
                </w:tcPr>
                <w:p w14:paraId="624191CB" w14:textId="77777777" w:rsidR="00E6653F" w:rsidRDefault="00E6653F" w:rsidP="00EF6DFA">
                  <w:pPr>
                    <w:jc w:val="center"/>
                    <w:rPr>
                      <w:b/>
                    </w:rPr>
                  </w:pPr>
                  <w:r>
                    <w:rPr>
                      <w:rFonts w:hint="eastAsia"/>
                      <w:b/>
                    </w:rPr>
                    <w:t>目录</w:t>
                  </w:r>
                </w:p>
              </w:tc>
              <w:tc>
                <w:tcPr>
                  <w:tcW w:w="6161" w:type="dxa"/>
                  <w:vAlign w:val="center"/>
                </w:tcPr>
                <w:p w14:paraId="08830818" w14:textId="77777777" w:rsidR="00E6653F" w:rsidRDefault="00E6653F" w:rsidP="00EF6DFA">
                  <w:pPr>
                    <w:jc w:val="center"/>
                    <w:rPr>
                      <w:b/>
                    </w:rPr>
                  </w:pPr>
                  <w:r>
                    <w:rPr>
                      <w:rFonts w:hint="eastAsia"/>
                      <w:b/>
                    </w:rPr>
                    <w:t>招标商务需求</w:t>
                  </w:r>
                </w:p>
              </w:tc>
            </w:tr>
            <w:tr w:rsidR="00E6653F" w14:paraId="7A7112B8" w14:textId="77777777" w:rsidTr="00EF6DFA">
              <w:trPr>
                <w:trHeight w:val="393"/>
              </w:trPr>
              <w:tc>
                <w:tcPr>
                  <w:tcW w:w="8721" w:type="dxa"/>
                  <w:gridSpan w:val="4"/>
                </w:tcPr>
                <w:p w14:paraId="3E987945" w14:textId="77777777" w:rsidR="00E6653F" w:rsidRDefault="00E6653F" w:rsidP="00EF6DFA">
                  <w:pPr>
                    <w:rPr>
                      <w:b/>
                    </w:rPr>
                  </w:pPr>
                  <w:r>
                    <w:rPr>
                      <w:rFonts w:hint="eastAsia"/>
                      <w:b/>
                    </w:rPr>
                    <w:t>（一）免费保修期内售后服务要求</w:t>
                  </w:r>
                </w:p>
              </w:tc>
            </w:tr>
            <w:tr w:rsidR="00E6653F" w14:paraId="49AA0E6C" w14:textId="77777777" w:rsidTr="00EF6DFA">
              <w:trPr>
                <w:gridAfter w:val="1"/>
                <w:wAfter w:w="13" w:type="dxa"/>
                <w:trHeight w:val="681"/>
              </w:trPr>
              <w:tc>
                <w:tcPr>
                  <w:tcW w:w="1103" w:type="dxa"/>
                  <w:vAlign w:val="center"/>
                </w:tcPr>
                <w:p w14:paraId="5EE8280F" w14:textId="77777777" w:rsidR="00E6653F" w:rsidRDefault="00E6653F" w:rsidP="00EF6DFA">
                  <w:pPr>
                    <w:jc w:val="center"/>
                    <w:rPr>
                      <w:b/>
                    </w:rPr>
                  </w:pPr>
                  <w:r>
                    <w:rPr>
                      <w:rFonts w:hint="eastAsia"/>
                      <w:b/>
                    </w:rPr>
                    <w:t>1</w:t>
                  </w:r>
                </w:p>
              </w:tc>
              <w:tc>
                <w:tcPr>
                  <w:tcW w:w="1444" w:type="dxa"/>
                </w:tcPr>
                <w:p w14:paraId="0B55B42C" w14:textId="77777777" w:rsidR="00E6653F" w:rsidRDefault="00E6653F" w:rsidP="00EF6DFA">
                  <w:r>
                    <w:rPr>
                      <w:rFonts w:hint="eastAsia"/>
                    </w:rPr>
                    <w:t>维修响应及故障解决时间及</w:t>
                  </w:r>
                  <w:r>
                    <w:rPr>
                      <w:rFonts w:ascii="宋体" w:hAnsi="宋体" w:hint="eastAsia"/>
                    </w:rPr>
                    <w:t>售后技术支持</w:t>
                  </w:r>
                </w:p>
              </w:tc>
              <w:tc>
                <w:tcPr>
                  <w:tcW w:w="6161" w:type="dxa"/>
                </w:tcPr>
                <w:p w14:paraId="71EDC4F6" w14:textId="77777777" w:rsidR="00E6653F" w:rsidRDefault="00E6653F" w:rsidP="00EF6DFA">
                  <w:pPr>
                    <w:rPr>
                      <w:b/>
                    </w:rPr>
                  </w:pPr>
                  <w:r>
                    <w:rPr>
                      <w:rFonts w:hint="eastAsia"/>
                      <w:bCs/>
                      <w:szCs w:val="21"/>
                    </w:rPr>
                    <w:t>在保修期内，一旦发生质量问题，投标人保证在接到通知</w:t>
                  </w:r>
                  <w:r>
                    <w:rPr>
                      <w:rFonts w:hint="eastAsia"/>
                      <w:bCs/>
                      <w:szCs w:val="21"/>
                    </w:rPr>
                    <w:t>24</w:t>
                  </w:r>
                  <w:r>
                    <w:rPr>
                      <w:rFonts w:hint="eastAsia"/>
                      <w:bCs/>
                      <w:szCs w:val="21"/>
                    </w:rPr>
                    <w:t>小时内赶到现场进行修理或更换。</w:t>
                  </w:r>
                  <w:r>
                    <w:rPr>
                      <w:rFonts w:ascii="宋体" w:hAnsi="宋体" w:hint="eastAsia"/>
                    </w:rPr>
                    <w:t>免费保修期内，中标供应商将向采购人提供优质的售后技术支持服务，开通</w:t>
                  </w:r>
                  <w:r>
                    <w:rPr>
                      <w:rFonts w:ascii="宋体" w:hAnsi="宋体" w:hint="eastAsia"/>
                      <w:u w:val="single"/>
                    </w:rPr>
                    <w:t xml:space="preserve"> 24  </w:t>
                  </w:r>
                  <w:r>
                    <w:rPr>
                      <w:rFonts w:ascii="宋体" w:hAnsi="宋体" w:hint="eastAsia"/>
                    </w:rPr>
                    <w:t>小时热线电话接受采购人的电话技术咨询；如故障不能排除，中标供应商应在</w:t>
                  </w:r>
                  <w:r>
                    <w:rPr>
                      <w:rFonts w:ascii="宋体" w:hAnsi="宋体" w:hint="eastAsia"/>
                      <w:u w:val="single"/>
                    </w:rPr>
                    <w:t>24</w:t>
                  </w:r>
                  <w:r>
                    <w:rPr>
                      <w:rFonts w:ascii="宋体" w:hAnsi="宋体" w:hint="eastAsia"/>
                    </w:rPr>
                    <w:t>小时内提供现场服务，待产</w:t>
                  </w:r>
                  <w:proofErr w:type="gramStart"/>
                  <w:r>
                    <w:rPr>
                      <w:rFonts w:ascii="宋体" w:hAnsi="宋体" w:hint="eastAsia"/>
                    </w:rPr>
                    <w:t>品运行</w:t>
                  </w:r>
                  <w:proofErr w:type="gramEnd"/>
                  <w:r>
                    <w:rPr>
                      <w:rFonts w:ascii="宋体" w:hAnsi="宋体" w:hint="eastAsia"/>
                    </w:rPr>
                    <w:t>正常后撤离现场。</w:t>
                  </w:r>
                </w:p>
              </w:tc>
            </w:tr>
            <w:tr w:rsidR="00E6653F" w14:paraId="49675F99" w14:textId="77777777" w:rsidTr="00EF6DFA">
              <w:trPr>
                <w:gridAfter w:val="1"/>
                <w:wAfter w:w="13" w:type="dxa"/>
                <w:trHeight w:val="320"/>
              </w:trPr>
              <w:tc>
                <w:tcPr>
                  <w:tcW w:w="1103" w:type="dxa"/>
                  <w:vAlign w:val="center"/>
                </w:tcPr>
                <w:p w14:paraId="1BF82538" w14:textId="77777777" w:rsidR="00E6653F" w:rsidRDefault="00E6653F" w:rsidP="00EF6DFA">
                  <w:pPr>
                    <w:jc w:val="center"/>
                    <w:rPr>
                      <w:b/>
                    </w:rPr>
                  </w:pPr>
                  <w:r>
                    <w:rPr>
                      <w:rFonts w:hint="eastAsia"/>
                      <w:b/>
                    </w:rPr>
                    <w:t>2</w:t>
                  </w:r>
                </w:p>
              </w:tc>
              <w:tc>
                <w:tcPr>
                  <w:tcW w:w="1444" w:type="dxa"/>
                </w:tcPr>
                <w:p w14:paraId="19B8A2F9" w14:textId="77777777" w:rsidR="00E6653F" w:rsidRDefault="00E6653F" w:rsidP="00EF6DFA">
                  <w:r>
                    <w:rPr>
                      <w:rFonts w:hint="eastAsia"/>
                      <w:szCs w:val="21"/>
                    </w:rPr>
                    <w:t>关于免费保修期</w:t>
                  </w:r>
                </w:p>
              </w:tc>
              <w:tc>
                <w:tcPr>
                  <w:tcW w:w="6161" w:type="dxa"/>
                </w:tcPr>
                <w:p w14:paraId="5B50E4D3" w14:textId="77777777" w:rsidR="00E6653F" w:rsidRDefault="00E6653F" w:rsidP="00EF6DFA">
                  <w:pPr>
                    <w:rPr>
                      <w:b/>
                    </w:rPr>
                  </w:pPr>
                  <w:r>
                    <w:rPr>
                      <w:rFonts w:ascii="宋体" w:hAnsi="宋体" w:cs="宋体" w:hint="eastAsia"/>
                      <w:b/>
                      <w:szCs w:val="21"/>
                    </w:rPr>
                    <w:t>★</w:t>
                  </w:r>
                  <w:r>
                    <w:rPr>
                      <w:rFonts w:ascii="宋体" w:hAnsi="宋体" w:hint="eastAsia"/>
                    </w:rPr>
                    <w:t>产品全部验收合格后（以技术验收合格签字为标准），向采购人提供</w:t>
                  </w:r>
                  <w:r>
                    <w:rPr>
                      <w:rFonts w:ascii="宋体" w:hAnsi="宋体" w:hint="eastAsia"/>
                      <w:color w:val="FF0000"/>
                      <w:u w:val="single"/>
                    </w:rPr>
                    <w:t>十年</w:t>
                  </w:r>
                  <w:r>
                    <w:rPr>
                      <w:rFonts w:ascii="宋体" w:hAnsi="宋体" w:hint="eastAsia"/>
                    </w:rPr>
                    <w:t>免费保修期，保修期从货物验收合格之日起开始计算。保修期内，如因质量问题而引起产品损坏，中标供应商应对产品予以维修或更换，全部服务费和更换产品或配件的费用由中标供应商承担；中标供应商如不能修理或不能调换，按产品原价赔偿处理。</w:t>
                  </w:r>
                </w:p>
              </w:tc>
            </w:tr>
            <w:tr w:rsidR="00E6653F" w14:paraId="5666FAA8" w14:textId="77777777" w:rsidTr="00EF6DFA">
              <w:trPr>
                <w:gridAfter w:val="1"/>
                <w:wAfter w:w="13" w:type="dxa"/>
                <w:trHeight w:val="523"/>
              </w:trPr>
              <w:tc>
                <w:tcPr>
                  <w:tcW w:w="1103" w:type="dxa"/>
                  <w:vAlign w:val="center"/>
                </w:tcPr>
                <w:p w14:paraId="1DCB4E78" w14:textId="77777777" w:rsidR="00E6653F" w:rsidRDefault="00E6653F" w:rsidP="00EF6DFA">
                  <w:pPr>
                    <w:jc w:val="center"/>
                    <w:rPr>
                      <w:b/>
                    </w:rPr>
                  </w:pPr>
                  <w:r>
                    <w:rPr>
                      <w:rFonts w:hint="eastAsia"/>
                      <w:b/>
                    </w:rPr>
                    <w:t>3</w:t>
                  </w:r>
                </w:p>
              </w:tc>
              <w:tc>
                <w:tcPr>
                  <w:tcW w:w="1444" w:type="dxa"/>
                  <w:vAlign w:val="center"/>
                </w:tcPr>
                <w:p w14:paraId="1B8E1BED" w14:textId="77777777" w:rsidR="00E6653F" w:rsidRDefault="00E6653F" w:rsidP="00EF6DFA">
                  <w:pPr>
                    <w:rPr>
                      <w:b/>
                    </w:rPr>
                  </w:pPr>
                  <w:r>
                    <w:rPr>
                      <w:rFonts w:hint="eastAsia"/>
                      <w:szCs w:val="21"/>
                    </w:rPr>
                    <w:t>售后服务机构</w:t>
                  </w:r>
                </w:p>
              </w:tc>
              <w:tc>
                <w:tcPr>
                  <w:tcW w:w="6161" w:type="dxa"/>
                </w:tcPr>
                <w:p w14:paraId="35D20DC4" w14:textId="054D3C5B" w:rsidR="00E6653F" w:rsidRDefault="00E6653F" w:rsidP="00EF6DFA">
                  <w:pPr>
                    <w:rPr>
                      <w:b/>
                    </w:rPr>
                  </w:pPr>
                  <w:r>
                    <w:rPr>
                      <w:rFonts w:cs="宋体" w:hint="eastAsia"/>
                      <w:szCs w:val="21"/>
                    </w:rPr>
                    <w:t>投标人在深圳市地区</w:t>
                  </w:r>
                  <w:r w:rsidR="00355A10">
                    <w:rPr>
                      <w:rFonts w:cs="宋体" w:hint="eastAsia"/>
                      <w:szCs w:val="21"/>
                    </w:rPr>
                    <w:t>须</w:t>
                  </w:r>
                  <w:r>
                    <w:rPr>
                      <w:rFonts w:cs="宋体" w:hint="eastAsia"/>
                      <w:szCs w:val="21"/>
                    </w:rPr>
                    <w:t>有售后服务网点。</w:t>
                  </w:r>
                </w:p>
              </w:tc>
            </w:tr>
            <w:tr w:rsidR="00E6653F" w14:paraId="5EE3161C" w14:textId="77777777" w:rsidTr="00EF6DFA">
              <w:trPr>
                <w:gridAfter w:val="1"/>
                <w:wAfter w:w="13" w:type="dxa"/>
                <w:trHeight w:val="1127"/>
              </w:trPr>
              <w:tc>
                <w:tcPr>
                  <w:tcW w:w="1103" w:type="dxa"/>
                  <w:vAlign w:val="center"/>
                </w:tcPr>
                <w:p w14:paraId="47AAF2CC" w14:textId="77777777" w:rsidR="00E6653F" w:rsidRDefault="00E6653F" w:rsidP="00EF6DFA">
                  <w:pPr>
                    <w:jc w:val="center"/>
                    <w:rPr>
                      <w:b/>
                    </w:rPr>
                  </w:pPr>
                  <w:r>
                    <w:rPr>
                      <w:rFonts w:hint="eastAsia"/>
                      <w:b/>
                    </w:rPr>
                    <w:t>4</w:t>
                  </w:r>
                </w:p>
              </w:tc>
              <w:tc>
                <w:tcPr>
                  <w:tcW w:w="1444" w:type="dxa"/>
                  <w:vAlign w:val="center"/>
                </w:tcPr>
                <w:p w14:paraId="043147F1" w14:textId="77777777" w:rsidR="00E6653F" w:rsidRDefault="00E6653F" w:rsidP="00EF6DFA">
                  <w:r>
                    <w:rPr>
                      <w:rFonts w:ascii="宋体" w:hAnsi="宋体" w:hint="eastAsia"/>
                    </w:rPr>
                    <w:t>维护保养</w:t>
                  </w:r>
                </w:p>
              </w:tc>
              <w:tc>
                <w:tcPr>
                  <w:tcW w:w="6161" w:type="dxa"/>
                  <w:vAlign w:val="center"/>
                </w:tcPr>
                <w:p w14:paraId="71A19521" w14:textId="77777777" w:rsidR="00E6653F" w:rsidRDefault="00E6653F" w:rsidP="00EF6DFA">
                  <w:pPr>
                    <w:rPr>
                      <w:bCs/>
                      <w:szCs w:val="21"/>
                    </w:rPr>
                  </w:pPr>
                  <w:r>
                    <w:rPr>
                      <w:rFonts w:ascii="宋体" w:hAnsi="宋体" w:hint="eastAsia"/>
                    </w:rPr>
                    <w:t>中标供应商应定期对产品进行维护保养，以防患于未然。每年免费上门检查、保养1次，在整个产品运行过程中，中标供应</w:t>
                  </w:r>
                  <w:proofErr w:type="gramStart"/>
                  <w:r>
                    <w:rPr>
                      <w:rFonts w:ascii="宋体" w:hAnsi="宋体" w:hint="eastAsia"/>
                    </w:rPr>
                    <w:t>商帮助</w:t>
                  </w:r>
                  <w:proofErr w:type="gramEnd"/>
                  <w:r>
                    <w:rPr>
                      <w:rFonts w:ascii="宋体" w:hAnsi="宋体" w:hint="eastAsia"/>
                    </w:rPr>
                    <w:t>采购人解决在应用过程中遇到的各种技术问题。</w:t>
                  </w:r>
                </w:p>
              </w:tc>
            </w:tr>
            <w:tr w:rsidR="00E6653F" w14:paraId="14292080" w14:textId="77777777" w:rsidTr="00EF6DFA">
              <w:trPr>
                <w:gridAfter w:val="1"/>
                <w:wAfter w:w="13" w:type="dxa"/>
                <w:trHeight w:val="523"/>
              </w:trPr>
              <w:tc>
                <w:tcPr>
                  <w:tcW w:w="1103" w:type="dxa"/>
                  <w:vAlign w:val="center"/>
                </w:tcPr>
                <w:p w14:paraId="48D42B94" w14:textId="77777777" w:rsidR="00E6653F" w:rsidRPr="00047350" w:rsidRDefault="00E6653F" w:rsidP="00EF6DFA">
                  <w:pPr>
                    <w:jc w:val="center"/>
                    <w:rPr>
                      <w:b/>
                    </w:rPr>
                  </w:pPr>
                  <w:r w:rsidRPr="00047350">
                    <w:rPr>
                      <w:rFonts w:hint="eastAsia"/>
                      <w:b/>
                    </w:rPr>
                    <w:t>5</w:t>
                  </w:r>
                </w:p>
              </w:tc>
              <w:tc>
                <w:tcPr>
                  <w:tcW w:w="1444" w:type="dxa"/>
                  <w:vAlign w:val="center"/>
                </w:tcPr>
                <w:p w14:paraId="0E98ACD4" w14:textId="77777777" w:rsidR="00E6653F" w:rsidRDefault="00E6653F" w:rsidP="00EF6DFA">
                  <w:r>
                    <w:rPr>
                      <w:rFonts w:ascii="宋体" w:hAnsi="宋体" w:hint="eastAsia"/>
                    </w:rPr>
                    <w:t>旧配件拆除</w:t>
                  </w:r>
                </w:p>
              </w:tc>
              <w:tc>
                <w:tcPr>
                  <w:tcW w:w="6161" w:type="dxa"/>
                  <w:vAlign w:val="center"/>
                </w:tcPr>
                <w:p w14:paraId="122AEF40" w14:textId="77777777" w:rsidR="00E6653F" w:rsidRDefault="00E6653F" w:rsidP="00EF6DFA">
                  <w:pPr>
                    <w:rPr>
                      <w:bCs/>
                      <w:szCs w:val="21"/>
                    </w:rPr>
                  </w:pPr>
                  <w:r>
                    <w:rPr>
                      <w:rFonts w:ascii="宋体" w:hAnsi="宋体" w:hint="eastAsia"/>
                    </w:rPr>
                    <w:t>本项目为家具维修项目，需免费提供图书馆</w:t>
                  </w:r>
                  <w:proofErr w:type="gramStart"/>
                  <w:r>
                    <w:rPr>
                      <w:rFonts w:ascii="宋体" w:hAnsi="宋体" w:hint="eastAsia"/>
                    </w:rPr>
                    <w:t>办公卡</w:t>
                  </w:r>
                  <w:proofErr w:type="gramEnd"/>
                  <w:r>
                    <w:rPr>
                      <w:rFonts w:ascii="宋体" w:hAnsi="宋体" w:hint="eastAsia"/>
                    </w:rPr>
                    <w:t>位配件的拆除与处理服务。</w:t>
                  </w:r>
                </w:p>
              </w:tc>
            </w:tr>
            <w:tr w:rsidR="00E6653F" w14:paraId="450283DE" w14:textId="77777777" w:rsidTr="00EF6DFA">
              <w:trPr>
                <w:trHeight w:val="280"/>
              </w:trPr>
              <w:tc>
                <w:tcPr>
                  <w:tcW w:w="8721" w:type="dxa"/>
                  <w:gridSpan w:val="4"/>
                </w:tcPr>
                <w:p w14:paraId="08D09576" w14:textId="77777777" w:rsidR="00E6653F" w:rsidRDefault="00E6653F" w:rsidP="00EF6DFA">
                  <w:pPr>
                    <w:rPr>
                      <w:b/>
                    </w:rPr>
                  </w:pPr>
                  <w:r>
                    <w:rPr>
                      <w:rFonts w:hint="eastAsia"/>
                      <w:b/>
                    </w:rPr>
                    <w:t>（二）免费保修期外售后服务要求（可选）</w:t>
                  </w:r>
                </w:p>
              </w:tc>
            </w:tr>
            <w:tr w:rsidR="00E6653F" w14:paraId="31C001D2" w14:textId="77777777" w:rsidTr="00EF6DFA">
              <w:trPr>
                <w:gridAfter w:val="1"/>
                <w:wAfter w:w="13" w:type="dxa"/>
                <w:trHeight w:val="350"/>
              </w:trPr>
              <w:tc>
                <w:tcPr>
                  <w:tcW w:w="1103" w:type="dxa"/>
                  <w:vAlign w:val="center"/>
                </w:tcPr>
                <w:p w14:paraId="0C89B7BD" w14:textId="77777777" w:rsidR="00E6653F" w:rsidRDefault="00E6653F" w:rsidP="00EF6DFA">
                  <w:pPr>
                    <w:jc w:val="center"/>
                    <w:rPr>
                      <w:b/>
                    </w:rPr>
                  </w:pPr>
                  <w:r>
                    <w:rPr>
                      <w:rFonts w:hint="eastAsia"/>
                      <w:b/>
                    </w:rPr>
                    <w:t>1</w:t>
                  </w:r>
                </w:p>
              </w:tc>
              <w:tc>
                <w:tcPr>
                  <w:tcW w:w="1444" w:type="dxa"/>
                </w:tcPr>
                <w:p w14:paraId="1A5A8A34" w14:textId="77777777" w:rsidR="00E6653F" w:rsidRDefault="00E6653F" w:rsidP="00EF6DFA">
                  <w:pPr>
                    <w:rPr>
                      <w:b/>
                    </w:rPr>
                  </w:pPr>
                  <w:r>
                    <w:rPr>
                      <w:rFonts w:ascii="宋体" w:hAnsi="宋体" w:hint="eastAsia"/>
                    </w:rPr>
                    <w:t>售后技术支持</w:t>
                  </w:r>
                </w:p>
              </w:tc>
              <w:tc>
                <w:tcPr>
                  <w:tcW w:w="6161" w:type="dxa"/>
                </w:tcPr>
                <w:p w14:paraId="1E74BDBE" w14:textId="77777777" w:rsidR="00E6653F" w:rsidRDefault="00E6653F" w:rsidP="00EF6DFA">
                  <w:pPr>
                    <w:rPr>
                      <w:rFonts w:ascii="宋体" w:hAnsi="宋体"/>
                    </w:rPr>
                  </w:pPr>
                  <w:r>
                    <w:rPr>
                      <w:rFonts w:ascii="宋体" w:hAnsi="宋体" w:hint="eastAsia"/>
                    </w:rPr>
                    <w:t>免费保修外，中标供应商仍需向采购人提供优质的售后技术支持服务，开通</w:t>
                  </w:r>
                  <w:r>
                    <w:rPr>
                      <w:rFonts w:ascii="宋体" w:hAnsi="宋体" w:hint="eastAsia"/>
                      <w:u w:val="single"/>
                    </w:rPr>
                    <w:t xml:space="preserve"> 24 </w:t>
                  </w:r>
                  <w:r>
                    <w:rPr>
                      <w:rFonts w:ascii="宋体" w:hAnsi="宋体" w:hint="eastAsia"/>
                    </w:rPr>
                    <w:t>小时热线电话接受采购人的电话技术咨询；如故障不能排除，中标供应商应在</w:t>
                  </w:r>
                  <w:r>
                    <w:rPr>
                      <w:rFonts w:ascii="宋体" w:hAnsi="宋体" w:hint="eastAsia"/>
                      <w:u w:val="single"/>
                    </w:rPr>
                    <w:t>48</w:t>
                  </w:r>
                  <w:r>
                    <w:rPr>
                      <w:rFonts w:ascii="宋体" w:hAnsi="宋体" w:hint="eastAsia"/>
                    </w:rPr>
                    <w:t>小时内提供现场服务，待产</w:t>
                  </w:r>
                  <w:proofErr w:type="gramStart"/>
                  <w:r>
                    <w:rPr>
                      <w:rFonts w:ascii="宋体" w:hAnsi="宋体" w:hint="eastAsia"/>
                    </w:rPr>
                    <w:t>品运行</w:t>
                  </w:r>
                  <w:proofErr w:type="gramEnd"/>
                  <w:r>
                    <w:rPr>
                      <w:rFonts w:ascii="宋体" w:hAnsi="宋体" w:hint="eastAsia"/>
                    </w:rPr>
                    <w:t>正常后撤离现场。</w:t>
                  </w:r>
                </w:p>
                <w:p w14:paraId="7F9FD51F" w14:textId="77777777" w:rsidR="00E6653F" w:rsidRDefault="00E6653F" w:rsidP="00EF6DFA">
                  <w:pPr>
                    <w:rPr>
                      <w:b/>
                    </w:rPr>
                  </w:pPr>
                  <w:r>
                    <w:rPr>
                      <w:rFonts w:ascii="宋体" w:hAnsi="宋体" w:hint="eastAsia"/>
                    </w:rPr>
                    <w:t>保修期满后，中标供应商必须继续支持维修，并按成本价标准收取维修及零件费用。</w:t>
                  </w:r>
                </w:p>
              </w:tc>
            </w:tr>
            <w:tr w:rsidR="00E6653F" w14:paraId="1B6B9E2E" w14:textId="77777777" w:rsidTr="00047350">
              <w:trPr>
                <w:gridAfter w:val="1"/>
                <w:wAfter w:w="13" w:type="dxa"/>
                <w:trHeight w:val="697"/>
              </w:trPr>
              <w:tc>
                <w:tcPr>
                  <w:tcW w:w="1103" w:type="dxa"/>
                  <w:vAlign w:val="center"/>
                </w:tcPr>
                <w:p w14:paraId="2E129CFF" w14:textId="77777777" w:rsidR="00E6653F" w:rsidRDefault="00E6653F" w:rsidP="00EF6DFA">
                  <w:pPr>
                    <w:jc w:val="center"/>
                    <w:rPr>
                      <w:b/>
                    </w:rPr>
                  </w:pPr>
                  <w:r>
                    <w:rPr>
                      <w:rFonts w:hint="eastAsia"/>
                      <w:b/>
                    </w:rPr>
                    <w:t>2</w:t>
                  </w:r>
                </w:p>
              </w:tc>
              <w:tc>
                <w:tcPr>
                  <w:tcW w:w="1444" w:type="dxa"/>
                </w:tcPr>
                <w:p w14:paraId="1B1DB5F6" w14:textId="77777777" w:rsidR="00E6653F" w:rsidRDefault="00E6653F" w:rsidP="00EF6DFA">
                  <w:pPr>
                    <w:rPr>
                      <w:b/>
                    </w:rPr>
                  </w:pPr>
                  <w:r>
                    <w:rPr>
                      <w:rFonts w:ascii="宋体" w:hAnsi="宋体" w:hint="eastAsia"/>
                    </w:rPr>
                    <w:t>配件保障</w:t>
                  </w:r>
                </w:p>
              </w:tc>
              <w:tc>
                <w:tcPr>
                  <w:tcW w:w="6161" w:type="dxa"/>
                </w:tcPr>
                <w:p w14:paraId="5DDA513E" w14:textId="77777777" w:rsidR="00E6653F" w:rsidRDefault="00E6653F" w:rsidP="00EF6DFA">
                  <w:pPr>
                    <w:rPr>
                      <w:b/>
                    </w:rPr>
                  </w:pPr>
                  <w:r>
                    <w:rPr>
                      <w:rFonts w:ascii="宋体" w:hAnsi="宋体" w:hint="eastAsia"/>
                    </w:rPr>
                    <w:t>保修期满后，中标供应商必须继续提供配件保障，并按成本价标准收取配件费用。</w:t>
                  </w:r>
                </w:p>
              </w:tc>
            </w:tr>
            <w:tr w:rsidR="00E6653F" w14:paraId="179D24BE" w14:textId="77777777" w:rsidTr="00EF6DFA">
              <w:trPr>
                <w:trHeight w:val="350"/>
              </w:trPr>
              <w:tc>
                <w:tcPr>
                  <w:tcW w:w="8721" w:type="dxa"/>
                  <w:gridSpan w:val="4"/>
                </w:tcPr>
                <w:p w14:paraId="0536851C" w14:textId="77777777" w:rsidR="00E6653F" w:rsidRDefault="00E6653F" w:rsidP="00EF6DFA">
                  <w:pPr>
                    <w:rPr>
                      <w:b/>
                    </w:rPr>
                  </w:pPr>
                  <w:r>
                    <w:rPr>
                      <w:rFonts w:hint="eastAsia"/>
                      <w:b/>
                    </w:rPr>
                    <w:lastRenderedPageBreak/>
                    <w:t>（三）其他商务要求</w:t>
                  </w:r>
                </w:p>
              </w:tc>
            </w:tr>
            <w:tr w:rsidR="00E6653F" w14:paraId="3041BC08" w14:textId="77777777" w:rsidTr="00EF6DFA">
              <w:trPr>
                <w:gridAfter w:val="1"/>
                <w:wAfter w:w="13" w:type="dxa"/>
                <w:trHeight w:val="350"/>
              </w:trPr>
              <w:tc>
                <w:tcPr>
                  <w:tcW w:w="1103" w:type="dxa"/>
                  <w:vMerge w:val="restart"/>
                  <w:vAlign w:val="center"/>
                </w:tcPr>
                <w:p w14:paraId="02974EE4" w14:textId="77777777" w:rsidR="00E6653F" w:rsidRDefault="00E6653F" w:rsidP="00EF6DFA">
                  <w:pPr>
                    <w:jc w:val="center"/>
                    <w:rPr>
                      <w:b/>
                    </w:rPr>
                  </w:pPr>
                  <w:r>
                    <w:rPr>
                      <w:rFonts w:hint="eastAsia"/>
                      <w:b/>
                    </w:rPr>
                    <w:t>1</w:t>
                  </w:r>
                </w:p>
              </w:tc>
              <w:tc>
                <w:tcPr>
                  <w:tcW w:w="1444" w:type="dxa"/>
                  <w:vMerge w:val="restart"/>
                  <w:vAlign w:val="center"/>
                </w:tcPr>
                <w:p w14:paraId="01BA2758" w14:textId="77777777" w:rsidR="00E6653F" w:rsidRDefault="00E6653F" w:rsidP="00EF6DFA">
                  <w:pPr>
                    <w:jc w:val="center"/>
                  </w:pPr>
                  <w:r>
                    <w:rPr>
                      <w:rFonts w:hint="eastAsia"/>
                    </w:rPr>
                    <w:t>关于交货</w:t>
                  </w:r>
                </w:p>
              </w:tc>
              <w:tc>
                <w:tcPr>
                  <w:tcW w:w="6161" w:type="dxa"/>
                </w:tcPr>
                <w:p w14:paraId="5D841C62" w14:textId="77777777" w:rsidR="00E6653F" w:rsidRDefault="00E6653F" w:rsidP="00EF6DFA">
                  <w:pPr>
                    <w:rPr>
                      <w:bCs/>
                      <w:szCs w:val="21"/>
                    </w:rPr>
                  </w:pPr>
                  <w:r>
                    <w:rPr>
                      <w:rFonts w:hint="eastAsia"/>
                      <w:bCs/>
                      <w:szCs w:val="21"/>
                    </w:rPr>
                    <w:t>1.1</w:t>
                  </w:r>
                  <w:r>
                    <w:rPr>
                      <w:rFonts w:hint="eastAsia"/>
                      <w:bCs/>
                      <w:szCs w:val="21"/>
                    </w:rPr>
                    <w:t>交货地点：深圳市南山区深圳大学城图书馆</w:t>
                  </w:r>
                </w:p>
              </w:tc>
            </w:tr>
            <w:tr w:rsidR="00E6653F" w14:paraId="52DB92ED" w14:textId="77777777" w:rsidTr="00EF6DFA">
              <w:trPr>
                <w:gridAfter w:val="1"/>
                <w:wAfter w:w="13" w:type="dxa"/>
                <w:trHeight w:val="350"/>
              </w:trPr>
              <w:tc>
                <w:tcPr>
                  <w:tcW w:w="1103" w:type="dxa"/>
                  <w:vMerge/>
                  <w:vAlign w:val="center"/>
                </w:tcPr>
                <w:p w14:paraId="64D74856" w14:textId="77777777" w:rsidR="00E6653F" w:rsidRDefault="00E6653F" w:rsidP="00EF6DFA">
                  <w:pPr>
                    <w:jc w:val="center"/>
                    <w:rPr>
                      <w:b/>
                    </w:rPr>
                  </w:pPr>
                </w:p>
              </w:tc>
              <w:tc>
                <w:tcPr>
                  <w:tcW w:w="1444" w:type="dxa"/>
                  <w:vMerge/>
                  <w:vAlign w:val="center"/>
                </w:tcPr>
                <w:p w14:paraId="31FEE562" w14:textId="77777777" w:rsidR="00E6653F" w:rsidRDefault="00E6653F" w:rsidP="00EF6DFA">
                  <w:pPr>
                    <w:jc w:val="center"/>
                  </w:pPr>
                </w:p>
              </w:tc>
              <w:tc>
                <w:tcPr>
                  <w:tcW w:w="6161" w:type="dxa"/>
                </w:tcPr>
                <w:p w14:paraId="1AB2A7C9" w14:textId="77777777" w:rsidR="00E6653F" w:rsidRDefault="00E6653F" w:rsidP="00EF6DFA">
                  <w:pPr>
                    <w:rPr>
                      <w:b/>
                    </w:rPr>
                  </w:pPr>
                  <w:r>
                    <w:rPr>
                      <w:rFonts w:hint="eastAsia"/>
                      <w:bCs/>
                      <w:szCs w:val="21"/>
                    </w:rPr>
                    <w:t>1.2</w:t>
                  </w:r>
                  <w:r w:rsidRPr="00047350">
                    <w:rPr>
                      <w:rFonts w:hint="eastAsia"/>
                      <w:bCs/>
                      <w:szCs w:val="21"/>
                    </w:rPr>
                    <w:t>投标人必须承担设备运输，安装调试，验收检测，提供设备操作说明书、图纸，以及其他类似的义务。</w:t>
                  </w:r>
                </w:p>
              </w:tc>
            </w:tr>
            <w:tr w:rsidR="00E6653F" w14:paraId="541477EA" w14:textId="77777777" w:rsidTr="00EF6DFA">
              <w:trPr>
                <w:gridAfter w:val="1"/>
                <w:wAfter w:w="13" w:type="dxa"/>
                <w:trHeight w:val="451"/>
              </w:trPr>
              <w:tc>
                <w:tcPr>
                  <w:tcW w:w="1103" w:type="dxa"/>
                  <w:vMerge/>
                  <w:vAlign w:val="center"/>
                </w:tcPr>
                <w:p w14:paraId="4CA05DD2" w14:textId="77777777" w:rsidR="00E6653F" w:rsidRDefault="00E6653F" w:rsidP="00EF6DFA">
                  <w:pPr>
                    <w:jc w:val="center"/>
                    <w:rPr>
                      <w:b/>
                    </w:rPr>
                  </w:pPr>
                </w:p>
              </w:tc>
              <w:tc>
                <w:tcPr>
                  <w:tcW w:w="1444" w:type="dxa"/>
                  <w:vMerge/>
                  <w:vAlign w:val="center"/>
                </w:tcPr>
                <w:p w14:paraId="3F3C2552" w14:textId="77777777" w:rsidR="00E6653F" w:rsidRDefault="00E6653F" w:rsidP="00EF6DFA">
                  <w:pPr>
                    <w:jc w:val="center"/>
                  </w:pPr>
                </w:p>
              </w:tc>
              <w:tc>
                <w:tcPr>
                  <w:tcW w:w="6161" w:type="dxa"/>
                </w:tcPr>
                <w:p w14:paraId="01708113" w14:textId="77777777" w:rsidR="00E6653F" w:rsidRDefault="00E6653F" w:rsidP="00EF6DFA">
                  <w:pPr>
                    <w:rPr>
                      <w:bCs/>
                      <w:szCs w:val="21"/>
                    </w:rPr>
                  </w:pPr>
                  <w:r>
                    <w:rPr>
                      <w:rFonts w:hint="eastAsia"/>
                      <w:bCs/>
                      <w:szCs w:val="21"/>
                    </w:rPr>
                    <w:t>1.3</w:t>
                  </w:r>
                  <w:r>
                    <w:rPr>
                      <w:rFonts w:hint="eastAsia"/>
                      <w:bCs/>
                      <w:szCs w:val="21"/>
                    </w:rPr>
                    <w:t>签订合同后</w:t>
                  </w:r>
                  <w:r>
                    <w:rPr>
                      <w:rFonts w:hint="eastAsia"/>
                      <w:bCs/>
                      <w:szCs w:val="21"/>
                    </w:rPr>
                    <w:t>50</w:t>
                  </w:r>
                  <w:r>
                    <w:rPr>
                      <w:rFonts w:hint="eastAsia"/>
                      <w:bCs/>
                      <w:szCs w:val="21"/>
                    </w:rPr>
                    <w:t>天（日历日）内交货。</w:t>
                  </w:r>
                </w:p>
              </w:tc>
            </w:tr>
            <w:tr w:rsidR="00E6653F" w14:paraId="5DFCDCBF" w14:textId="77777777" w:rsidTr="00EF6DFA">
              <w:trPr>
                <w:gridAfter w:val="1"/>
                <w:wAfter w:w="13" w:type="dxa"/>
                <w:trHeight w:val="350"/>
              </w:trPr>
              <w:tc>
                <w:tcPr>
                  <w:tcW w:w="1103" w:type="dxa"/>
                  <w:vMerge w:val="restart"/>
                  <w:vAlign w:val="center"/>
                </w:tcPr>
                <w:p w14:paraId="304926D3" w14:textId="77777777" w:rsidR="00E6653F" w:rsidRDefault="00E6653F" w:rsidP="00EF6DFA">
                  <w:pPr>
                    <w:jc w:val="center"/>
                    <w:rPr>
                      <w:b/>
                    </w:rPr>
                  </w:pPr>
                  <w:r>
                    <w:rPr>
                      <w:rFonts w:hint="eastAsia"/>
                      <w:b/>
                    </w:rPr>
                    <w:t>2</w:t>
                  </w:r>
                </w:p>
              </w:tc>
              <w:tc>
                <w:tcPr>
                  <w:tcW w:w="1444" w:type="dxa"/>
                  <w:vMerge w:val="restart"/>
                  <w:vAlign w:val="center"/>
                </w:tcPr>
                <w:p w14:paraId="0163314A" w14:textId="77777777" w:rsidR="00E6653F" w:rsidRDefault="00E6653F" w:rsidP="00EF6DFA">
                  <w:pPr>
                    <w:jc w:val="center"/>
                  </w:pPr>
                  <w:r>
                    <w:rPr>
                      <w:rFonts w:hint="eastAsia"/>
                    </w:rPr>
                    <w:t>关于验收</w:t>
                  </w:r>
                </w:p>
              </w:tc>
              <w:tc>
                <w:tcPr>
                  <w:tcW w:w="6161" w:type="dxa"/>
                </w:tcPr>
                <w:p w14:paraId="5566A60B" w14:textId="77777777" w:rsidR="00E6653F" w:rsidRDefault="00E6653F" w:rsidP="00EF6DFA">
                  <w:pPr>
                    <w:spacing w:line="340" w:lineRule="exact"/>
                    <w:rPr>
                      <w:bCs/>
                      <w:szCs w:val="21"/>
                    </w:rPr>
                  </w:pPr>
                  <w:r>
                    <w:rPr>
                      <w:rFonts w:hint="eastAsia"/>
                      <w:bCs/>
                      <w:szCs w:val="21"/>
                    </w:rPr>
                    <w:t>2.1</w:t>
                  </w:r>
                  <w:r>
                    <w:rPr>
                      <w:rFonts w:hint="eastAsia"/>
                      <w:bCs/>
                      <w:szCs w:val="21"/>
                    </w:rPr>
                    <w:t>投标人货物经过双方检验认可后，签署验收报告，产品保修期自验收合格之日起算，由投标人提供产品保修文件。</w:t>
                  </w:r>
                </w:p>
              </w:tc>
            </w:tr>
            <w:tr w:rsidR="00E6653F" w14:paraId="1DAFDA05" w14:textId="77777777" w:rsidTr="00EF6DFA">
              <w:trPr>
                <w:gridAfter w:val="1"/>
                <w:wAfter w:w="13" w:type="dxa"/>
                <w:trHeight w:val="350"/>
              </w:trPr>
              <w:tc>
                <w:tcPr>
                  <w:tcW w:w="1103" w:type="dxa"/>
                  <w:vMerge/>
                  <w:vAlign w:val="center"/>
                </w:tcPr>
                <w:p w14:paraId="48AD6E24" w14:textId="77777777" w:rsidR="00E6653F" w:rsidRDefault="00E6653F" w:rsidP="00EF6DFA">
                  <w:pPr>
                    <w:jc w:val="center"/>
                    <w:rPr>
                      <w:b/>
                    </w:rPr>
                  </w:pPr>
                </w:p>
              </w:tc>
              <w:tc>
                <w:tcPr>
                  <w:tcW w:w="1444" w:type="dxa"/>
                  <w:vMerge/>
                  <w:vAlign w:val="center"/>
                </w:tcPr>
                <w:p w14:paraId="4067445A" w14:textId="77777777" w:rsidR="00E6653F" w:rsidRDefault="00E6653F" w:rsidP="00EF6DFA">
                  <w:pPr>
                    <w:jc w:val="center"/>
                  </w:pPr>
                </w:p>
              </w:tc>
              <w:tc>
                <w:tcPr>
                  <w:tcW w:w="6161" w:type="dxa"/>
                </w:tcPr>
                <w:p w14:paraId="54B61267" w14:textId="77777777" w:rsidR="00E6653F" w:rsidRDefault="00E6653F" w:rsidP="00EF6DFA">
                  <w:pPr>
                    <w:spacing w:line="340" w:lineRule="exact"/>
                    <w:rPr>
                      <w:bCs/>
                      <w:szCs w:val="21"/>
                    </w:rPr>
                  </w:pPr>
                  <w:r>
                    <w:rPr>
                      <w:rFonts w:hint="eastAsia"/>
                      <w:bCs/>
                      <w:szCs w:val="21"/>
                    </w:rPr>
                    <w:t>2.2</w:t>
                  </w:r>
                  <w:r>
                    <w:rPr>
                      <w:rFonts w:hint="eastAsia"/>
                      <w:bCs/>
                      <w:szCs w:val="21"/>
                    </w:rPr>
                    <w:t>当满足以下条件时，采购人才向中标供应商签发货物验收报告：</w:t>
                  </w:r>
                </w:p>
                <w:p w14:paraId="67ECCDDC" w14:textId="77777777" w:rsidR="00E6653F" w:rsidRDefault="00E6653F" w:rsidP="00EF6DFA">
                  <w:pPr>
                    <w:tabs>
                      <w:tab w:val="left" w:pos="1260"/>
                    </w:tabs>
                    <w:spacing w:line="340" w:lineRule="exact"/>
                    <w:rPr>
                      <w:bCs/>
                      <w:szCs w:val="21"/>
                    </w:rPr>
                  </w:pPr>
                  <w:r>
                    <w:rPr>
                      <w:bCs/>
                      <w:szCs w:val="21"/>
                    </w:rPr>
                    <w:t>a</w:t>
                  </w:r>
                  <w:r>
                    <w:rPr>
                      <w:rFonts w:hint="eastAsia"/>
                      <w:bCs/>
                      <w:szCs w:val="21"/>
                    </w:rPr>
                    <w:t>、中标供应商已按照合同规定提供了全部产品及完整的技术资料。</w:t>
                  </w:r>
                </w:p>
                <w:p w14:paraId="02A265F7" w14:textId="77777777" w:rsidR="00E6653F" w:rsidRDefault="00E6653F" w:rsidP="00EF6DFA">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2B2E5D91" w14:textId="77777777" w:rsidR="00E6653F" w:rsidRDefault="00E6653F" w:rsidP="00EF6DFA">
                  <w:pPr>
                    <w:tabs>
                      <w:tab w:val="left" w:pos="1260"/>
                    </w:tabs>
                    <w:spacing w:line="340" w:lineRule="exact"/>
                    <w:rPr>
                      <w:bCs/>
                      <w:szCs w:val="21"/>
                    </w:rPr>
                  </w:pPr>
                  <w:r>
                    <w:rPr>
                      <w:bCs/>
                      <w:szCs w:val="21"/>
                    </w:rPr>
                    <w:t>c</w:t>
                  </w:r>
                  <w:r>
                    <w:rPr>
                      <w:rFonts w:hint="eastAsia"/>
                      <w:bCs/>
                      <w:szCs w:val="21"/>
                    </w:rPr>
                    <w:t>、货物具备产品合格证。</w:t>
                  </w:r>
                </w:p>
                <w:p w14:paraId="2CC85D4B" w14:textId="77777777" w:rsidR="00E6653F" w:rsidRDefault="00E6653F" w:rsidP="00EF6DFA">
                  <w:pPr>
                    <w:tabs>
                      <w:tab w:val="left" w:pos="1260"/>
                    </w:tabs>
                    <w:spacing w:line="340" w:lineRule="exact"/>
                    <w:rPr>
                      <w:bCs/>
                      <w:szCs w:val="21"/>
                    </w:rPr>
                  </w:pPr>
                  <w:r>
                    <w:rPr>
                      <w:rFonts w:hint="eastAsia"/>
                      <w:bCs/>
                      <w:szCs w:val="21"/>
                    </w:rPr>
                    <w:t>d</w:t>
                  </w:r>
                  <w:r>
                    <w:rPr>
                      <w:rFonts w:hint="eastAsia"/>
                      <w:bCs/>
                      <w:szCs w:val="21"/>
                    </w:rPr>
                    <w:t>、按采购人要求完成所有产品的安装。</w:t>
                  </w:r>
                </w:p>
              </w:tc>
            </w:tr>
            <w:tr w:rsidR="00E6653F" w14:paraId="24EEF5C6" w14:textId="77777777" w:rsidTr="00EF6DFA">
              <w:trPr>
                <w:gridAfter w:val="1"/>
                <w:wAfter w:w="13" w:type="dxa"/>
                <w:trHeight w:val="350"/>
              </w:trPr>
              <w:tc>
                <w:tcPr>
                  <w:tcW w:w="1103" w:type="dxa"/>
                  <w:vMerge w:val="restart"/>
                  <w:vAlign w:val="center"/>
                </w:tcPr>
                <w:p w14:paraId="7E4BA823" w14:textId="77777777" w:rsidR="00E6653F" w:rsidRDefault="00E6653F" w:rsidP="00EF6DFA">
                  <w:pPr>
                    <w:jc w:val="center"/>
                    <w:rPr>
                      <w:b/>
                    </w:rPr>
                  </w:pPr>
                  <w:r>
                    <w:rPr>
                      <w:rFonts w:hint="eastAsia"/>
                      <w:b/>
                    </w:rPr>
                    <w:t>3</w:t>
                  </w:r>
                </w:p>
              </w:tc>
              <w:tc>
                <w:tcPr>
                  <w:tcW w:w="1444" w:type="dxa"/>
                  <w:vMerge w:val="restart"/>
                  <w:vAlign w:val="center"/>
                </w:tcPr>
                <w:p w14:paraId="377E3B01" w14:textId="77777777" w:rsidR="00E6653F" w:rsidRDefault="00E6653F" w:rsidP="00EF6DFA">
                  <w:pPr>
                    <w:jc w:val="center"/>
                  </w:pPr>
                  <w:r>
                    <w:rPr>
                      <w:rFonts w:hint="eastAsia"/>
                    </w:rPr>
                    <w:t>关于违约</w:t>
                  </w:r>
                </w:p>
              </w:tc>
              <w:tc>
                <w:tcPr>
                  <w:tcW w:w="6161" w:type="dxa"/>
                </w:tcPr>
                <w:p w14:paraId="00AA6B9C" w14:textId="77777777" w:rsidR="00E6653F" w:rsidRPr="00047350" w:rsidRDefault="00E6653F" w:rsidP="00EF6DFA">
                  <w:pPr>
                    <w:rPr>
                      <w:bCs/>
                      <w:szCs w:val="21"/>
                    </w:rPr>
                  </w:pPr>
                  <w:r w:rsidRPr="00047350">
                    <w:rPr>
                      <w:rFonts w:hint="eastAsia"/>
                      <w:bCs/>
                    </w:rPr>
                    <w:t>3.1</w:t>
                  </w:r>
                  <w:r w:rsidRPr="00047350">
                    <w:rPr>
                      <w:rFonts w:hint="eastAsia"/>
                      <w:bCs/>
                    </w:rPr>
                    <w:t>中标供应商所交付产品、工程或服务不符合其投标承诺的，或在投标阶段为了中标而盲目虚假承诺、低价恶性竞争，在履约阶段则通过偷工减料、以次充好而获取利润的，将</w:t>
                  </w:r>
                  <w:proofErr w:type="gramStart"/>
                  <w:r w:rsidRPr="00047350">
                    <w:rPr>
                      <w:rFonts w:hint="eastAsia"/>
                      <w:bCs/>
                    </w:rPr>
                    <w:t>被履约评价</w:t>
                  </w:r>
                  <w:proofErr w:type="gramEnd"/>
                  <w:r w:rsidRPr="00047350">
                    <w:rPr>
                      <w:rFonts w:hint="eastAsia"/>
                      <w:bCs/>
                    </w:rPr>
                    <w:t>工作实施机构评为履约等级“差”并按主管部门相关规定处理。中标供应商所交付的产品品种、型号、规格、质量不符合同规定标准的，采购人有权拒绝收货，中标供应商须退回预付款并支付合同总价百分之三十的违约金。不能交货或不能依约提供技术服务或单方终止合同，则中标供应商须退回预付款并向采购人支付合同总价百分之三十的违约金。</w:t>
                  </w:r>
                </w:p>
              </w:tc>
            </w:tr>
            <w:tr w:rsidR="00E6653F" w14:paraId="7A347ADC" w14:textId="77777777" w:rsidTr="00EF6DFA">
              <w:trPr>
                <w:gridAfter w:val="1"/>
                <w:wAfter w:w="13" w:type="dxa"/>
                <w:trHeight w:val="904"/>
              </w:trPr>
              <w:tc>
                <w:tcPr>
                  <w:tcW w:w="1103" w:type="dxa"/>
                  <w:vMerge/>
                  <w:vAlign w:val="center"/>
                </w:tcPr>
                <w:p w14:paraId="7E5765F3" w14:textId="77777777" w:rsidR="00E6653F" w:rsidRDefault="00E6653F" w:rsidP="00EF6DFA">
                  <w:pPr>
                    <w:jc w:val="center"/>
                    <w:rPr>
                      <w:b/>
                    </w:rPr>
                  </w:pPr>
                </w:p>
              </w:tc>
              <w:tc>
                <w:tcPr>
                  <w:tcW w:w="1444" w:type="dxa"/>
                  <w:vMerge/>
                  <w:vAlign w:val="center"/>
                </w:tcPr>
                <w:p w14:paraId="79EF0962" w14:textId="77777777" w:rsidR="00E6653F" w:rsidRDefault="00E6653F" w:rsidP="00EF6DFA">
                  <w:pPr>
                    <w:jc w:val="center"/>
                  </w:pPr>
                </w:p>
              </w:tc>
              <w:tc>
                <w:tcPr>
                  <w:tcW w:w="6161" w:type="dxa"/>
                </w:tcPr>
                <w:p w14:paraId="6247DEA0" w14:textId="77777777" w:rsidR="00E6653F" w:rsidRPr="00047350" w:rsidRDefault="00E6653F" w:rsidP="00EF6DFA">
                  <w:pPr>
                    <w:rPr>
                      <w:bCs/>
                      <w:szCs w:val="21"/>
                    </w:rPr>
                  </w:pPr>
                  <w:r w:rsidRPr="00047350">
                    <w:rPr>
                      <w:rFonts w:hint="eastAsia"/>
                      <w:bCs/>
                    </w:rPr>
                    <w:t>3.2</w:t>
                  </w:r>
                  <w:r w:rsidRPr="00047350">
                    <w:rPr>
                      <w:rFonts w:hint="eastAsia"/>
                      <w:bCs/>
                    </w:rPr>
                    <w:t>中标供应商逾期交货的，须</w:t>
                  </w:r>
                  <w:r w:rsidRPr="00047350">
                    <w:rPr>
                      <w:rFonts w:ascii="宋体" w:hAnsi="宋体" w:hint="eastAsia"/>
                      <w:bCs/>
                    </w:rPr>
                    <w:t>向采购人每日支付合同总价千分之三的违约金。</w:t>
                  </w:r>
                </w:p>
              </w:tc>
            </w:tr>
            <w:tr w:rsidR="00E6653F" w14:paraId="10B52E90" w14:textId="77777777" w:rsidTr="00EF6DFA">
              <w:trPr>
                <w:gridAfter w:val="1"/>
                <w:wAfter w:w="13" w:type="dxa"/>
                <w:trHeight w:val="2200"/>
              </w:trPr>
              <w:tc>
                <w:tcPr>
                  <w:tcW w:w="1103" w:type="dxa"/>
                  <w:vMerge/>
                  <w:vAlign w:val="center"/>
                </w:tcPr>
                <w:p w14:paraId="4A5A48DA" w14:textId="77777777" w:rsidR="00E6653F" w:rsidRDefault="00E6653F" w:rsidP="00EF6DFA">
                  <w:pPr>
                    <w:jc w:val="center"/>
                    <w:rPr>
                      <w:b/>
                    </w:rPr>
                  </w:pPr>
                </w:p>
              </w:tc>
              <w:tc>
                <w:tcPr>
                  <w:tcW w:w="1444" w:type="dxa"/>
                  <w:vMerge/>
                  <w:vAlign w:val="center"/>
                </w:tcPr>
                <w:p w14:paraId="04A9A1A6" w14:textId="77777777" w:rsidR="00E6653F" w:rsidRDefault="00E6653F" w:rsidP="00EF6DFA">
                  <w:pPr>
                    <w:jc w:val="center"/>
                  </w:pPr>
                </w:p>
              </w:tc>
              <w:tc>
                <w:tcPr>
                  <w:tcW w:w="6161" w:type="dxa"/>
                </w:tcPr>
                <w:p w14:paraId="7AAB1798" w14:textId="77777777" w:rsidR="00E6653F" w:rsidRPr="00047350" w:rsidRDefault="00E6653F" w:rsidP="00EF6DFA">
                  <w:pPr>
                    <w:rPr>
                      <w:bCs/>
                      <w:szCs w:val="21"/>
                    </w:rPr>
                  </w:pPr>
                  <w:r w:rsidRPr="00047350">
                    <w:rPr>
                      <w:rFonts w:hint="eastAsia"/>
                      <w:bCs/>
                    </w:rPr>
                    <w:t>3.3</w:t>
                  </w:r>
                  <w:r w:rsidRPr="00047350">
                    <w:rPr>
                      <w:rFonts w:hint="eastAsia"/>
                      <w:bCs/>
                    </w:rPr>
                    <w:t>中标供应商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在免费保修期内向中标供应</w:t>
                  </w:r>
                  <w:proofErr w:type="gramStart"/>
                  <w:r w:rsidRPr="00047350">
                    <w:rPr>
                      <w:rFonts w:hint="eastAsia"/>
                      <w:bCs/>
                    </w:rPr>
                    <w:t>商主张</w:t>
                  </w:r>
                  <w:proofErr w:type="gramEnd"/>
                  <w:r w:rsidRPr="00047350">
                    <w:rPr>
                      <w:rFonts w:hint="eastAsia"/>
                      <w:bCs/>
                    </w:rPr>
                    <w:t>退货或换货，并</w:t>
                  </w:r>
                  <w:proofErr w:type="gramStart"/>
                  <w:r w:rsidRPr="00047350">
                    <w:rPr>
                      <w:rFonts w:hint="eastAsia"/>
                      <w:bCs/>
                    </w:rPr>
                    <w:t>可主张</w:t>
                  </w:r>
                  <w:proofErr w:type="gramEnd"/>
                  <w:r w:rsidRPr="00047350">
                    <w:rPr>
                      <w:rFonts w:hint="eastAsia"/>
                      <w:bCs/>
                    </w:rPr>
                    <w:t>中标供应商退回合同全款并向采购人支付合同总价百分之三十的违约金。</w:t>
                  </w:r>
                </w:p>
              </w:tc>
            </w:tr>
            <w:tr w:rsidR="00E6653F" w14:paraId="7DA376D9" w14:textId="77777777" w:rsidTr="00EF6DFA">
              <w:trPr>
                <w:gridAfter w:val="1"/>
                <w:wAfter w:w="13" w:type="dxa"/>
                <w:trHeight w:val="350"/>
              </w:trPr>
              <w:tc>
                <w:tcPr>
                  <w:tcW w:w="1103" w:type="dxa"/>
                  <w:vAlign w:val="center"/>
                </w:tcPr>
                <w:p w14:paraId="11C80609" w14:textId="77777777" w:rsidR="00E6653F" w:rsidRDefault="00E6653F" w:rsidP="00EF6DFA">
                  <w:pPr>
                    <w:jc w:val="center"/>
                    <w:rPr>
                      <w:b/>
                    </w:rPr>
                  </w:pPr>
                  <w:r>
                    <w:rPr>
                      <w:rFonts w:hint="eastAsia"/>
                      <w:b/>
                    </w:rPr>
                    <w:t>4</w:t>
                  </w:r>
                </w:p>
              </w:tc>
              <w:tc>
                <w:tcPr>
                  <w:tcW w:w="1444" w:type="dxa"/>
                  <w:vAlign w:val="center"/>
                </w:tcPr>
                <w:p w14:paraId="419C31D4" w14:textId="77777777" w:rsidR="00E6653F" w:rsidRDefault="00E6653F" w:rsidP="00EF6DFA">
                  <w:pPr>
                    <w:jc w:val="center"/>
                  </w:pPr>
                  <w:r>
                    <w:rPr>
                      <w:rFonts w:hint="eastAsia"/>
                      <w:bCs/>
                    </w:rPr>
                    <w:t>关于付款</w:t>
                  </w:r>
                </w:p>
              </w:tc>
              <w:tc>
                <w:tcPr>
                  <w:tcW w:w="6161" w:type="dxa"/>
                </w:tcPr>
                <w:p w14:paraId="20307273" w14:textId="77777777" w:rsidR="00E6653F" w:rsidRDefault="00E6653F" w:rsidP="00EF6DFA">
                  <w:pPr>
                    <w:rPr>
                      <w:b/>
                    </w:rPr>
                  </w:pPr>
                  <w:r>
                    <w:rPr>
                      <w:rFonts w:ascii="宋体" w:hAnsi="宋体" w:hint="eastAsia"/>
                    </w:rPr>
                    <w:t>4.1合同</w:t>
                  </w:r>
                  <w:r>
                    <w:rPr>
                      <w:rFonts w:hint="eastAsia"/>
                      <w:bCs/>
                    </w:rPr>
                    <w:t>签订后生效后</w:t>
                  </w:r>
                  <w:r>
                    <w:rPr>
                      <w:rFonts w:hint="eastAsia"/>
                      <w:bCs/>
                      <w:u w:val="single"/>
                    </w:rPr>
                    <w:t>一周内</w:t>
                  </w:r>
                  <w:r>
                    <w:rPr>
                      <w:rFonts w:hint="eastAsia"/>
                      <w:bCs/>
                    </w:rPr>
                    <w:t>内支付</w:t>
                  </w:r>
                  <w:r>
                    <w:rPr>
                      <w:rFonts w:hint="eastAsia"/>
                      <w:bCs/>
                      <w:color w:val="FF0000"/>
                    </w:rPr>
                    <w:t>6</w:t>
                  </w:r>
                  <w:r>
                    <w:rPr>
                      <w:bCs/>
                      <w:color w:val="FF0000"/>
                    </w:rPr>
                    <w:t>0%</w:t>
                  </w:r>
                  <w:r>
                    <w:rPr>
                      <w:rFonts w:hint="eastAsia"/>
                      <w:bCs/>
                    </w:rPr>
                    <w:t>预付款，余款</w:t>
                  </w:r>
                  <w:r>
                    <w:rPr>
                      <w:rFonts w:hint="eastAsia"/>
                      <w:bCs/>
                      <w:color w:val="FF0000"/>
                    </w:rPr>
                    <w:t>4</w:t>
                  </w:r>
                  <w:r>
                    <w:rPr>
                      <w:bCs/>
                      <w:color w:val="FF0000"/>
                    </w:rPr>
                    <w:t>0%</w:t>
                  </w:r>
                  <w:r>
                    <w:rPr>
                      <w:rFonts w:hint="eastAsia"/>
                      <w:bCs/>
                    </w:rPr>
                    <w:t>在中标供应商将货物运送至采购人指定地点安装调试完毕交付验收，经用户验收合格后</w:t>
                  </w:r>
                  <w:r>
                    <w:rPr>
                      <w:bCs/>
                    </w:rPr>
                    <w:t>10</w:t>
                  </w:r>
                  <w:r>
                    <w:rPr>
                      <w:rFonts w:hint="eastAsia"/>
                      <w:bCs/>
                    </w:rPr>
                    <w:t>个工作日内办理支付手续。</w:t>
                  </w:r>
                </w:p>
              </w:tc>
            </w:tr>
            <w:tr w:rsidR="00E6653F" w14:paraId="74AC2369" w14:textId="77777777" w:rsidTr="00EF6DFA">
              <w:trPr>
                <w:gridAfter w:val="1"/>
                <w:wAfter w:w="13" w:type="dxa"/>
                <w:trHeight w:val="350"/>
              </w:trPr>
              <w:tc>
                <w:tcPr>
                  <w:tcW w:w="1103" w:type="dxa"/>
                  <w:vAlign w:val="center"/>
                </w:tcPr>
                <w:p w14:paraId="03135135" w14:textId="77777777" w:rsidR="00E6653F" w:rsidRPr="00AE344C" w:rsidRDefault="00E6653F" w:rsidP="00EF6DFA">
                  <w:pPr>
                    <w:jc w:val="center"/>
                    <w:rPr>
                      <w:b/>
                    </w:rPr>
                  </w:pPr>
                  <w:r w:rsidRPr="00AE344C">
                    <w:rPr>
                      <w:rFonts w:hint="eastAsia"/>
                    </w:rPr>
                    <w:t>★</w:t>
                  </w:r>
                  <w:r w:rsidRPr="00AE344C">
                    <w:rPr>
                      <w:rFonts w:hint="eastAsia"/>
                    </w:rPr>
                    <w:t>5</w:t>
                  </w:r>
                </w:p>
              </w:tc>
              <w:tc>
                <w:tcPr>
                  <w:tcW w:w="1444" w:type="dxa"/>
                  <w:vAlign w:val="center"/>
                </w:tcPr>
                <w:p w14:paraId="171F00CC" w14:textId="77777777" w:rsidR="00E6653F" w:rsidRPr="00AE344C" w:rsidRDefault="00E6653F" w:rsidP="00EF6DFA">
                  <w:pPr>
                    <w:jc w:val="center"/>
                  </w:pPr>
                  <w:r w:rsidRPr="00AE344C">
                    <w:rPr>
                      <w:rFonts w:hint="eastAsia"/>
                      <w:b/>
                    </w:rPr>
                    <w:t>项目（服务）要求</w:t>
                  </w:r>
                </w:p>
              </w:tc>
              <w:tc>
                <w:tcPr>
                  <w:tcW w:w="6161" w:type="dxa"/>
                </w:tcPr>
                <w:p w14:paraId="1B6E61D7" w14:textId="77777777" w:rsidR="00E6653F" w:rsidRPr="00AE344C" w:rsidRDefault="00E6653F" w:rsidP="00EF6DFA">
                  <w:pPr>
                    <w:rPr>
                      <w:b/>
                    </w:rPr>
                  </w:pPr>
                  <w:r w:rsidRPr="00AE344C">
                    <w:rPr>
                      <w:rFonts w:hint="eastAsia"/>
                      <w:b/>
                      <w:color w:val="FF0000"/>
                    </w:rPr>
                    <w:t xml:space="preserve">5.1 </w:t>
                  </w:r>
                  <w:r w:rsidRPr="00AE344C">
                    <w:rPr>
                      <w:rFonts w:hint="eastAsia"/>
                      <w:b/>
                      <w:color w:val="FF0000"/>
                    </w:rPr>
                    <w:t>投标人须提供十年</w:t>
                  </w:r>
                  <w:r w:rsidRPr="00AE344C">
                    <w:rPr>
                      <w:rFonts w:ascii="宋体" w:hAnsi="宋体" w:hint="eastAsia"/>
                      <w:b/>
                      <w:color w:val="FF0000"/>
                    </w:rPr>
                    <w:t>免费</w:t>
                  </w:r>
                  <w:r w:rsidRPr="00AE344C">
                    <w:rPr>
                      <w:rFonts w:hint="eastAsia"/>
                      <w:b/>
                      <w:color w:val="FF0000"/>
                    </w:rPr>
                    <w:t>保修服务承诺函（格式自拟）。</w:t>
                  </w:r>
                </w:p>
              </w:tc>
            </w:tr>
            <w:tr w:rsidR="00E6653F" w14:paraId="1F41C0C7" w14:textId="77777777" w:rsidTr="00EF6DFA">
              <w:trPr>
                <w:gridAfter w:val="1"/>
                <w:wAfter w:w="13" w:type="dxa"/>
                <w:trHeight w:val="350"/>
              </w:trPr>
              <w:tc>
                <w:tcPr>
                  <w:tcW w:w="1103" w:type="dxa"/>
                  <w:vAlign w:val="center"/>
                </w:tcPr>
                <w:p w14:paraId="0AD756BA" w14:textId="77777777" w:rsidR="00E6653F" w:rsidRDefault="00E6653F" w:rsidP="00EF6DFA">
                  <w:pPr>
                    <w:jc w:val="center"/>
                  </w:pPr>
                  <w:r>
                    <w:rPr>
                      <w:rFonts w:hint="eastAsia"/>
                      <w:b/>
                    </w:rPr>
                    <w:t>6</w:t>
                  </w:r>
                </w:p>
              </w:tc>
              <w:tc>
                <w:tcPr>
                  <w:tcW w:w="1444" w:type="dxa"/>
                </w:tcPr>
                <w:p w14:paraId="0226E07C" w14:textId="77777777" w:rsidR="00E6653F" w:rsidRDefault="00E6653F" w:rsidP="00EF6DFA">
                  <w:pPr>
                    <w:rPr>
                      <w:b/>
                    </w:rPr>
                  </w:pPr>
                  <w:r>
                    <w:rPr>
                      <w:rFonts w:hint="eastAsia"/>
                      <w:bCs/>
                    </w:rPr>
                    <w:t>运输及包装方式的要求</w:t>
                  </w:r>
                </w:p>
              </w:tc>
              <w:tc>
                <w:tcPr>
                  <w:tcW w:w="6161" w:type="dxa"/>
                </w:tcPr>
                <w:p w14:paraId="287EB064" w14:textId="77777777" w:rsidR="00E6653F" w:rsidRDefault="00E6653F" w:rsidP="00EF6DFA">
                  <w:pPr>
                    <w:rPr>
                      <w:b/>
                    </w:rPr>
                  </w:pPr>
                  <w:r>
                    <w:rPr>
                      <w:rFonts w:ascii="宋体" w:hAnsi="宋体" w:hint="eastAsia"/>
                    </w:rPr>
                    <w:t>6.1</w:t>
                  </w:r>
                  <w:r>
                    <w:rPr>
                      <w:rFonts w:hint="eastAsia"/>
                      <w:bCs/>
                      <w:szCs w:val="21"/>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r>
            <w:tr w:rsidR="00E6653F" w14:paraId="4D2173FB" w14:textId="77777777" w:rsidTr="00EF6DFA">
              <w:trPr>
                <w:gridAfter w:val="1"/>
                <w:wAfter w:w="13" w:type="dxa"/>
                <w:trHeight w:val="350"/>
              </w:trPr>
              <w:tc>
                <w:tcPr>
                  <w:tcW w:w="1103" w:type="dxa"/>
                  <w:vMerge w:val="restart"/>
                  <w:vAlign w:val="center"/>
                </w:tcPr>
                <w:p w14:paraId="388D519C" w14:textId="77777777" w:rsidR="00E6653F" w:rsidRDefault="00E6653F" w:rsidP="00EF6DFA">
                  <w:pPr>
                    <w:jc w:val="center"/>
                    <w:rPr>
                      <w:b/>
                    </w:rPr>
                  </w:pPr>
                  <w:r>
                    <w:rPr>
                      <w:rFonts w:hint="eastAsia"/>
                      <w:b/>
                    </w:rPr>
                    <w:lastRenderedPageBreak/>
                    <w:t>7</w:t>
                  </w:r>
                </w:p>
                <w:p w14:paraId="208093CF" w14:textId="77777777" w:rsidR="00E6653F" w:rsidRDefault="00E6653F" w:rsidP="00EF6DFA">
                  <w:pPr>
                    <w:jc w:val="center"/>
                    <w:rPr>
                      <w:b/>
                    </w:rPr>
                  </w:pPr>
                </w:p>
              </w:tc>
              <w:tc>
                <w:tcPr>
                  <w:tcW w:w="1444" w:type="dxa"/>
                  <w:vMerge w:val="restart"/>
                  <w:vAlign w:val="center"/>
                </w:tcPr>
                <w:p w14:paraId="7FB32045" w14:textId="77777777" w:rsidR="00E6653F" w:rsidRDefault="00E6653F" w:rsidP="00EF6DFA">
                  <w:pPr>
                    <w:jc w:val="center"/>
                    <w:rPr>
                      <w:b/>
                    </w:rPr>
                  </w:pPr>
                  <w:r>
                    <w:rPr>
                      <w:rFonts w:hint="eastAsia"/>
                      <w:bCs/>
                    </w:rPr>
                    <w:t>不可抗力</w:t>
                  </w:r>
                </w:p>
              </w:tc>
              <w:tc>
                <w:tcPr>
                  <w:tcW w:w="6161" w:type="dxa"/>
                </w:tcPr>
                <w:p w14:paraId="15EA007D" w14:textId="77777777" w:rsidR="00E6653F" w:rsidRDefault="00E6653F" w:rsidP="00EF6DFA">
                  <w:pPr>
                    <w:rPr>
                      <w:b/>
                    </w:rPr>
                  </w:pPr>
                  <w:r>
                    <w:rPr>
                      <w:rFonts w:ascii="宋体" w:hAnsi="宋体" w:hint="eastAsia"/>
                    </w:rPr>
                    <w:t>7.1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r>
            <w:tr w:rsidR="00E6653F" w14:paraId="64D6601D" w14:textId="77777777" w:rsidTr="00EF6DFA">
              <w:trPr>
                <w:gridAfter w:val="1"/>
                <w:wAfter w:w="13" w:type="dxa"/>
                <w:trHeight w:val="350"/>
              </w:trPr>
              <w:tc>
                <w:tcPr>
                  <w:tcW w:w="1103" w:type="dxa"/>
                  <w:vMerge/>
                  <w:vAlign w:val="center"/>
                </w:tcPr>
                <w:p w14:paraId="176B4358" w14:textId="77777777" w:rsidR="00E6653F" w:rsidRDefault="00E6653F" w:rsidP="00EF6DFA">
                  <w:pPr>
                    <w:jc w:val="center"/>
                    <w:rPr>
                      <w:b/>
                    </w:rPr>
                  </w:pPr>
                </w:p>
              </w:tc>
              <w:tc>
                <w:tcPr>
                  <w:tcW w:w="1444" w:type="dxa"/>
                  <w:vMerge/>
                </w:tcPr>
                <w:p w14:paraId="090354AC" w14:textId="77777777" w:rsidR="00E6653F" w:rsidRDefault="00E6653F" w:rsidP="00EF6DFA">
                  <w:pPr>
                    <w:rPr>
                      <w:b/>
                    </w:rPr>
                  </w:pPr>
                </w:p>
              </w:tc>
              <w:tc>
                <w:tcPr>
                  <w:tcW w:w="6161" w:type="dxa"/>
                </w:tcPr>
                <w:p w14:paraId="5FD40BD2" w14:textId="77777777" w:rsidR="00E6653F" w:rsidRDefault="00E6653F" w:rsidP="00EF6DFA">
                  <w:pPr>
                    <w:rPr>
                      <w:b/>
                    </w:rPr>
                  </w:pPr>
                  <w:r>
                    <w:rPr>
                      <w:rFonts w:ascii="宋体" w:hAnsi="宋体" w:hint="eastAsia"/>
                    </w:rPr>
                    <w:t>7.2不可抗力事件系指买卖双方在缔结合同时所不能预见的，并且它的发生</w:t>
                  </w:r>
                  <w:proofErr w:type="gramStart"/>
                  <w:r>
                    <w:rPr>
                      <w:rFonts w:ascii="宋体" w:hAnsi="宋体" w:hint="eastAsia"/>
                    </w:rPr>
                    <w:t>及其是</w:t>
                  </w:r>
                  <w:proofErr w:type="gramEnd"/>
                  <w:r>
                    <w:rPr>
                      <w:rFonts w:ascii="宋体" w:hAnsi="宋体" w:hint="eastAsia"/>
                    </w:rPr>
                    <w:t>无法避免和无法克服的事件，诸如战争、严重火灾、洪水、台风、瘟疫、地震等。</w:t>
                  </w:r>
                </w:p>
              </w:tc>
            </w:tr>
            <w:tr w:rsidR="00E6653F" w14:paraId="28391371" w14:textId="77777777" w:rsidTr="00EF6DFA">
              <w:trPr>
                <w:gridAfter w:val="1"/>
                <w:wAfter w:w="13" w:type="dxa"/>
                <w:trHeight w:val="350"/>
              </w:trPr>
              <w:tc>
                <w:tcPr>
                  <w:tcW w:w="1103" w:type="dxa"/>
                  <w:vMerge w:val="restart"/>
                  <w:vAlign w:val="center"/>
                </w:tcPr>
                <w:p w14:paraId="0F3216CC" w14:textId="77777777" w:rsidR="00E6653F" w:rsidRDefault="00E6653F" w:rsidP="00EF6DFA">
                  <w:pPr>
                    <w:jc w:val="center"/>
                  </w:pPr>
                  <w:r>
                    <w:rPr>
                      <w:rFonts w:hint="eastAsia"/>
                      <w:b/>
                    </w:rPr>
                    <w:t>8</w:t>
                  </w:r>
                </w:p>
              </w:tc>
              <w:tc>
                <w:tcPr>
                  <w:tcW w:w="1444" w:type="dxa"/>
                  <w:vMerge w:val="restart"/>
                  <w:vAlign w:val="center"/>
                </w:tcPr>
                <w:p w14:paraId="0FA156EB" w14:textId="77777777" w:rsidR="00E6653F" w:rsidRDefault="00E6653F" w:rsidP="00EF6DFA">
                  <w:pPr>
                    <w:jc w:val="center"/>
                    <w:rPr>
                      <w:b/>
                    </w:rPr>
                  </w:pPr>
                  <w:r>
                    <w:rPr>
                      <w:rFonts w:ascii="宋体" w:hAnsi="宋体" w:cs="宋体" w:hint="eastAsia"/>
                      <w:kern w:val="0"/>
                      <w:szCs w:val="21"/>
                    </w:rPr>
                    <w:t>争议的解决</w:t>
                  </w:r>
                </w:p>
              </w:tc>
              <w:tc>
                <w:tcPr>
                  <w:tcW w:w="6161" w:type="dxa"/>
                </w:tcPr>
                <w:p w14:paraId="3B9041CC" w14:textId="77777777" w:rsidR="00E6653F" w:rsidRDefault="00E6653F" w:rsidP="00EF6DFA">
                  <w:pPr>
                    <w:rPr>
                      <w:b/>
                    </w:rPr>
                  </w:pPr>
                  <w:r>
                    <w:rPr>
                      <w:rFonts w:ascii="宋体" w:hAnsi="宋体" w:hint="eastAsia"/>
                      <w:szCs w:val="21"/>
                    </w:rPr>
                    <w:t>8.1凡因执行项目合同所发生的或与本合同有关的一切争议，双方应通过友好协商解决。</w:t>
                  </w:r>
                </w:p>
              </w:tc>
            </w:tr>
            <w:tr w:rsidR="00E6653F" w14:paraId="695429BE" w14:textId="77777777" w:rsidTr="00EF6DFA">
              <w:trPr>
                <w:gridAfter w:val="1"/>
                <w:wAfter w:w="13" w:type="dxa"/>
                <w:trHeight w:val="350"/>
              </w:trPr>
              <w:tc>
                <w:tcPr>
                  <w:tcW w:w="1103" w:type="dxa"/>
                  <w:vMerge/>
                  <w:vAlign w:val="center"/>
                </w:tcPr>
                <w:p w14:paraId="30AB91D8" w14:textId="77777777" w:rsidR="00E6653F" w:rsidRDefault="00E6653F" w:rsidP="00EF6DFA">
                  <w:pPr>
                    <w:widowControl/>
                    <w:jc w:val="left"/>
                    <w:rPr>
                      <w:b/>
                    </w:rPr>
                  </w:pPr>
                </w:p>
              </w:tc>
              <w:tc>
                <w:tcPr>
                  <w:tcW w:w="1444" w:type="dxa"/>
                  <w:vMerge/>
                  <w:vAlign w:val="center"/>
                </w:tcPr>
                <w:p w14:paraId="4106E35C" w14:textId="77777777" w:rsidR="00E6653F" w:rsidRDefault="00E6653F" w:rsidP="00EF6DFA">
                  <w:pPr>
                    <w:widowControl/>
                    <w:jc w:val="left"/>
                    <w:rPr>
                      <w:b/>
                    </w:rPr>
                  </w:pPr>
                </w:p>
              </w:tc>
              <w:tc>
                <w:tcPr>
                  <w:tcW w:w="6161" w:type="dxa"/>
                </w:tcPr>
                <w:p w14:paraId="404D1CBC" w14:textId="77777777" w:rsidR="00E6653F" w:rsidRDefault="00E6653F" w:rsidP="00EF6DFA">
                  <w:pPr>
                    <w:rPr>
                      <w:b/>
                    </w:rPr>
                  </w:pPr>
                  <w:r>
                    <w:rPr>
                      <w:rFonts w:ascii="宋体" w:hAnsi="宋体" w:hint="eastAsia"/>
                      <w:szCs w:val="21"/>
                    </w:rPr>
                    <w:t>8.2如果协商还不能解决，应提交深圳仲裁委员会，按其仲裁规则和程序在深圳进行仲裁。仲裁裁决应为最终裁决，对双方均具有约束力。</w:t>
                  </w:r>
                </w:p>
              </w:tc>
            </w:tr>
            <w:tr w:rsidR="00E6653F" w14:paraId="35BF18F2" w14:textId="77777777" w:rsidTr="00EF6DFA">
              <w:trPr>
                <w:gridAfter w:val="1"/>
                <w:wAfter w:w="13" w:type="dxa"/>
                <w:trHeight w:val="350"/>
              </w:trPr>
              <w:tc>
                <w:tcPr>
                  <w:tcW w:w="1103" w:type="dxa"/>
                  <w:vAlign w:val="center"/>
                </w:tcPr>
                <w:p w14:paraId="5CD248DF" w14:textId="77777777" w:rsidR="00E6653F" w:rsidRDefault="00E6653F" w:rsidP="00EF6DFA">
                  <w:pPr>
                    <w:jc w:val="center"/>
                    <w:rPr>
                      <w:b/>
                    </w:rPr>
                  </w:pPr>
                  <w:r>
                    <w:rPr>
                      <w:rFonts w:hint="eastAsia"/>
                      <w:b/>
                    </w:rPr>
                    <w:t>9</w:t>
                  </w:r>
                </w:p>
              </w:tc>
              <w:tc>
                <w:tcPr>
                  <w:tcW w:w="1444" w:type="dxa"/>
                  <w:vAlign w:val="center"/>
                </w:tcPr>
                <w:p w14:paraId="0A426D9B" w14:textId="77777777" w:rsidR="00E6653F" w:rsidRDefault="00E6653F" w:rsidP="00EF6DFA">
                  <w:pPr>
                    <w:widowControl/>
                    <w:spacing w:before="100" w:beforeAutospacing="1" w:after="100" w:afterAutospacing="1"/>
                    <w:jc w:val="center"/>
                    <w:rPr>
                      <w:b/>
                    </w:rPr>
                  </w:pPr>
                  <w:r>
                    <w:rPr>
                      <w:rFonts w:ascii="宋体" w:hAnsi="宋体" w:cs="宋体" w:hint="eastAsia"/>
                      <w:kern w:val="0"/>
                      <w:szCs w:val="21"/>
                    </w:rPr>
                    <w:t>可变更项</w:t>
                  </w:r>
                </w:p>
              </w:tc>
              <w:tc>
                <w:tcPr>
                  <w:tcW w:w="6161" w:type="dxa"/>
                </w:tcPr>
                <w:p w14:paraId="31737793" w14:textId="77777777" w:rsidR="00E6653F" w:rsidRDefault="00E6653F" w:rsidP="00EF6DFA">
                  <w:pPr>
                    <w:rPr>
                      <w:rFonts w:ascii="宋体" w:hAnsi="宋体"/>
                      <w:szCs w:val="21"/>
                    </w:rPr>
                  </w:pPr>
                  <w:r>
                    <w:rPr>
                      <w:rFonts w:ascii="宋体" w:hAnsi="宋体" w:hint="eastAsia"/>
                      <w:bCs/>
                      <w:szCs w:val="21"/>
                    </w:rPr>
                    <w:t>9.1具体技术要求中注明的规格为标准尺寸，具体尺寸可能因场地差异存在偏差，中标供应商须根据实际场地进行测量并经采购人同意后方可对尺寸进行相应调整（价格不作调整），调整尺寸幅度不超过±10%，颜色、款式也应由采购人签字确认后才能生产、交货。 具体技术要求中，默认长度单位为毫米（mm），且计量单位可能省略。</w:t>
                  </w:r>
                </w:p>
              </w:tc>
            </w:tr>
          </w:tbl>
          <w:p w14:paraId="7F2CCDE2" w14:textId="77777777" w:rsidR="00E6653F" w:rsidRDefault="00E6653F" w:rsidP="00EF6DFA">
            <w:pPr>
              <w:pStyle w:val="24"/>
              <w:spacing w:after="78"/>
            </w:pPr>
          </w:p>
        </w:tc>
      </w:tr>
    </w:tbl>
    <w:p w14:paraId="08F3154A" w14:textId="77777777" w:rsidR="00FB66F0" w:rsidRPr="00E6653F" w:rsidRDefault="00FB66F0">
      <w:pPr>
        <w:pStyle w:val="a1"/>
        <w:rPr>
          <w:rFonts w:ascii="宋体" w:cs="宋体"/>
          <w:b/>
          <w:bCs/>
        </w:rPr>
      </w:pPr>
    </w:p>
    <w:p w14:paraId="70846C41" w14:textId="77777777" w:rsidR="00FB66F0" w:rsidRDefault="00FB66F0">
      <w:pPr>
        <w:spacing w:line="580" w:lineRule="exact"/>
        <w:ind w:firstLineChars="250" w:firstLine="800"/>
        <w:rPr>
          <w:rFonts w:ascii="仿宋_GB2312" w:eastAsia="仿宋_GB2312" w:hAnsi="仿宋" w:cs="仿宋"/>
          <w:sz w:val="32"/>
          <w:szCs w:val="32"/>
        </w:rPr>
      </w:pPr>
    </w:p>
    <w:p w14:paraId="2339F88B" w14:textId="77777777" w:rsidR="00FB66F0" w:rsidRDefault="00FB66F0">
      <w:pPr>
        <w:pStyle w:val="a1"/>
        <w:rPr>
          <w:rFonts w:ascii="仿宋_GB2312" w:eastAsia="仿宋_GB2312" w:hAnsi="仿宋" w:cs="仿宋"/>
          <w:sz w:val="32"/>
          <w:szCs w:val="32"/>
        </w:rPr>
      </w:pPr>
    </w:p>
    <w:p w14:paraId="0200BAF3" w14:textId="77777777" w:rsidR="00FB66F0" w:rsidRDefault="00FB66F0">
      <w:pPr>
        <w:rPr>
          <w:rFonts w:ascii="仿宋_GB2312" w:eastAsia="仿宋_GB2312" w:hAnsi="仿宋" w:cs="仿宋"/>
          <w:sz w:val="32"/>
          <w:szCs w:val="32"/>
        </w:rPr>
      </w:pPr>
    </w:p>
    <w:p w14:paraId="60F17C7C" w14:textId="77777777" w:rsidR="00E6653F" w:rsidRDefault="00E6653F">
      <w:pPr>
        <w:pStyle w:val="a1"/>
        <w:rPr>
          <w:rFonts w:ascii="仿宋_GB2312" w:eastAsia="仿宋_GB2312" w:hAnsi="仿宋" w:cs="仿宋"/>
          <w:sz w:val="32"/>
          <w:szCs w:val="32"/>
        </w:rPr>
        <w:sectPr w:rsidR="00E6653F">
          <w:headerReference w:type="default" r:id="rId10"/>
          <w:pgSz w:w="11906" w:h="16838"/>
          <w:pgMar w:top="1440" w:right="1800" w:bottom="1440" w:left="1800" w:header="851" w:footer="992" w:gutter="0"/>
          <w:cols w:space="720"/>
          <w:docGrid w:type="lines" w:linePitch="312"/>
        </w:sectPr>
      </w:pPr>
    </w:p>
    <w:p w14:paraId="6A761CF3" w14:textId="77777777" w:rsidR="00FB66F0" w:rsidRDefault="00FB66F0">
      <w:pPr>
        <w:pStyle w:val="a1"/>
      </w:pPr>
    </w:p>
    <w:p w14:paraId="50417E94" w14:textId="77777777" w:rsidR="00FB66F0" w:rsidRDefault="00000000">
      <w:pPr>
        <w:pStyle w:val="afc"/>
        <w:spacing w:before="0" w:after="0" w:line="360" w:lineRule="auto"/>
        <w:rPr>
          <w:lang w:val="zh-CN"/>
        </w:rPr>
      </w:pPr>
      <w:r>
        <w:rPr>
          <w:rFonts w:hint="eastAsia"/>
          <w:lang w:val="zh-CN"/>
        </w:rPr>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7BA1C79B" w14:textId="77777777" w:rsidR="00FB66F0" w:rsidRDefault="00000000">
      <w:pPr>
        <w:pStyle w:val="20"/>
        <w:spacing w:before="0" w:after="0"/>
        <w:jc w:val="center"/>
        <w:rPr>
          <w:lang w:val="zh-CN"/>
        </w:rPr>
      </w:pPr>
      <w:r>
        <w:rPr>
          <w:rFonts w:hint="eastAsia"/>
          <w:lang w:val="zh-CN"/>
        </w:rPr>
        <w:t>报</w:t>
      </w:r>
      <w:r>
        <w:rPr>
          <w:rFonts w:hint="eastAsia"/>
          <w:lang w:val="zh-CN"/>
        </w:rPr>
        <w:t xml:space="preserve"> </w:t>
      </w:r>
      <w:r>
        <w:rPr>
          <w:rFonts w:hint="eastAsia"/>
          <w:lang w:val="zh-CN"/>
        </w:rPr>
        <w:t>价</w:t>
      </w:r>
      <w:r>
        <w:rPr>
          <w:rFonts w:hint="eastAsia"/>
          <w:lang w:val="zh-CN"/>
        </w:rPr>
        <w:t xml:space="preserve"> </w:t>
      </w:r>
      <w:r>
        <w:rPr>
          <w:rFonts w:hint="eastAsia"/>
          <w:lang w:val="zh-CN"/>
        </w:rPr>
        <w:t>表</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000" w:firstRow="0" w:lastRow="0" w:firstColumn="0" w:lastColumn="0" w:noHBand="0" w:noVBand="0"/>
      </w:tblPr>
      <w:tblGrid>
        <w:gridCol w:w="3347"/>
        <w:gridCol w:w="1044"/>
        <w:gridCol w:w="3259"/>
      </w:tblGrid>
      <w:tr w:rsidR="00E6653F" w14:paraId="2622D965" w14:textId="77777777" w:rsidTr="00E6653F">
        <w:trPr>
          <w:trHeight w:val="499"/>
          <w:jc w:val="center"/>
        </w:trPr>
        <w:tc>
          <w:tcPr>
            <w:tcW w:w="3347" w:type="dxa"/>
            <w:tcBorders>
              <w:tl2br w:val="nil"/>
              <w:tr2bl w:val="nil"/>
            </w:tcBorders>
            <w:shd w:val="clear" w:color="auto" w:fill="FFFFFF"/>
            <w:tcMar>
              <w:top w:w="15" w:type="dxa"/>
              <w:left w:w="15" w:type="dxa"/>
              <w:right w:w="15" w:type="dxa"/>
            </w:tcMar>
            <w:vAlign w:val="center"/>
          </w:tcPr>
          <w:p w14:paraId="08738F55" w14:textId="77777777" w:rsidR="00E6653F" w:rsidRDefault="00E6653F">
            <w:pPr>
              <w:jc w:val="center"/>
              <w:textAlignment w:val="center"/>
              <w:rPr>
                <w:rFonts w:ascii="宋体" w:hAnsi="宋体" w:cs="宋体"/>
                <w:b/>
                <w:szCs w:val="21"/>
              </w:rPr>
            </w:pPr>
            <w:r>
              <w:rPr>
                <w:rFonts w:ascii="宋体" w:hAnsi="宋体" w:cs="宋体" w:hint="eastAsia"/>
                <w:b/>
                <w:szCs w:val="21"/>
                <w:lang w:bidi="ar"/>
              </w:rPr>
              <w:t>采购项目名称</w:t>
            </w:r>
          </w:p>
        </w:tc>
        <w:tc>
          <w:tcPr>
            <w:tcW w:w="1044" w:type="dxa"/>
            <w:tcBorders>
              <w:tl2br w:val="nil"/>
              <w:tr2bl w:val="nil"/>
            </w:tcBorders>
            <w:shd w:val="clear" w:color="auto" w:fill="FFFFFF"/>
            <w:vAlign w:val="center"/>
          </w:tcPr>
          <w:p w14:paraId="544E5378" w14:textId="77777777" w:rsidR="00E6653F" w:rsidRDefault="00E6653F">
            <w:pPr>
              <w:jc w:val="center"/>
              <w:textAlignment w:val="center"/>
              <w:rPr>
                <w:rFonts w:ascii="宋体" w:hAnsi="宋体" w:cs="宋体"/>
                <w:b/>
                <w:szCs w:val="21"/>
                <w:lang w:bidi="ar"/>
              </w:rPr>
            </w:pPr>
            <w:r>
              <w:rPr>
                <w:rFonts w:ascii="宋体" w:hAnsi="宋体" w:cs="宋体" w:hint="eastAsia"/>
                <w:b/>
                <w:szCs w:val="21"/>
                <w:lang w:bidi="ar"/>
              </w:rPr>
              <w:t>数量</w:t>
            </w:r>
          </w:p>
        </w:tc>
        <w:tc>
          <w:tcPr>
            <w:tcW w:w="3259" w:type="dxa"/>
            <w:tcBorders>
              <w:tl2br w:val="nil"/>
              <w:tr2bl w:val="nil"/>
            </w:tcBorders>
            <w:shd w:val="clear" w:color="auto" w:fill="FFFFFF"/>
            <w:vAlign w:val="center"/>
          </w:tcPr>
          <w:p w14:paraId="5BE50725" w14:textId="77777777" w:rsidR="00E6653F" w:rsidRDefault="00E6653F">
            <w:pPr>
              <w:jc w:val="center"/>
              <w:textAlignment w:val="center"/>
              <w:rPr>
                <w:rFonts w:ascii="宋体" w:hAnsi="宋体" w:cs="宋体"/>
                <w:b/>
                <w:szCs w:val="21"/>
              </w:rPr>
            </w:pPr>
            <w:r>
              <w:rPr>
                <w:rFonts w:ascii="宋体" w:hAnsi="宋体" w:cs="宋体" w:hint="eastAsia"/>
                <w:b/>
                <w:szCs w:val="21"/>
              </w:rPr>
              <w:t>投标报价（元）</w:t>
            </w:r>
          </w:p>
        </w:tc>
      </w:tr>
      <w:tr w:rsidR="00E6653F" w14:paraId="3D868B53" w14:textId="77777777" w:rsidTr="00E6653F">
        <w:trPr>
          <w:trHeight w:val="867"/>
          <w:jc w:val="center"/>
        </w:trPr>
        <w:tc>
          <w:tcPr>
            <w:tcW w:w="3347" w:type="dxa"/>
            <w:tcBorders>
              <w:tl2br w:val="nil"/>
              <w:tr2bl w:val="nil"/>
            </w:tcBorders>
            <w:shd w:val="clear" w:color="auto" w:fill="FFFFFF"/>
            <w:noWrap/>
            <w:tcMar>
              <w:top w:w="15" w:type="dxa"/>
              <w:left w:w="15" w:type="dxa"/>
              <w:right w:w="15" w:type="dxa"/>
            </w:tcMar>
            <w:vAlign w:val="center"/>
          </w:tcPr>
          <w:p w14:paraId="21FAAEC4" w14:textId="77777777" w:rsidR="00E6653F" w:rsidRDefault="00E6653F">
            <w:pPr>
              <w:ind w:leftChars="-1" w:hangingChars="1" w:hanging="2"/>
              <w:jc w:val="center"/>
              <w:textAlignment w:val="center"/>
              <w:rPr>
                <w:rFonts w:ascii="宋体" w:hAnsi="宋体" w:cs="宋体"/>
                <w:szCs w:val="21"/>
              </w:rPr>
            </w:pPr>
          </w:p>
        </w:tc>
        <w:tc>
          <w:tcPr>
            <w:tcW w:w="1044" w:type="dxa"/>
            <w:tcBorders>
              <w:tl2br w:val="nil"/>
              <w:tr2bl w:val="nil"/>
            </w:tcBorders>
            <w:shd w:val="clear" w:color="auto" w:fill="FFFFFF"/>
            <w:vAlign w:val="center"/>
          </w:tcPr>
          <w:p w14:paraId="290F5C16" w14:textId="77777777" w:rsidR="00E6653F" w:rsidRDefault="00E6653F">
            <w:pPr>
              <w:ind w:leftChars="-1" w:hangingChars="1" w:hanging="2"/>
              <w:jc w:val="center"/>
              <w:textAlignment w:val="center"/>
              <w:rPr>
                <w:rFonts w:ascii="宋体" w:hAnsi="宋体" w:cs="宋体"/>
                <w:szCs w:val="21"/>
              </w:rPr>
            </w:pPr>
            <w:r>
              <w:rPr>
                <w:rFonts w:ascii="宋体" w:hAnsi="宋体" w:cs="宋体" w:hint="eastAsia"/>
                <w:szCs w:val="21"/>
              </w:rPr>
              <w:t>1项</w:t>
            </w:r>
          </w:p>
        </w:tc>
        <w:tc>
          <w:tcPr>
            <w:tcW w:w="3259" w:type="dxa"/>
            <w:tcBorders>
              <w:tl2br w:val="nil"/>
              <w:tr2bl w:val="nil"/>
            </w:tcBorders>
            <w:shd w:val="clear" w:color="auto" w:fill="FFFFFF"/>
            <w:vAlign w:val="center"/>
          </w:tcPr>
          <w:p w14:paraId="4D4C8B63" w14:textId="77777777" w:rsidR="00E6653F" w:rsidRDefault="00E6653F" w:rsidP="005104BF">
            <w:pPr>
              <w:spacing w:line="360" w:lineRule="auto"/>
              <w:ind w:leftChars="50" w:left="105"/>
              <w:textAlignment w:val="center"/>
              <w:rPr>
                <w:rFonts w:ascii="宋体" w:hAnsi="宋体" w:cs="宋体"/>
                <w:szCs w:val="21"/>
              </w:rPr>
            </w:pPr>
            <w:r>
              <w:rPr>
                <w:rFonts w:ascii="宋体" w:hAnsi="宋体" w:cs="宋体" w:hint="eastAsia"/>
                <w:szCs w:val="21"/>
              </w:rPr>
              <w:t>小写：</w:t>
            </w:r>
          </w:p>
          <w:p w14:paraId="0C8C352D" w14:textId="77777777" w:rsidR="00E6653F" w:rsidRPr="005760C3" w:rsidRDefault="00E6653F" w:rsidP="005104BF">
            <w:pPr>
              <w:pStyle w:val="a1"/>
              <w:spacing w:line="360" w:lineRule="auto"/>
              <w:ind w:leftChars="50" w:left="105"/>
            </w:pPr>
            <w:r>
              <w:rPr>
                <w:rFonts w:hint="eastAsia"/>
              </w:rPr>
              <w:t>大写：</w:t>
            </w:r>
          </w:p>
        </w:tc>
      </w:tr>
    </w:tbl>
    <w:p w14:paraId="6D9BB702" w14:textId="77777777" w:rsidR="00FB66F0" w:rsidRDefault="00FB66F0">
      <w:pPr>
        <w:spacing w:line="500" w:lineRule="exact"/>
        <w:rPr>
          <w:rFonts w:ascii="宋体" w:hAnsi="宋体"/>
          <w:b/>
          <w:color w:val="000000"/>
          <w:spacing w:val="4"/>
          <w:szCs w:val="21"/>
        </w:rPr>
      </w:pPr>
    </w:p>
    <w:p w14:paraId="09C8A8FD" w14:textId="77777777" w:rsidR="00FB66F0" w:rsidRDefault="00000000">
      <w:pPr>
        <w:spacing w:line="500" w:lineRule="exact"/>
        <w:rPr>
          <w:rFonts w:ascii="宋体" w:hAnsi="宋体"/>
          <w:b/>
          <w:color w:val="000000"/>
          <w:spacing w:val="4"/>
          <w:szCs w:val="21"/>
        </w:rPr>
      </w:pPr>
      <w:r>
        <w:rPr>
          <w:rFonts w:ascii="宋体" w:hAnsi="宋体" w:hint="eastAsia"/>
          <w:b/>
          <w:color w:val="000000"/>
          <w:spacing w:val="4"/>
          <w:szCs w:val="21"/>
        </w:rPr>
        <w:t>注：</w:t>
      </w:r>
    </w:p>
    <w:p w14:paraId="72079CB1" w14:textId="77777777" w:rsidR="00FB66F0"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291327A4" w14:textId="77777777" w:rsidR="00FB66F0"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5EE48370" w14:textId="77777777" w:rsidR="00FB66F0"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7F9336C0" w14:textId="77777777" w:rsidR="00FB66F0"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4DA86680" w14:textId="77777777" w:rsidR="00FB66F0" w:rsidRDefault="00FB66F0">
      <w:pPr>
        <w:spacing w:line="360" w:lineRule="auto"/>
        <w:ind w:firstLineChars="50" w:firstLine="105"/>
        <w:jc w:val="right"/>
        <w:rPr>
          <w:rFonts w:ascii="宋体" w:hAnsi="宋体"/>
          <w:szCs w:val="21"/>
          <w:u w:val="single"/>
        </w:rPr>
      </w:pPr>
    </w:p>
    <w:p w14:paraId="507114FD" w14:textId="77777777" w:rsidR="00FB66F0"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1D3F1B9C" w14:textId="77777777" w:rsidR="00FB66F0"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1912E027" w14:textId="77777777" w:rsidR="00FB66F0" w:rsidRDefault="00000000">
      <w:pPr>
        <w:pStyle w:val="20"/>
        <w:keepLines w:val="0"/>
        <w:spacing w:before="0" w:after="240" w:line="360" w:lineRule="auto"/>
        <w:ind w:left="720" w:hanging="360"/>
        <w:jc w:val="center"/>
        <w:rPr>
          <w:rFonts w:ascii="宋体" w:eastAsia="宋体" w:hAnsi="宋体"/>
        </w:rPr>
      </w:pPr>
      <w:r>
        <w:rPr>
          <w:rFonts w:ascii="宋体" w:hAnsi="宋体" w:cs="宋体"/>
          <w:b/>
        </w:rPr>
        <w:br w:type="page"/>
      </w:r>
      <w:r>
        <w:rPr>
          <w:rFonts w:ascii="宋体" w:eastAsia="宋体" w:hAnsi="宋体" w:hint="eastAsia"/>
        </w:rPr>
        <w:lastRenderedPageBreak/>
        <w:t>用户需求书响应声明函</w:t>
      </w:r>
    </w:p>
    <w:p w14:paraId="042DFFA7" w14:textId="77777777" w:rsidR="00FB66F0"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73B56815" w14:textId="77777777" w:rsidR="00FB66F0" w:rsidRDefault="00FB66F0">
      <w:pPr>
        <w:spacing w:line="360" w:lineRule="auto"/>
        <w:rPr>
          <w:rFonts w:ascii="宋体" w:hAnsi="宋体"/>
          <w:szCs w:val="21"/>
          <w:lang w:val="zh-CN"/>
        </w:rPr>
      </w:pPr>
    </w:p>
    <w:p w14:paraId="1166D33C" w14:textId="77777777" w:rsidR="00FB66F0"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w:t>
      </w:r>
      <w:proofErr w:type="gramStart"/>
      <w:r>
        <w:rPr>
          <w:rFonts w:ascii="宋体" w:hAnsi="宋体" w:hint="eastAsia"/>
          <w:szCs w:val="21"/>
        </w:rPr>
        <w:t>作出</w:t>
      </w:r>
      <w:proofErr w:type="gramEnd"/>
      <w:r>
        <w:rPr>
          <w:rFonts w:ascii="宋体" w:hAnsi="宋体" w:hint="eastAsia"/>
          <w:szCs w:val="21"/>
        </w:rPr>
        <w:t>如下声明：</w:t>
      </w:r>
    </w:p>
    <w:p w14:paraId="30C263F6" w14:textId="77777777" w:rsidR="00FB66F0"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hint="eastAsia"/>
          <w:sz w:val="21"/>
        </w:rPr>
        <w:t>书各项</w:t>
      </w:r>
      <w:proofErr w:type="gramEnd"/>
      <w:r>
        <w:rPr>
          <w:rFonts w:ascii="宋体" w:hAnsi="宋体" w:hint="eastAsia"/>
          <w:sz w:val="21"/>
        </w:rPr>
        <w:t>条款存在任意一条负偏离或不响应的情况，不被推荐为成交候选人的要求。</w:t>
      </w:r>
    </w:p>
    <w:p w14:paraId="2C81B2EE" w14:textId="77777777" w:rsidR="00FB66F0"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06BA10C8" w14:textId="77777777" w:rsidR="00FB66F0"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2B22849A" w14:textId="77777777" w:rsidR="00FB66F0" w:rsidRDefault="00000000">
      <w:pPr>
        <w:pStyle w:val="aff9"/>
        <w:numPr>
          <w:ilvl w:val="0"/>
          <w:numId w:val="14"/>
        </w:numPr>
        <w:tabs>
          <w:tab w:val="left" w:pos="1200"/>
        </w:tabs>
        <w:autoSpaceDE w:val="0"/>
        <w:autoSpaceDN w:val="0"/>
        <w:adjustRightInd w:val="0"/>
        <w:spacing w:line="360" w:lineRule="auto"/>
        <w:ind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6645C768" w14:textId="77777777" w:rsidR="00FB66F0" w:rsidRDefault="00000000">
      <w:pPr>
        <w:pStyle w:val="aff9"/>
        <w:numPr>
          <w:ilvl w:val="0"/>
          <w:numId w:val="14"/>
        </w:numPr>
        <w:tabs>
          <w:tab w:val="left" w:pos="1200"/>
        </w:tabs>
        <w:snapToGrid w:val="0"/>
        <w:spacing w:line="360" w:lineRule="auto"/>
        <w:ind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1DFFDB37" w14:textId="77777777" w:rsidR="00FB66F0" w:rsidRDefault="00FB66F0">
      <w:pPr>
        <w:widowControl/>
        <w:spacing w:line="360" w:lineRule="auto"/>
        <w:jc w:val="left"/>
        <w:rPr>
          <w:rFonts w:ascii="宋体" w:hAnsi="宋体"/>
          <w:b/>
          <w:bCs/>
          <w:kern w:val="0"/>
          <w:sz w:val="32"/>
          <w:szCs w:val="32"/>
        </w:rPr>
      </w:pPr>
    </w:p>
    <w:p w14:paraId="7B899F2C" w14:textId="77777777" w:rsidR="00FB66F0"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69AC6526" w14:textId="77777777" w:rsidR="00FB66F0" w:rsidRDefault="00FB66F0">
      <w:pPr>
        <w:spacing w:line="360" w:lineRule="auto"/>
        <w:ind w:firstLineChars="50" w:firstLine="105"/>
        <w:jc w:val="right"/>
        <w:rPr>
          <w:rFonts w:ascii="宋体" w:hAnsi="宋体"/>
          <w:szCs w:val="21"/>
          <w:u w:val="single"/>
        </w:rPr>
      </w:pPr>
    </w:p>
    <w:p w14:paraId="15B160E9" w14:textId="77777777" w:rsidR="00FB66F0"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50DF9905" w14:textId="77777777" w:rsidR="00FB66F0" w:rsidRDefault="00FB66F0">
      <w:pPr>
        <w:spacing w:line="360" w:lineRule="auto"/>
        <w:rPr>
          <w:rFonts w:ascii="宋体" w:hAnsi="宋体" w:cs="宋体"/>
          <w:b/>
          <w:kern w:val="0"/>
          <w:sz w:val="32"/>
          <w:szCs w:val="32"/>
        </w:rPr>
        <w:sectPr w:rsidR="00FB66F0">
          <w:pgSz w:w="11906" w:h="16838"/>
          <w:pgMar w:top="1440" w:right="1800" w:bottom="1440" w:left="1800" w:header="851" w:footer="992" w:gutter="0"/>
          <w:cols w:space="720"/>
          <w:docGrid w:type="lines" w:linePitch="312"/>
        </w:sectPr>
      </w:pPr>
    </w:p>
    <w:p w14:paraId="2CFE2E82" w14:textId="77777777" w:rsidR="00FB66F0" w:rsidRDefault="00000000">
      <w:pPr>
        <w:pStyle w:val="20"/>
        <w:spacing w:before="0" w:after="0"/>
        <w:jc w:val="center"/>
      </w:pPr>
      <w:r>
        <w:rPr>
          <w:rFonts w:hint="eastAsia"/>
        </w:rPr>
        <w:lastRenderedPageBreak/>
        <w:t>供应商资格声明函</w:t>
      </w:r>
    </w:p>
    <w:p w14:paraId="2E4AF4F7" w14:textId="77777777" w:rsidR="00FB66F0" w:rsidRDefault="00FB66F0">
      <w:pPr>
        <w:rPr>
          <w:b/>
        </w:rPr>
      </w:pPr>
    </w:p>
    <w:p w14:paraId="0CA46301" w14:textId="77777777" w:rsidR="00FB66F0" w:rsidRDefault="00000000">
      <w:pPr>
        <w:rPr>
          <w:b/>
        </w:rPr>
      </w:pPr>
      <w:r>
        <w:rPr>
          <w:rFonts w:ascii="宋体" w:hAnsi="宋体" w:hint="eastAsia"/>
          <w:b/>
          <w:szCs w:val="21"/>
        </w:rPr>
        <w:t>致：</w:t>
      </w:r>
      <w:r>
        <w:rPr>
          <w:b/>
        </w:rPr>
        <w:t>深圳大学城</w:t>
      </w:r>
      <w:r>
        <w:rPr>
          <w:rFonts w:hint="eastAsia"/>
          <w:b/>
        </w:rPr>
        <w:t>图书馆</w:t>
      </w:r>
    </w:p>
    <w:p w14:paraId="1976C47B" w14:textId="77777777" w:rsidR="00FB66F0" w:rsidRDefault="00FB66F0">
      <w:pPr>
        <w:rPr>
          <w:b/>
        </w:rPr>
      </w:pPr>
    </w:p>
    <w:p w14:paraId="7C5C4F1D" w14:textId="77777777" w:rsidR="00FB66F0"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7C5400B8" w14:textId="77777777" w:rsidR="00FB66F0"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3DAC9658" w14:textId="77777777" w:rsidR="00FB66F0"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21107F6B" w14:textId="77777777" w:rsidR="00FB66F0"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10F4F05C" w14:textId="77777777" w:rsidR="00FB66F0"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1FB5ADA6" w14:textId="77777777" w:rsidR="00FB66F0"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17D383F0" w14:textId="77777777" w:rsidR="00FB66F0"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28793E5E" w14:textId="77777777" w:rsidR="00FB66F0"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4E5A6E1F" w14:textId="77777777" w:rsidR="00FB66F0"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7E3F6A28" w14:textId="77777777" w:rsidR="00FB66F0"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61D88AFF" w14:textId="77777777" w:rsidR="00FB66F0" w:rsidRDefault="00000000">
      <w:pPr>
        <w:pStyle w:val="a1"/>
        <w:ind w:firstLineChars="200" w:firstLine="420"/>
      </w:pPr>
      <w:r>
        <w:rPr>
          <w:rFonts w:hint="eastAsia"/>
        </w:rPr>
        <w:t>四、</w:t>
      </w:r>
      <w:r>
        <w:rPr>
          <w:rFonts w:ascii="宋体" w:hAnsi="宋体" w:hint="eastAsia"/>
        </w:rPr>
        <w:t>本公司不以进口产品参与竞价。</w:t>
      </w:r>
    </w:p>
    <w:p w14:paraId="4B594C40" w14:textId="77777777" w:rsidR="00FB66F0" w:rsidRDefault="00000000">
      <w:pPr>
        <w:snapToGrid w:val="0"/>
        <w:spacing w:line="360" w:lineRule="auto"/>
        <w:ind w:firstLineChars="202" w:firstLine="424"/>
      </w:pPr>
      <w:r>
        <w:rPr>
          <w:rFonts w:hint="eastAsia"/>
        </w:rPr>
        <w:t>五、</w:t>
      </w:r>
      <w:r>
        <w:t>本公司在本项目中</w:t>
      </w:r>
      <w:proofErr w:type="gramStart"/>
      <w:r>
        <w:t>不</w:t>
      </w:r>
      <w:proofErr w:type="gramEnd"/>
      <w:r>
        <w:t>转包分包且不联合竞价。</w:t>
      </w:r>
    </w:p>
    <w:p w14:paraId="3BCF1781" w14:textId="77777777" w:rsidR="00FB66F0"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12C58B0E" w14:textId="77777777" w:rsidR="00FB66F0"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3F744DBC" w14:textId="77777777" w:rsidR="00FB66F0" w:rsidRDefault="00000000">
      <w:pPr>
        <w:snapToGrid w:val="0"/>
        <w:spacing w:line="360" w:lineRule="auto"/>
        <w:ind w:firstLineChars="202" w:firstLine="424"/>
        <w:rPr>
          <w:rFonts w:ascii="宋体" w:hAnsi="宋体"/>
        </w:rPr>
      </w:pPr>
      <w:r>
        <w:rPr>
          <w:rFonts w:ascii="宋体" w:hAnsi="宋体" w:hint="eastAsia"/>
        </w:rPr>
        <w:t>特此声明！</w:t>
      </w:r>
    </w:p>
    <w:p w14:paraId="6BD7013B" w14:textId="77777777" w:rsidR="00FB66F0"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32572FC4" w14:textId="77777777" w:rsidR="00FB66F0" w:rsidRDefault="00000000">
      <w:pPr>
        <w:pStyle w:val="aff9"/>
        <w:numPr>
          <w:ilvl w:val="0"/>
          <w:numId w:val="15"/>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55D04B71" w14:textId="77777777" w:rsidR="00FB66F0" w:rsidRDefault="00000000">
      <w:pPr>
        <w:pStyle w:val="aff9"/>
        <w:numPr>
          <w:ilvl w:val="0"/>
          <w:numId w:val="15"/>
        </w:numPr>
        <w:tabs>
          <w:tab w:val="left" w:pos="1200"/>
        </w:tabs>
        <w:snapToGrid w:val="0"/>
        <w:spacing w:after="78" w:line="360" w:lineRule="auto"/>
        <w:ind w:left="840"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32EB14B4" w14:textId="77777777" w:rsidR="00FB66F0" w:rsidRDefault="00000000">
      <w:pPr>
        <w:spacing w:line="360" w:lineRule="auto"/>
        <w:jc w:val="right"/>
        <w:rPr>
          <w:u w:val="single"/>
        </w:rPr>
      </w:pPr>
      <w:r>
        <w:rPr>
          <w:rFonts w:hint="eastAsia"/>
          <w:u w:val="single"/>
        </w:rPr>
        <w:t xml:space="preserve">   </w:t>
      </w:r>
    </w:p>
    <w:p w14:paraId="7F861162" w14:textId="77777777" w:rsidR="00FB66F0"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5555CE31" w14:textId="77777777" w:rsidR="00FB66F0" w:rsidRDefault="00FB66F0">
      <w:pPr>
        <w:spacing w:line="360" w:lineRule="auto"/>
        <w:ind w:firstLineChars="50" w:firstLine="105"/>
        <w:jc w:val="right"/>
        <w:rPr>
          <w:rFonts w:ascii="宋体" w:hAnsi="宋体"/>
          <w:szCs w:val="21"/>
          <w:u w:val="single"/>
        </w:rPr>
      </w:pPr>
    </w:p>
    <w:p w14:paraId="57D415BA" w14:textId="77777777" w:rsidR="00FB66F0"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7E5257EF" w14:textId="77777777" w:rsidR="00FB66F0" w:rsidRDefault="00000000">
      <w:pPr>
        <w:spacing w:line="360" w:lineRule="auto"/>
        <w:jc w:val="right"/>
        <w:rPr>
          <w:u w:val="single"/>
        </w:rPr>
      </w:pPr>
      <w:r>
        <w:rPr>
          <w:rFonts w:hint="eastAsia"/>
          <w:u w:val="single"/>
        </w:rPr>
        <w:t xml:space="preserve"> </w:t>
      </w:r>
    </w:p>
    <w:p w14:paraId="38046416" w14:textId="77777777" w:rsidR="00FB66F0" w:rsidRDefault="00FB66F0">
      <w:pPr>
        <w:pStyle w:val="a1"/>
      </w:pPr>
    </w:p>
    <w:p w14:paraId="1B806800" w14:textId="77777777" w:rsidR="00FB66F0" w:rsidRPr="002D6B0E" w:rsidRDefault="002D6B0E" w:rsidP="002D6B0E">
      <w:pPr>
        <w:pStyle w:val="afc"/>
        <w:spacing w:before="0" w:after="0" w:line="360" w:lineRule="auto"/>
      </w:pPr>
      <w:r>
        <w:rPr>
          <w:rFonts w:hint="eastAsia"/>
          <w:lang w:val="zh-CN"/>
        </w:rPr>
        <w:lastRenderedPageBreak/>
        <w:t>第四章</w:t>
      </w:r>
      <w:r w:rsidRPr="002D6B0E">
        <w:rPr>
          <w:rFonts w:hint="eastAsia"/>
        </w:rPr>
        <w:t xml:space="preserve"> </w:t>
      </w:r>
      <w:r>
        <w:rPr>
          <w:rFonts w:hint="eastAsia"/>
          <w:lang w:val="zh-CN"/>
        </w:rPr>
        <w:t>合同附件</w:t>
      </w:r>
    </w:p>
    <w:p w14:paraId="282290D5" w14:textId="77777777" w:rsidR="00FB66F0" w:rsidRPr="002D6B0E" w:rsidRDefault="00FB66F0"/>
    <w:p w14:paraId="511B0422" w14:textId="77777777" w:rsidR="00FB66F0" w:rsidRDefault="00000000">
      <w:pPr>
        <w:jc w:val="center"/>
        <w:outlineLvl w:val="0"/>
      </w:pPr>
      <w:r>
        <w:rPr>
          <w:rFonts w:hint="eastAsia"/>
          <w:b/>
          <w:sz w:val="24"/>
        </w:rPr>
        <w:t>（仅供参考，具体以项目需求及采购结果为准）</w:t>
      </w:r>
    </w:p>
    <w:p w14:paraId="4267A964" w14:textId="77777777" w:rsidR="00E6653F" w:rsidRDefault="00E6653F" w:rsidP="00E6653F">
      <w:pPr>
        <w:spacing w:line="360" w:lineRule="auto"/>
        <w:ind w:firstLineChars="200" w:firstLine="560"/>
        <w:jc w:val="center"/>
        <w:rPr>
          <w:rFonts w:hAnsi="宋体"/>
          <w:sz w:val="28"/>
          <w:szCs w:val="21"/>
        </w:rPr>
      </w:pPr>
      <w:r>
        <w:rPr>
          <w:rFonts w:hAnsi="宋体" w:hint="eastAsia"/>
          <w:sz w:val="28"/>
          <w:szCs w:val="21"/>
        </w:rPr>
        <w:t>深圳大学城图书馆</w:t>
      </w:r>
      <w:proofErr w:type="gramStart"/>
      <w:r>
        <w:rPr>
          <w:rFonts w:hAnsi="宋体" w:hint="eastAsia"/>
          <w:sz w:val="28"/>
          <w:szCs w:val="21"/>
        </w:rPr>
        <w:t>办公卡</w:t>
      </w:r>
      <w:proofErr w:type="gramEnd"/>
      <w:r>
        <w:rPr>
          <w:rFonts w:hAnsi="宋体" w:hint="eastAsia"/>
          <w:sz w:val="28"/>
          <w:szCs w:val="21"/>
        </w:rPr>
        <w:t>位维修项目采购合同</w:t>
      </w:r>
    </w:p>
    <w:p w14:paraId="2077B050" w14:textId="77777777" w:rsidR="00D607C0" w:rsidRPr="00D607C0" w:rsidRDefault="00D607C0" w:rsidP="00D607C0">
      <w:pPr>
        <w:pStyle w:val="a1"/>
        <w:rPr>
          <w:rFonts w:hint="eastAsia"/>
        </w:rPr>
      </w:pPr>
    </w:p>
    <w:p w14:paraId="1DDA2D62" w14:textId="77777777" w:rsidR="00E6653F" w:rsidRDefault="00E6653F" w:rsidP="00E6653F">
      <w:pPr>
        <w:widowControl/>
        <w:spacing w:line="360" w:lineRule="exact"/>
        <w:jc w:val="left"/>
        <w:rPr>
          <w:rFonts w:hAnsi="宋体"/>
          <w:sz w:val="24"/>
        </w:rPr>
      </w:pPr>
      <w:r>
        <w:rPr>
          <w:rFonts w:hAnsi="宋体" w:hint="eastAsia"/>
          <w:sz w:val="24"/>
        </w:rPr>
        <w:t>买方</w:t>
      </w:r>
      <w:r>
        <w:rPr>
          <w:rFonts w:hAnsi="宋体" w:hint="eastAsia"/>
          <w:sz w:val="24"/>
        </w:rPr>
        <w:t>(</w:t>
      </w:r>
      <w:r>
        <w:rPr>
          <w:rFonts w:hAnsi="宋体" w:hint="eastAsia"/>
          <w:sz w:val="24"/>
        </w:rPr>
        <w:t>甲方</w:t>
      </w:r>
      <w:r>
        <w:rPr>
          <w:rFonts w:hAnsi="宋体" w:hint="eastAsia"/>
          <w:sz w:val="24"/>
        </w:rPr>
        <w:t>)</w:t>
      </w:r>
      <w:r>
        <w:rPr>
          <w:rFonts w:hAnsi="宋体" w:hint="eastAsia"/>
          <w:sz w:val="24"/>
        </w:rPr>
        <w:t>：</w:t>
      </w:r>
      <w:r>
        <w:rPr>
          <w:rFonts w:hAnsi="宋体" w:hint="eastAsia"/>
          <w:sz w:val="24"/>
          <w:u w:val="single"/>
        </w:rPr>
        <w:t xml:space="preserve"> </w:t>
      </w:r>
      <w:r>
        <w:rPr>
          <w:rFonts w:hAnsi="宋体" w:cs="宋体" w:hint="eastAsia"/>
          <w:kern w:val="0"/>
          <w:sz w:val="24"/>
          <w:u w:val="single"/>
          <w:lang w:bidi="ar"/>
        </w:rPr>
        <w:t xml:space="preserve">                      </w:t>
      </w:r>
      <w:r>
        <w:rPr>
          <w:rFonts w:hAnsi="宋体" w:hint="eastAsia"/>
          <w:sz w:val="24"/>
        </w:rPr>
        <w:t xml:space="preserve">      </w:t>
      </w:r>
      <w:r>
        <w:rPr>
          <w:rFonts w:hAnsi="宋体" w:hint="eastAsia"/>
          <w:bCs/>
          <w:color w:val="000000"/>
          <w:sz w:val="24"/>
        </w:rPr>
        <w:t>合同编号：</w:t>
      </w:r>
      <w:r>
        <w:rPr>
          <w:rFonts w:hAnsi="宋体" w:hint="eastAsia"/>
          <w:bCs/>
          <w:color w:val="000000"/>
          <w:sz w:val="24"/>
          <w:u w:val="single"/>
        </w:rPr>
        <w:t xml:space="preserve">                 </w:t>
      </w:r>
    </w:p>
    <w:p w14:paraId="560BCA16" w14:textId="77777777" w:rsidR="00E6653F" w:rsidRDefault="00E6653F" w:rsidP="00E6653F">
      <w:pPr>
        <w:spacing w:line="360" w:lineRule="exact"/>
        <w:jc w:val="left"/>
        <w:rPr>
          <w:rFonts w:hAnsi="宋体"/>
          <w:sz w:val="24"/>
        </w:rPr>
      </w:pPr>
      <w:r>
        <w:rPr>
          <w:rFonts w:hAnsi="宋体" w:hint="eastAsia"/>
          <w:sz w:val="24"/>
        </w:rPr>
        <w:t>卖方</w:t>
      </w:r>
      <w:r>
        <w:rPr>
          <w:rFonts w:hAnsi="宋体" w:hint="eastAsia"/>
          <w:sz w:val="24"/>
        </w:rPr>
        <w:t>(</w:t>
      </w:r>
      <w:r>
        <w:rPr>
          <w:rFonts w:hAnsi="宋体" w:hint="eastAsia"/>
          <w:sz w:val="24"/>
        </w:rPr>
        <w:t>乙方</w:t>
      </w:r>
      <w:r>
        <w:rPr>
          <w:rFonts w:hAnsi="宋体" w:hint="eastAsia"/>
          <w:sz w:val="24"/>
        </w:rPr>
        <w:t>)</w:t>
      </w:r>
      <w:r>
        <w:rPr>
          <w:rFonts w:hAnsi="宋体" w:hint="eastAsia"/>
          <w:sz w:val="24"/>
        </w:rPr>
        <w:t>：</w:t>
      </w:r>
      <w:r>
        <w:rPr>
          <w:rFonts w:hAnsi="宋体" w:hint="eastAsia"/>
          <w:sz w:val="24"/>
          <w:u w:val="single"/>
        </w:rPr>
        <w:t xml:space="preserve">                       </w:t>
      </w:r>
      <w:r>
        <w:rPr>
          <w:rFonts w:hAnsi="宋体" w:hint="eastAsia"/>
          <w:sz w:val="24"/>
        </w:rPr>
        <w:t xml:space="preserve">      </w:t>
      </w:r>
      <w:r>
        <w:rPr>
          <w:rFonts w:hAnsi="宋体" w:hint="eastAsia"/>
          <w:color w:val="000000"/>
          <w:sz w:val="24"/>
        </w:rPr>
        <w:t>签订地点：</w:t>
      </w:r>
      <w:r>
        <w:rPr>
          <w:rFonts w:hAnsi="宋体" w:hint="eastAsia"/>
          <w:color w:val="000000"/>
          <w:sz w:val="24"/>
          <w:u w:val="single" w:color="000000"/>
        </w:rPr>
        <w:t xml:space="preserve">                 </w:t>
      </w:r>
    </w:p>
    <w:p w14:paraId="1D54A4C2" w14:textId="77777777" w:rsidR="00E6653F" w:rsidRDefault="00E6653F" w:rsidP="00E6653F">
      <w:pPr>
        <w:pStyle w:val="ad"/>
        <w:spacing w:line="360" w:lineRule="auto"/>
        <w:ind w:firstLineChars="218" w:firstLine="523"/>
        <w:rPr>
          <w:rFonts w:ascii="宋体" w:hAnsi="宋体"/>
          <w:sz w:val="24"/>
        </w:rPr>
      </w:pPr>
    </w:p>
    <w:p w14:paraId="53415621" w14:textId="77777777" w:rsidR="00E6653F" w:rsidRDefault="00E6653F" w:rsidP="00E6653F">
      <w:pPr>
        <w:pStyle w:val="a1"/>
        <w:ind w:firstLineChars="200" w:firstLine="420"/>
        <w:rPr>
          <w:rFonts w:hAnsi="宋体"/>
        </w:rPr>
      </w:pPr>
      <w:r>
        <w:rPr>
          <w:rFonts w:hAnsi="宋体" w:hint="eastAsia"/>
        </w:rPr>
        <w:t>根据《中华人民共和国民法典》及有关法律、法规的规定，本着平等互利的原则，经协商针对甲方购买乙方办公家具维修服务的事宜签订本合同。</w:t>
      </w:r>
    </w:p>
    <w:p w14:paraId="0C921DE9" w14:textId="77777777" w:rsidR="00E6653F" w:rsidRDefault="00E6653F" w:rsidP="004A0815">
      <w:pPr>
        <w:tabs>
          <w:tab w:val="left" w:pos="420"/>
        </w:tabs>
        <w:spacing w:line="360" w:lineRule="auto"/>
        <w:ind w:left="425" w:hangingChars="177" w:hanging="425"/>
        <w:jc w:val="left"/>
        <w:rPr>
          <w:rFonts w:hAnsi="宋体"/>
          <w:sz w:val="24"/>
          <w:u w:val="single"/>
        </w:rPr>
      </w:pPr>
      <w:r>
        <w:rPr>
          <w:rFonts w:hAnsi="宋体" w:hint="eastAsia"/>
          <w:sz w:val="24"/>
        </w:rPr>
        <w:t>一、产品名称、规格、材质、型号、单价、数量、图纸（如有）等详见合同附件</w:t>
      </w:r>
      <w:r>
        <w:rPr>
          <w:rFonts w:hAnsi="宋体" w:hint="eastAsia"/>
          <w:sz w:val="24"/>
          <w:u w:val="single"/>
        </w:rPr>
        <w:t xml:space="preserve">                </w:t>
      </w:r>
      <w:r>
        <w:rPr>
          <w:rFonts w:hAnsi="宋体" w:hint="eastAsia"/>
          <w:sz w:val="24"/>
        </w:rPr>
        <w:t>。</w:t>
      </w:r>
    </w:p>
    <w:p w14:paraId="5C923907" w14:textId="77777777" w:rsidR="00E6653F" w:rsidRDefault="00E6653F" w:rsidP="00E6653F">
      <w:pPr>
        <w:tabs>
          <w:tab w:val="left" w:pos="14"/>
        </w:tabs>
        <w:spacing w:line="360" w:lineRule="auto"/>
        <w:ind w:left="480" w:hangingChars="200" w:hanging="480"/>
        <w:jc w:val="left"/>
        <w:rPr>
          <w:rFonts w:hAnsi="宋体"/>
          <w:sz w:val="24"/>
          <w:u w:val="single"/>
        </w:rPr>
      </w:pPr>
      <w:r>
        <w:rPr>
          <w:rFonts w:hAnsi="宋体" w:hint="eastAsia"/>
          <w:sz w:val="24"/>
        </w:rPr>
        <w:t>二、合同购销总金额即合同全部货款及服务为人民币</w:t>
      </w:r>
      <w:r>
        <w:rPr>
          <w:rFonts w:hAnsi="宋体" w:hint="eastAsia"/>
          <w:sz w:val="24"/>
          <w:u w:val="single"/>
        </w:rPr>
        <w:t xml:space="preserve">             </w:t>
      </w:r>
      <w:r>
        <w:rPr>
          <w:rFonts w:hAnsi="宋体" w:hint="eastAsia"/>
          <w:sz w:val="24"/>
        </w:rPr>
        <w:t>（</w:t>
      </w:r>
      <w:r>
        <w:rPr>
          <w:rFonts w:hAnsi="宋体" w:hint="eastAsia"/>
          <w:sz w:val="24"/>
          <w:u w:val="single"/>
        </w:rPr>
        <w:t>￥</w:t>
      </w:r>
      <w:r>
        <w:rPr>
          <w:rFonts w:hAnsi="宋体" w:hint="eastAsia"/>
          <w:sz w:val="24"/>
          <w:u w:val="single"/>
        </w:rPr>
        <w:t xml:space="preserve">        </w:t>
      </w:r>
      <w:r>
        <w:rPr>
          <w:rFonts w:hAnsi="宋体" w:hint="eastAsia"/>
          <w:sz w:val="24"/>
        </w:rPr>
        <w:t>元整），两者不符以中文数字为准。对产品报价甲方承担保密责任。</w:t>
      </w:r>
    </w:p>
    <w:p w14:paraId="70A2A306" w14:textId="77777777" w:rsidR="00E6653F" w:rsidRDefault="00E6653F" w:rsidP="00E6653F">
      <w:pPr>
        <w:tabs>
          <w:tab w:val="left" w:pos="14"/>
        </w:tabs>
        <w:spacing w:line="360" w:lineRule="auto"/>
        <w:ind w:left="480" w:hangingChars="200" w:hanging="480"/>
        <w:jc w:val="left"/>
        <w:rPr>
          <w:rFonts w:hAnsi="宋体"/>
          <w:sz w:val="24"/>
        </w:rPr>
      </w:pPr>
      <w:r>
        <w:rPr>
          <w:rFonts w:hAnsi="宋体" w:hint="eastAsia"/>
          <w:sz w:val="24"/>
        </w:rPr>
        <w:t>三、乙方服务完成时间为</w:t>
      </w:r>
      <w:r>
        <w:rPr>
          <w:rFonts w:hAnsi="宋体" w:hint="eastAsia"/>
          <w:sz w:val="24"/>
          <w:u w:val="single"/>
        </w:rPr>
        <w:t xml:space="preserve">         </w:t>
      </w:r>
      <w:r>
        <w:rPr>
          <w:rFonts w:hAnsi="宋体" w:hint="eastAsia"/>
          <w:sz w:val="24"/>
          <w:u w:val="single"/>
        </w:rPr>
        <w:t>。</w:t>
      </w:r>
      <w:r>
        <w:rPr>
          <w:rFonts w:hAnsi="宋体" w:hint="eastAsia"/>
          <w:sz w:val="24"/>
        </w:rPr>
        <w:t>如因甲方原因造成交货时间变更，则乙方不承担任何责任。</w:t>
      </w:r>
    </w:p>
    <w:p w14:paraId="2A550315" w14:textId="77777777" w:rsidR="00E6653F" w:rsidRDefault="00E6653F" w:rsidP="00E6653F">
      <w:pPr>
        <w:spacing w:line="360" w:lineRule="auto"/>
        <w:rPr>
          <w:rFonts w:hAnsi="宋体"/>
          <w:sz w:val="24"/>
        </w:rPr>
      </w:pPr>
      <w:r>
        <w:rPr>
          <w:rFonts w:hAnsi="宋体" w:hint="eastAsia"/>
          <w:sz w:val="24"/>
        </w:rPr>
        <w:t>四、服务地点：采购人指定地点</w:t>
      </w:r>
      <w:r>
        <w:rPr>
          <w:rFonts w:hAnsi="宋体" w:hint="eastAsia"/>
          <w:sz w:val="24"/>
          <w:u w:val="single"/>
        </w:rPr>
        <w:t xml:space="preserve">                            </w:t>
      </w:r>
      <w:r>
        <w:rPr>
          <w:rFonts w:hAnsi="宋体" w:hint="eastAsia"/>
          <w:sz w:val="24"/>
        </w:rPr>
        <w:t>。</w:t>
      </w:r>
    </w:p>
    <w:p w14:paraId="1A6417AB" w14:textId="77777777" w:rsidR="00E6653F" w:rsidRDefault="00E6653F" w:rsidP="00E6653F">
      <w:pPr>
        <w:tabs>
          <w:tab w:val="left" w:pos="14"/>
        </w:tabs>
        <w:spacing w:line="360" w:lineRule="auto"/>
        <w:ind w:left="480" w:hangingChars="200" w:hanging="480"/>
        <w:jc w:val="left"/>
        <w:rPr>
          <w:rFonts w:hAnsi="宋体"/>
          <w:sz w:val="24"/>
        </w:rPr>
      </w:pPr>
      <w:r>
        <w:rPr>
          <w:rFonts w:hAnsi="宋体" w:hint="eastAsia"/>
          <w:sz w:val="24"/>
        </w:rPr>
        <w:t>五、服务方式：乙方负责送货及安装维修服务，运费由乙方负担。</w:t>
      </w:r>
    </w:p>
    <w:p w14:paraId="0CECC933" w14:textId="77777777" w:rsidR="00E6653F" w:rsidRDefault="00E6653F" w:rsidP="004A0815">
      <w:pPr>
        <w:tabs>
          <w:tab w:val="left" w:pos="1470"/>
        </w:tabs>
        <w:spacing w:line="360" w:lineRule="auto"/>
        <w:ind w:left="425" w:hangingChars="177" w:hanging="425"/>
        <w:jc w:val="left"/>
        <w:rPr>
          <w:rFonts w:hAnsi="宋体"/>
          <w:sz w:val="24"/>
        </w:rPr>
      </w:pPr>
      <w:r>
        <w:rPr>
          <w:rFonts w:hAnsi="宋体" w:hint="eastAsia"/>
          <w:sz w:val="24"/>
        </w:rPr>
        <w:t>六、安装调试：乙方依据甲方确认的维修事项进行家具维修及安装服务。甲方在确认后不得对服务内容再行更改。如乙方同意更改，由此产生的额外费用由甲方承担。乙方依合同所订时间至指定地点进行维修服务时，甲方必须提供可组装现场且应具备安装条件，否则，甲方即应接收并妥善保管全部货物。如甲方不及时接受全部货物，须支付乙方的回程运费及额外产生的仓储费用</w:t>
      </w:r>
    </w:p>
    <w:p w14:paraId="72EF6757" w14:textId="77777777" w:rsidR="00E6653F" w:rsidRDefault="00E6653F" w:rsidP="00E6653F">
      <w:pPr>
        <w:tabs>
          <w:tab w:val="left" w:pos="1470"/>
        </w:tabs>
        <w:spacing w:line="360" w:lineRule="auto"/>
        <w:jc w:val="left"/>
        <w:rPr>
          <w:rFonts w:hAnsi="宋体"/>
          <w:sz w:val="24"/>
        </w:rPr>
      </w:pPr>
      <w:r>
        <w:rPr>
          <w:rFonts w:hAnsi="宋体" w:hint="eastAsia"/>
          <w:sz w:val="24"/>
        </w:rPr>
        <w:t>七、服务验收：</w:t>
      </w:r>
    </w:p>
    <w:p w14:paraId="655C6F30" w14:textId="77777777" w:rsidR="00E6653F" w:rsidRDefault="00E6653F" w:rsidP="00E6653F">
      <w:pPr>
        <w:tabs>
          <w:tab w:val="left" w:pos="426"/>
        </w:tabs>
        <w:spacing w:line="360" w:lineRule="auto"/>
        <w:ind w:left="426"/>
        <w:jc w:val="left"/>
        <w:rPr>
          <w:rFonts w:hAnsi="宋体"/>
          <w:sz w:val="24"/>
        </w:rPr>
      </w:pPr>
      <w:r>
        <w:rPr>
          <w:rFonts w:hAnsi="宋体" w:hint="eastAsia"/>
          <w:sz w:val="24"/>
        </w:rPr>
        <w:t>甲方应在接到乙方产品安装完毕的通知后</w:t>
      </w:r>
      <w:r>
        <w:rPr>
          <w:rFonts w:hAnsi="宋体" w:hint="eastAsia"/>
          <w:sz w:val="24"/>
          <w:u w:val="single"/>
        </w:rPr>
        <w:t xml:space="preserve">   </w:t>
      </w:r>
      <w:r>
        <w:rPr>
          <w:rFonts w:hAnsi="宋体" w:hint="eastAsia"/>
          <w:sz w:val="24"/>
        </w:rPr>
        <w:t>日内完成工程验收，如有异议应在此期限内以书面形式向乙方提出，</w:t>
      </w:r>
      <w:r>
        <w:rPr>
          <w:rFonts w:hAnsi="宋体"/>
          <w:sz w:val="24"/>
        </w:rPr>
        <w:t>验收不合格的，乙方应配合甲方要求，进行退货、换货或限期整改，直至验收通过</w:t>
      </w:r>
      <w:r>
        <w:rPr>
          <w:rFonts w:hAnsi="宋体" w:hint="eastAsia"/>
          <w:sz w:val="24"/>
        </w:rPr>
        <w:t>。甲方在此期限内未</w:t>
      </w:r>
      <w:r>
        <w:rPr>
          <w:rFonts w:hAnsi="宋体"/>
          <w:sz w:val="24"/>
        </w:rPr>
        <w:t>提出异议的，</w:t>
      </w:r>
      <w:r>
        <w:rPr>
          <w:rFonts w:hAnsi="宋体" w:hint="eastAsia"/>
          <w:sz w:val="24"/>
        </w:rPr>
        <w:t>则视为验收合格。</w:t>
      </w:r>
    </w:p>
    <w:p w14:paraId="26226493" w14:textId="77777777" w:rsidR="00E6653F" w:rsidRDefault="00E6653F" w:rsidP="00E6653F">
      <w:pPr>
        <w:tabs>
          <w:tab w:val="left" w:pos="735"/>
        </w:tabs>
        <w:spacing w:line="360" w:lineRule="auto"/>
        <w:jc w:val="left"/>
        <w:rPr>
          <w:rFonts w:hAnsi="宋体"/>
          <w:sz w:val="24"/>
        </w:rPr>
      </w:pPr>
      <w:r>
        <w:rPr>
          <w:rFonts w:hAnsi="宋体" w:hint="eastAsia"/>
          <w:sz w:val="24"/>
        </w:rPr>
        <w:lastRenderedPageBreak/>
        <w:t>八、付款条件及期限：</w:t>
      </w:r>
    </w:p>
    <w:p w14:paraId="1079109B" w14:textId="77777777" w:rsidR="00E6653F" w:rsidRDefault="00E6653F" w:rsidP="00E6653F">
      <w:pPr>
        <w:spacing w:line="360" w:lineRule="auto"/>
        <w:ind w:leftChars="142" w:left="298"/>
        <w:jc w:val="left"/>
        <w:rPr>
          <w:rFonts w:hAnsi="宋体"/>
          <w:sz w:val="24"/>
        </w:rPr>
      </w:pPr>
      <w:r>
        <w:rPr>
          <w:rFonts w:hAnsi="宋体" w:hint="eastAsia"/>
          <w:sz w:val="24"/>
        </w:rPr>
        <w:t>1</w:t>
      </w:r>
      <w:r>
        <w:rPr>
          <w:rFonts w:hAnsi="宋体" w:hint="eastAsia"/>
          <w:sz w:val="24"/>
        </w:rPr>
        <w:t>、合同签署后一周内，甲方向乙方支付合同款的</w:t>
      </w:r>
      <w:r>
        <w:rPr>
          <w:rFonts w:hAnsi="宋体" w:hint="eastAsia"/>
          <w:color w:val="FF0000"/>
          <w:sz w:val="24"/>
        </w:rPr>
        <w:t xml:space="preserve">60% </w:t>
      </w:r>
      <w:r>
        <w:rPr>
          <w:rFonts w:hAnsi="宋体" w:hint="eastAsia"/>
          <w:sz w:val="24"/>
        </w:rPr>
        <w:t>即人民币</w:t>
      </w:r>
      <w:r>
        <w:rPr>
          <w:rFonts w:hAnsi="宋体" w:hint="eastAsia"/>
          <w:sz w:val="24"/>
          <w:u w:val="single"/>
        </w:rPr>
        <w:t xml:space="preserve">     </w:t>
      </w:r>
      <w:r>
        <w:rPr>
          <w:rFonts w:hAnsi="宋体" w:hint="eastAsia"/>
          <w:sz w:val="24"/>
          <w:u w:val="single"/>
        </w:rPr>
        <w:t>元整</w:t>
      </w:r>
      <w:r>
        <w:rPr>
          <w:rFonts w:hAnsi="宋体" w:hint="eastAsia"/>
          <w:sz w:val="24"/>
        </w:rPr>
        <w:t>（</w:t>
      </w:r>
      <w:r>
        <w:rPr>
          <w:rFonts w:hAnsi="宋体"/>
          <w:sz w:val="24"/>
        </w:rPr>
        <w:t>￥</w:t>
      </w:r>
      <w:r>
        <w:rPr>
          <w:rFonts w:hAnsi="宋体" w:hint="eastAsia"/>
          <w:sz w:val="24"/>
          <w:u w:val="single"/>
        </w:rPr>
        <w:t xml:space="preserve">   </w:t>
      </w:r>
      <w:r>
        <w:rPr>
          <w:rFonts w:hAnsi="宋体" w:hint="eastAsia"/>
          <w:sz w:val="24"/>
        </w:rPr>
        <w:t>元整）的合同款作为甲方的预付款</w:t>
      </w:r>
      <w:r>
        <w:rPr>
          <w:rFonts w:hAnsi="宋体" w:hint="eastAsia"/>
          <w:sz w:val="24"/>
        </w:rPr>
        <w:t>(</w:t>
      </w:r>
      <w:r>
        <w:rPr>
          <w:rFonts w:hAnsi="宋体" w:hint="eastAsia"/>
          <w:sz w:val="24"/>
        </w:rPr>
        <w:t>乙方</w:t>
      </w:r>
      <w:r>
        <w:rPr>
          <w:rFonts w:hAnsi="宋体"/>
          <w:sz w:val="24"/>
        </w:rPr>
        <w:t>需提供预付款收据</w:t>
      </w:r>
      <w:r>
        <w:rPr>
          <w:rFonts w:hAnsi="宋体" w:hint="eastAsia"/>
          <w:sz w:val="24"/>
        </w:rPr>
        <w:t>)</w:t>
      </w:r>
      <w:r>
        <w:rPr>
          <w:rFonts w:hAnsi="宋体" w:hint="eastAsia"/>
          <w:sz w:val="24"/>
        </w:rPr>
        <w:t>；</w:t>
      </w:r>
    </w:p>
    <w:p w14:paraId="0F7EBC70" w14:textId="77777777" w:rsidR="00E6653F" w:rsidRDefault="00E6653F" w:rsidP="00E6653F">
      <w:pPr>
        <w:tabs>
          <w:tab w:val="left" w:pos="426"/>
        </w:tabs>
        <w:spacing w:line="360" w:lineRule="auto"/>
        <w:ind w:leftChars="142" w:left="298"/>
        <w:jc w:val="left"/>
        <w:rPr>
          <w:rFonts w:hAnsi="宋体"/>
          <w:sz w:val="24"/>
        </w:rPr>
      </w:pPr>
      <w:r>
        <w:rPr>
          <w:rFonts w:hAnsi="宋体" w:hint="eastAsia"/>
          <w:sz w:val="24"/>
        </w:rPr>
        <w:t>2</w:t>
      </w:r>
      <w:r>
        <w:rPr>
          <w:rFonts w:hAnsi="宋体" w:hint="eastAsia"/>
          <w:sz w:val="24"/>
        </w:rPr>
        <w:t>、乙方的服务经过甲方验收完毕，甲方确认</w:t>
      </w:r>
      <w:r>
        <w:rPr>
          <w:rFonts w:hAnsi="宋体"/>
          <w:sz w:val="24"/>
        </w:rPr>
        <w:t>验收合格</w:t>
      </w:r>
      <w:r>
        <w:rPr>
          <w:rFonts w:hAnsi="宋体" w:hint="eastAsia"/>
          <w:sz w:val="24"/>
        </w:rPr>
        <w:t>后</w:t>
      </w:r>
      <w:r>
        <w:rPr>
          <w:rFonts w:hAnsi="宋体" w:hint="eastAsia"/>
          <w:sz w:val="24"/>
          <w:u w:val="single"/>
        </w:rPr>
        <w:t xml:space="preserve">   </w:t>
      </w:r>
      <w:proofErr w:type="gramStart"/>
      <w:r>
        <w:rPr>
          <w:rFonts w:hAnsi="宋体" w:hint="eastAsia"/>
          <w:sz w:val="24"/>
        </w:rPr>
        <w:t>个</w:t>
      </w:r>
      <w:proofErr w:type="gramEnd"/>
      <w:r>
        <w:rPr>
          <w:rFonts w:hAnsi="宋体"/>
          <w:sz w:val="24"/>
        </w:rPr>
        <w:t>工作日内，</w:t>
      </w:r>
      <w:r>
        <w:rPr>
          <w:rFonts w:hAnsi="宋体" w:hint="eastAsia"/>
          <w:sz w:val="24"/>
        </w:rPr>
        <w:t>乙方</w:t>
      </w:r>
      <w:r>
        <w:rPr>
          <w:rFonts w:hAnsi="宋体"/>
          <w:sz w:val="24"/>
        </w:rPr>
        <w:t>向甲方提供全部</w:t>
      </w:r>
      <w:r>
        <w:rPr>
          <w:rFonts w:hAnsi="宋体" w:hint="eastAsia"/>
          <w:sz w:val="24"/>
        </w:rPr>
        <w:t>合同</w:t>
      </w:r>
      <w:r>
        <w:rPr>
          <w:rFonts w:hAnsi="宋体"/>
          <w:sz w:val="24"/>
        </w:rPr>
        <w:t>款的增值税</w:t>
      </w:r>
      <w:r>
        <w:rPr>
          <w:rFonts w:hAnsi="宋体" w:hint="eastAsia"/>
          <w:sz w:val="24"/>
        </w:rPr>
        <w:t>专用</w:t>
      </w:r>
      <w:r>
        <w:rPr>
          <w:rFonts w:hAnsi="宋体"/>
          <w:sz w:val="24"/>
        </w:rPr>
        <w:t>发票</w:t>
      </w:r>
      <w:r>
        <w:rPr>
          <w:rFonts w:hAnsi="宋体" w:hint="eastAsia"/>
          <w:sz w:val="24"/>
        </w:rPr>
        <w:t>之后，向乙方支付合同款的</w:t>
      </w:r>
      <w:r>
        <w:rPr>
          <w:rFonts w:hAnsi="宋体" w:hint="eastAsia"/>
          <w:color w:val="FF0000"/>
          <w:sz w:val="24"/>
        </w:rPr>
        <w:t xml:space="preserve">40% </w:t>
      </w:r>
      <w:r>
        <w:rPr>
          <w:rFonts w:hAnsi="宋体" w:hint="eastAsia"/>
          <w:sz w:val="24"/>
        </w:rPr>
        <w:t>即人民币</w:t>
      </w:r>
      <w:r>
        <w:rPr>
          <w:rFonts w:hAnsi="宋体" w:hint="eastAsia"/>
          <w:sz w:val="24"/>
          <w:u w:val="single"/>
        </w:rPr>
        <w:t xml:space="preserve">       </w:t>
      </w:r>
      <w:r>
        <w:rPr>
          <w:rFonts w:hAnsi="宋体" w:hint="eastAsia"/>
          <w:sz w:val="24"/>
        </w:rPr>
        <w:t>（</w:t>
      </w:r>
      <w:r>
        <w:rPr>
          <w:rFonts w:hAnsi="宋体"/>
          <w:sz w:val="24"/>
        </w:rPr>
        <w:t>￥</w:t>
      </w:r>
      <w:r>
        <w:rPr>
          <w:rFonts w:hAnsi="宋体" w:hint="eastAsia"/>
          <w:sz w:val="24"/>
          <w:u w:val="single"/>
        </w:rPr>
        <w:t xml:space="preserve">     </w:t>
      </w:r>
      <w:r>
        <w:rPr>
          <w:rFonts w:hAnsi="宋体" w:hint="eastAsia"/>
          <w:sz w:val="24"/>
        </w:rPr>
        <w:t>元整）的货款。</w:t>
      </w:r>
    </w:p>
    <w:p w14:paraId="0C0FDC06" w14:textId="77777777" w:rsidR="00E6653F" w:rsidRDefault="00E6653F" w:rsidP="00E6653F">
      <w:pPr>
        <w:tabs>
          <w:tab w:val="left" w:pos="14"/>
        </w:tabs>
        <w:spacing w:line="360" w:lineRule="auto"/>
        <w:jc w:val="left"/>
        <w:rPr>
          <w:rFonts w:hAnsi="宋体"/>
          <w:sz w:val="24"/>
        </w:rPr>
      </w:pPr>
      <w:r>
        <w:rPr>
          <w:rFonts w:hAnsi="宋体" w:hint="eastAsia"/>
          <w:sz w:val="24"/>
        </w:rPr>
        <w:t>九、货款支付方式：</w:t>
      </w:r>
    </w:p>
    <w:p w14:paraId="577882A8" w14:textId="77777777" w:rsidR="00E6653F" w:rsidRDefault="00E6653F" w:rsidP="004A0815">
      <w:pPr>
        <w:numPr>
          <w:ilvl w:val="0"/>
          <w:numId w:val="19"/>
        </w:numPr>
        <w:tabs>
          <w:tab w:val="left" w:pos="14"/>
        </w:tabs>
        <w:spacing w:line="360" w:lineRule="auto"/>
        <w:jc w:val="left"/>
        <w:rPr>
          <w:rFonts w:hAnsi="宋体"/>
          <w:sz w:val="24"/>
        </w:rPr>
      </w:pPr>
      <w:r>
        <w:rPr>
          <w:rFonts w:hAnsi="宋体" w:hint="eastAsia"/>
          <w:sz w:val="24"/>
        </w:rPr>
        <w:t>甲方应采用下列形式之一向乙方付款：</w:t>
      </w:r>
      <w:r>
        <w:rPr>
          <w:rFonts w:hAnsi="宋体" w:hint="eastAsia"/>
          <w:color w:val="404040"/>
          <w:sz w:val="24"/>
        </w:rPr>
        <w:t>√</w:t>
      </w:r>
      <w:r>
        <w:rPr>
          <w:rFonts w:hAnsi="宋体" w:hint="eastAsia"/>
          <w:sz w:val="24"/>
        </w:rPr>
        <w:t>□</w:t>
      </w:r>
      <w:proofErr w:type="gramStart"/>
      <w:r>
        <w:rPr>
          <w:rFonts w:hAnsi="宋体" w:hint="eastAsia"/>
          <w:sz w:val="24"/>
        </w:rPr>
        <w:t>转帐</w:t>
      </w:r>
      <w:proofErr w:type="gramEnd"/>
      <w:r>
        <w:rPr>
          <w:rFonts w:hAnsi="宋体" w:hint="eastAsia"/>
          <w:sz w:val="24"/>
        </w:rPr>
        <w:t xml:space="preserve"> </w:t>
      </w:r>
      <w:r>
        <w:rPr>
          <w:rFonts w:hAnsi="宋体" w:hint="eastAsia"/>
          <w:sz w:val="24"/>
        </w:rPr>
        <w:t>□银行汇票</w:t>
      </w:r>
      <w:r>
        <w:rPr>
          <w:rFonts w:hAnsi="宋体" w:hint="eastAsia"/>
          <w:sz w:val="24"/>
        </w:rPr>
        <w:t xml:space="preserve">  </w:t>
      </w:r>
      <w:r>
        <w:rPr>
          <w:rFonts w:hAnsi="宋体" w:hint="eastAsia"/>
          <w:sz w:val="24"/>
        </w:rPr>
        <w:t>□电汇</w:t>
      </w:r>
      <w:r>
        <w:rPr>
          <w:rFonts w:hAnsi="宋体" w:hint="eastAsia"/>
          <w:sz w:val="24"/>
        </w:rPr>
        <w:t xml:space="preserve"> </w:t>
      </w:r>
      <w:r>
        <w:rPr>
          <w:rFonts w:hAnsi="宋体" w:hint="eastAsia"/>
          <w:sz w:val="24"/>
        </w:rPr>
        <w:t>□现金</w:t>
      </w:r>
    </w:p>
    <w:p w14:paraId="453954E0" w14:textId="77777777" w:rsidR="00E6653F" w:rsidRDefault="00E6653F" w:rsidP="004A0815">
      <w:pPr>
        <w:numPr>
          <w:ilvl w:val="0"/>
          <w:numId w:val="19"/>
        </w:numPr>
        <w:tabs>
          <w:tab w:val="left" w:pos="14"/>
        </w:tabs>
        <w:spacing w:line="360" w:lineRule="auto"/>
        <w:jc w:val="left"/>
        <w:rPr>
          <w:rFonts w:hAnsi="宋体"/>
          <w:sz w:val="24"/>
        </w:rPr>
      </w:pPr>
      <w:r>
        <w:rPr>
          <w:rFonts w:hAnsi="宋体" w:hint="eastAsia"/>
          <w:sz w:val="24"/>
        </w:rPr>
        <w:t>甲方应在付款票据上注明乙方全称和金额，将合同全部货款汇入乙方指定账户。</w:t>
      </w:r>
    </w:p>
    <w:p w14:paraId="4379FA27" w14:textId="77777777" w:rsidR="00E6653F" w:rsidRDefault="00E6653F" w:rsidP="004A0815">
      <w:pPr>
        <w:spacing w:line="360" w:lineRule="auto"/>
        <w:ind w:firstLineChars="300" w:firstLine="720"/>
        <w:rPr>
          <w:rFonts w:hAnsi="宋体"/>
          <w:sz w:val="24"/>
        </w:rPr>
      </w:pPr>
      <w:r>
        <w:rPr>
          <w:rFonts w:hAnsi="宋体" w:hint="eastAsia"/>
          <w:sz w:val="24"/>
        </w:rPr>
        <w:t>户</w:t>
      </w:r>
      <w:r>
        <w:rPr>
          <w:rFonts w:hAnsi="宋体" w:hint="eastAsia"/>
          <w:sz w:val="24"/>
        </w:rPr>
        <w:t xml:space="preserve">  </w:t>
      </w:r>
      <w:r>
        <w:rPr>
          <w:rFonts w:hAnsi="宋体" w:hint="eastAsia"/>
          <w:sz w:val="24"/>
        </w:rPr>
        <w:t>名：</w:t>
      </w:r>
      <w:r>
        <w:rPr>
          <w:rFonts w:hAnsi="宋体" w:cs="仿宋_GB2312" w:hint="eastAsia"/>
          <w:color w:val="000000"/>
          <w:sz w:val="24"/>
        </w:rPr>
        <w:t xml:space="preserve"> </w:t>
      </w:r>
    </w:p>
    <w:p w14:paraId="397E8FC5" w14:textId="77777777" w:rsidR="00E6653F" w:rsidRDefault="00E6653F" w:rsidP="004A0815">
      <w:pPr>
        <w:spacing w:line="360" w:lineRule="auto"/>
        <w:ind w:firstLineChars="300" w:firstLine="720"/>
        <w:rPr>
          <w:rFonts w:hAnsi="宋体"/>
          <w:sz w:val="24"/>
        </w:rPr>
      </w:pPr>
      <w:r>
        <w:rPr>
          <w:rFonts w:hAnsi="宋体" w:hint="eastAsia"/>
          <w:sz w:val="24"/>
        </w:rPr>
        <w:t>开户行：</w:t>
      </w:r>
      <w:r>
        <w:rPr>
          <w:rFonts w:hAnsi="宋体" w:cs="仿宋_GB2312" w:hint="eastAsia"/>
          <w:color w:val="000000"/>
          <w:sz w:val="24"/>
        </w:rPr>
        <w:t xml:space="preserve"> </w:t>
      </w:r>
    </w:p>
    <w:p w14:paraId="475E5E18" w14:textId="77777777" w:rsidR="00E6653F" w:rsidRDefault="00E6653F" w:rsidP="004A0815">
      <w:pPr>
        <w:spacing w:line="360" w:lineRule="auto"/>
        <w:ind w:firstLineChars="300" w:firstLine="720"/>
        <w:rPr>
          <w:rFonts w:hAnsi="宋体" w:cs="仿宋_GB2312"/>
          <w:color w:val="000000"/>
          <w:sz w:val="24"/>
        </w:rPr>
      </w:pPr>
      <w:proofErr w:type="gramStart"/>
      <w:r>
        <w:rPr>
          <w:rFonts w:hAnsi="宋体" w:hint="eastAsia"/>
          <w:sz w:val="24"/>
        </w:rPr>
        <w:t>账</w:t>
      </w:r>
      <w:proofErr w:type="gramEnd"/>
      <w:r>
        <w:rPr>
          <w:rFonts w:hAnsi="宋体" w:hint="eastAsia"/>
          <w:sz w:val="24"/>
        </w:rPr>
        <w:t xml:space="preserve">  </w:t>
      </w:r>
      <w:r>
        <w:rPr>
          <w:rFonts w:hAnsi="宋体" w:hint="eastAsia"/>
          <w:sz w:val="24"/>
        </w:rPr>
        <w:t>号：</w:t>
      </w:r>
      <w:r>
        <w:rPr>
          <w:rFonts w:hAnsi="宋体" w:cs="仿宋_GB2312" w:hint="eastAsia"/>
          <w:color w:val="000000"/>
          <w:sz w:val="24"/>
        </w:rPr>
        <w:t xml:space="preserve"> </w:t>
      </w:r>
    </w:p>
    <w:p w14:paraId="0A4C9D48" w14:textId="77777777" w:rsidR="00E6653F" w:rsidRDefault="00E6653F" w:rsidP="004A0815">
      <w:pPr>
        <w:numPr>
          <w:ilvl w:val="0"/>
          <w:numId w:val="19"/>
        </w:numPr>
        <w:tabs>
          <w:tab w:val="clear" w:pos="780"/>
          <w:tab w:val="left" w:pos="14"/>
          <w:tab w:val="left" w:pos="426"/>
        </w:tabs>
        <w:spacing w:line="360" w:lineRule="auto"/>
        <w:jc w:val="left"/>
        <w:rPr>
          <w:rFonts w:hAnsi="宋体"/>
          <w:sz w:val="24"/>
        </w:rPr>
      </w:pPr>
      <w:r>
        <w:rPr>
          <w:rFonts w:hAnsi="宋体" w:hint="eastAsia"/>
          <w:sz w:val="24"/>
        </w:rPr>
        <w:t>上述付款方式或乙方账户发生改变，甲方应以乙方书面函件（必须加盖公章和财务专用章）为准。因乙方</w:t>
      </w:r>
      <w:r>
        <w:rPr>
          <w:rFonts w:hAnsi="宋体"/>
          <w:sz w:val="24"/>
        </w:rPr>
        <w:t>未及时通知甲方</w:t>
      </w:r>
      <w:r>
        <w:rPr>
          <w:rFonts w:hAnsi="宋体" w:hint="eastAsia"/>
          <w:sz w:val="24"/>
        </w:rPr>
        <w:t>付款</w:t>
      </w:r>
      <w:r>
        <w:rPr>
          <w:rFonts w:hAnsi="宋体"/>
          <w:sz w:val="24"/>
        </w:rPr>
        <w:t>方式改变、</w:t>
      </w:r>
      <w:r>
        <w:rPr>
          <w:rFonts w:hAnsi="宋体" w:hint="eastAsia"/>
          <w:sz w:val="24"/>
        </w:rPr>
        <w:t>账号</w:t>
      </w:r>
      <w:r>
        <w:rPr>
          <w:rFonts w:hAnsi="宋体"/>
          <w:sz w:val="24"/>
        </w:rPr>
        <w:t>变更导致的损失，</w:t>
      </w:r>
      <w:r>
        <w:rPr>
          <w:rFonts w:hAnsi="宋体" w:hint="eastAsia"/>
          <w:sz w:val="24"/>
        </w:rPr>
        <w:t>由</w:t>
      </w:r>
      <w:r>
        <w:rPr>
          <w:rFonts w:hAnsi="宋体"/>
          <w:sz w:val="24"/>
        </w:rPr>
        <w:t>乙方承担全部责任。</w:t>
      </w:r>
    </w:p>
    <w:p w14:paraId="383A8F79" w14:textId="77777777" w:rsidR="00E6653F" w:rsidRDefault="00E6653F" w:rsidP="00E6653F">
      <w:pPr>
        <w:tabs>
          <w:tab w:val="left" w:pos="14"/>
        </w:tabs>
        <w:spacing w:line="360" w:lineRule="auto"/>
        <w:jc w:val="left"/>
        <w:rPr>
          <w:rFonts w:hAnsi="宋体"/>
          <w:sz w:val="24"/>
        </w:rPr>
      </w:pPr>
      <w:r>
        <w:rPr>
          <w:rFonts w:hAnsi="宋体" w:hint="eastAsia"/>
          <w:sz w:val="24"/>
        </w:rPr>
        <w:t>十、质量及售后服务要求：</w:t>
      </w:r>
    </w:p>
    <w:p w14:paraId="399EF743" w14:textId="77777777" w:rsidR="00E6653F" w:rsidRDefault="00E6653F" w:rsidP="00E6653F">
      <w:pPr>
        <w:tabs>
          <w:tab w:val="left" w:pos="14"/>
        </w:tabs>
        <w:spacing w:line="360" w:lineRule="auto"/>
        <w:ind w:leftChars="200" w:left="420" w:firstLineChars="200" w:firstLine="480"/>
        <w:jc w:val="left"/>
        <w:rPr>
          <w:rFonts w:hAnsi="宋体"/>
          <w:sz w:val="24"/>
        </w:rPr>
      </w:pPr>
      <w:r>
        <w:rPr>
          <w:rFonts w:hAnsi="宋体" w:hint="eastAsia"/>
          <w:sz w:val="24"/>
        </w:rPr>
        <w:t>乙方保证合同产品符合规定的质量和规格。乙方按照保用服务承诺提供</w:t>
      </w:r>
      <w:r>
        <w:rPr>
          <w:rFonts w:hAnsi="宋体" w:hint="eastAsia"/>
          <w:b/>
          <w:sz w:val="24"/>
          <w:u w:val="single"/>
        </w:rPr>
        <w:t>十</w:t>
      </w:r>
      <w:r>
        <w:rPr>
          <w:rFonts w:hAnsi="宋体" w:hint="eastAsia"/>
          <w:sz w:val="24"/>
        </w:rPr>
        <w:t>年保用。即所有产品除人为损坏、使用不当及不可抗力外，乙方自交货验收通过之日起</w:t>
      </w:r>
      <w:r>
        <w:rPr>
          <w:rFonts w:hAnsi="宋体" w:hint="eastAsia"/>
          <w:b/>
          <w:sz w:val="24"/>
          <w:u w:val="single"/>
        </w:rPr>
        <w:t>十</w:t>
      </w:r>
      <w:r>
        <w:rPr>
          <w:rFonts w:hAnsi="宋体" w:hint="eastAsia"/>
          <w:sz w:val="24"/>
        </w:rPr>
        <w:t>年内免费维修，非免费维修范畴或保修期后出现产品质量问题的，乙方按成本价标准收取维修及零件费用。</w:t>
      </w:r>
    </w:p>
    <w:p w14:paraId="2280AB2B" w14:textId="77777777" w:rsidR="00E6653F" w:rsidRDefault="00E6653F" w:rsidP="00E6653F">
      <w:pPr>
        <w:tabs>
          <w:tab w:val="left" w:pos="315"/>
        </w:tabs>
        <w:spacing w:line="360" w:lineRule="auto"/>
        <w:jc w:val="left"/>
        <w:rPr>
          <w:rFonts w:hAnsi="宋体"/>
          <w:sz w:val="24"/>
        </w:rPr>
      </w:pPr>
      <w:r>
        <w:rPr>
          <w:rFonts w:hAnsi="宋体" w:hint="eastAsia"/>
          <w:sz w:val="24"/>
        </w:rPr>
        <w:t>十一、合同变更：</w:t>
      </w:r>
    </w:p>
    <w:p w14:paraId="3D3364B1" w14:textId="77777777" w:rsidR="00E6653F" w:rsidRDefault="00E6653F" w:rsidP="00372E19">
      <w:pPr>
        <w:tabs>
          <w:tab w:val="left" w:pos="709"/>
          <w:tab w:val="left" w:pos="840"/>
        </w:tabs>
        <w:spacing w:line="360" w:lineRule="auto"/>
        <w:ind w:leftChars="255" w:left="535" w:firstLineChars="12" w:firstLine="29"/>
        <w:jc w:val="left"/>
        <w:rPr>
          <w:rFonts w:hAnsi="宋体"/>
          <w:sz w:val="24"/>
        </w:rPr>
      </w:pPr>
      <w:r>
        <w:rPr>
          <w:rFonts w:hAnsi="宋体" w:hint="eastAsia"/>
          <w:sz w:val="24"/>
        </w:rPr>
        <w:t>1</w:t>
      </w:r>
      <w:r>
        <w:rPr>
          <w:rFonts w:hAnsi="宋体" w:hint="eastAsia"/>
          <w:sz w:val="24"/>
        </w:rPr>
        <w:t>、签约后，因甲方合理要求而增减服务内容需另行签订补充合同，如乙</w:t>
      </w:r>
      <w:r>
        <w:rPr>
          <w:rFonts w:hint="eastAsia"/>
          <w:color w:val="000000"/>
          <w:sz w:val="24"/>
        </w:rPr>
        <w:t>方已投入生产，</w:t>
      </w:r>
      <w:r>
        <w:rPr>
          <w:rFonts w:hAnsi="宋体" w:hint="eastAsia"/>
          <w:sz w:val="24"/>
        </w:rPr>
        <w:t>甲</w:t>
      </w:r>
      <w:r>
        <w:rPr>
          <w:rFonts w:hint="eastAsia"/>
          <w:color w:val="000000"/>
          <w:sz w:val="24"/>
        </w:rPr>
        <w:t>方如有产品规格、款式、结构、颜色、材质等改动，由此造成的延期服务及经济损失，由买方承担。</w:t>
      </w:r>
    </w:p>
    <w:p w14:paraId="77AAAC7E" w14:textId="77777777" w:rsidR="00E6653F" w:rsidRDefault="00E6653F" w:rsidP="00E6653F">
      <w:pPr>
        <w:tabs>
          <w:tab w:val="left" w:pos="14"/>
          <w:tab w:val="left" w:pos="840"/>
        </w:tabs>
        <w:spacing w:line="360" w:lineRule="auto"/>
        <w:ind w:left="567"/>
        <w:jc w:val="left"/>
        <w:rPr>
          <w:rFonts w:hAnsi="宋体"/>
          <w:sz w:val="24"/>
        </w:rPr>
      </w:pPr>
      <w:r>
        <w:rPr>
          <w:rFonts w:hAnsi="宋体" w:hint="eastAsia"/>
          <w:sz w:val="24"/>
        </w:rPr>
        <w:t>2</w:t>
      </w:r>
      <w:r>
        <w:rPr>
          <w:rFonts w:hAnsi="宋体" w:hint="eastAsia"/>
          <w:sz w:val="24"/>
        </w:rPr>
        <w:t>、双方签约后，因甲方合理要求而变更服务的时间、地点、验收人等内容，须经双方签字后生效。</w:t>
      </w:r>
    </w:p>
    <w:p w14:paraId="69A867F0" w14:textId="77777777" w:rsidR="00E6653F" w:rsidRDefault="00E6653F" w:rsidP="00E6653F">
      <w:pPr>
        <w:tabs>
          <w:tab w:val="left" w:pos="14"/>
        </w:tabs>
        <w:spacing w:line="360" w:lineRule="auto"/>
        <w:jc w:val="left"/>
        <w:rPr>
          <w:rFonts w:hAnsi="宋体"/>
          <w:sz w:val="24"/>
        </w:rPr>
      </w:pPr>
      <w:r>
        <w:rPr>
          <w:rFonts w:hAnsi="宋体" w:hint="eastAsia"/>
          <w:sz w:val="24"/>
        </w:rPr>
        <w:t>十二、乙方违约责任：</w:t>
      </w:r>
    </w:p>
    <w:p w14:paraId="7CA8604A" w14:textId="77777777" w:rsidR="00E6653F" w:rsidRDefault="00E6653F" w:rsidP="00372E19">
      <w:pPr>
        <w:spacing w:line="360" w:lineRule="auto"/>
        <w:ind w:leftChars="203" w:left="656" w:hangingChars="96" w:hanging="230"/>
        <w:jc w:val="left"/>
        <w:rPr>
          <w:rFonts w:hAnsi="宋体"/>
          <w:sz w:val="24"/>
        </w:rPr>
      </w:pPr>
      <w:r>
        <w:rPr>
          <w:rFonts w:hAnsi="宋体" w:hint="eastAsia"/>
          <w:sz w:val="24"/>
        </w:rPr>
        <w:lastRenderedPageBreak/>
        <w:t>1</w:t>
      </w:r>
      <w:r>
        <w:rPr>
          <w:rFonts w:hAnsi="宋体" w:hint="eastAsia"/>
          <w:sz w:val="24"/>
        </w:rPr>
        <w:t>、乙方非因不可抗力（如地震、水灾等）造成服务逾期的，</w:t>
      </w:r>
      <w:r w:rsidRPr="00372E19">
        <w:rPr>
          <w:rFonts w:hAnsi="宋体" w:hint="eastAsia"/>
          <w:sz w:val="24"/>
        </w:rPr>
        <w:t>须向甲方每日支付合同总价千分之三的违约金。</w:t>
      </w:r>
      <w:r>
        <w:rPr>
          <w:rFonts w:hAnsi="宋体" w:hint="eastAsia"/>
          <w:sz w:val="24"/>
        </w:rPr>
        <w:t>甲方要求延期应于约定服务完成日</w:t>
      </w:r>
      <w:r w:rsidRPr="00372E19">
        <w:rPr>
          <w:rFonts w:hAnsi="宋体" w:hint="eastAsia"/>
          <w:sz w:val="24"/>
        </w:rPr>
        <w:t xml:space="preserve">    </w:t>
      </w:r>
      <w:r>
        <w:rPr>
          <w:rFonts w:hAnsi="宋体" w:hint="eastAsia"/>
          <w:sz w:val="24"/>
        </w:rPr>
        <w:t>日前通知乙方。</w:t>
      </w:r>
    </w:p>
    <w:p w14:paraId="6282EB9F" w14:textId="77777777" w:rsidR="00E6653F" w:rsidRPr="00372E19" w:rsidRDefault="00E6653F" w:rsidP="00372E19">
      <w:pPr>
        <w:pStyle w:val="24"/>
        <w:spacing w:after="78" w:line="360" w:lineRule="auto"/>
        <w:ind w:leftChars="228" w:left="708" w:hanging="229"/>
        <w:rPr>
          <w:rFonts w:ascii="Calibri" w:hAnsi="宋体"/>
          <w:sz w:val="24"/>
          <w:szCs w:val="22"/>
        </w:rPr>
      </w:pPr>
      <w:r w:rsidRPr="00372E19">
        <w:rPr>
          <w:rFonts w:ascii="Calibri" w:hAnsi="宋体" w:hint="eastAsia"/>
          <w:sz w:val="24"/>
          <w:szCs w:val="22"/>
        </w:rPr>
        <w:t>2</w:t>
      </w:r>
      <w:r w:rsidRPr="00372E19">
        <w:rPr>
          <w:rFonts w:ascii="Calibri" w:hAnsi="宋体" w:hint="eastAsia"/>
          <w:sz w:val="24"/>
          <w:szCs w:val="22"/>
        </w:rPr>
        <w:t>、因产品</w:t>
      </w:r>
      <w:r w:rsidRPr="00372E19">
        <w:rPr>
          <w:rFonts w:ascii="Calibri" w:hAnsi="宋体"/>
          <w:sz w:val="24"/>
          <w:szCs w:val="22"/>
        </w:rPr>
        <w:t>质量问题导致退货、换货的，乙方应承担退换货所产生全部责任，</w:t>
      </w:r>
      <w:r w:rsidRPr="00372E19">
        <w:rPr>
          <w:rFonts w:ascii="Calibri" w:hAnsi="宋体" w:hint="eastAsia"/>
          <w:sz w:val="24"/>
          <w:szCs w:val="22"/>
        </w:rPr>
        <w:t>因甲方</w:t>
      </w:r>
      <w:r w:rsidRPr="00372E19">
        <w:rPr>
          <w:rFonts w:ascii="Calibri" w:hAnsi="宋体"/>
          <w:sz w:val="24"/>
          <w:szCs w:val="22"/>
        </w:rPr>
        <w:t>原因造成退、换的，</w:t>
      </w:r>
      <w:r w:rsidRPr="00372E19">
        <w:rPr>
          <w:rFonts w:ascii="Calibri" w:hAnsi="宋体" w:hint="eastAsia"/>
          <w:sz w:val="24"/>
          <w:szCs w:val="22"/>
        </w:rPr>
        <w:t>乙方不接受退、换。若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免费保修期内向乙方主张退货或换货，并</w:t>
      </w:r>
      <w:proofErr w:type="gramStart"/>
      <w:r w:rsidRPr="00372E19">
        <w:rPr>
          <w:rFonts w:ascii="Calibri" w:hAnsi="宋体" w:hint="eastAsia"/>
          <w:sz w:val="24"/>
          <w:szCs w:val="22"/>
        </w:rPr>
        <w:t>可主张</w:t>
      </w:r>
      <w:proofErr w:type="gramEnd"/>
      <w:r w:rsidRPr="00372E19">
        <w:rPr>
          <w:rFonts w:ascii="Calibri" w:hAnsi="宋体" w:hint="eastAsia"/>
          <w:sz w:val="24"/>
          <w:szCs w:val="22"/>
        </w:rPr>
        <w:t>乙方退回合同全款并向甲方支付合同总价百分之三十的违约金。</w:t>
      </w:r>
    </w:p>
    <w:p w14:paraId="26D823CA" w14:textId="2B60E43B" w:rsidR="00E6653F" w:rsidRDefault="00E6653F" w:rsidP="00372E19">
      <w:pPr>
        <w:pStyle w:val="a1"/>
        <w:spacing w:line="360" w:lineRule="auto"/>
        <w:ind w:leftChars="269" w:left="707" w:hangingChars="59" w:hanging="142"/>
        <w:rPr>
          <w:rFonts w:hAnsi="宋体"/>
        </w:rPr>
      </w:pPr>
      <w:r w:rsidRPr="00372E19">
        <w:rPr>
          <w:rFonts w:hAnsi="宋体" w:hint="eastAsia"/>
          <w:sz w:val="24"/>
        </w:rPr>
        <w:t>3</w:t>
      </w:r>
      <w:r w:rsidRPr="00372E19">
        <w:rPr>
          <w:rFonts w:hAnsi="宋体" w:hint="eastAsia"/>
          <w:sz w:val="24"/>
        </w:rPr>
        <w:t>、乙方的服务不符合其投标承诺的，或在投标阶段为了中标而盲目虚假承诺、低价恶性竞争，在履约阶段则通过偷工减料、以次充好而获取利润的，将</w:t>
      </w:r>
      <w:proofErr w:type="gramStart"/>
      <w:r w:rsidRPr="00372E19">
        <w:rPr>
          <w:rFonts w:hAnsi="宋体" w:hint="eastAsia"/>
          <w:sz w:val="24"/>
        </w:rPr>
        <w:t>被履约评价</w:t>
      </w:r>
      <w:proofErr w:type="gramEnd"/>
      <w:r w:rsidRPr="00372E19">
        <w:rPr>
          <w:rFonts w:hAnsi="宋体" w:hint="eastAsia"/>
          <w:sz w:val="24"/>
        </w:rPr>
        <w:t>工作实施机构评为履约等级“差”并按主管部门相关规定处理。乙方所交付的产品品种、型号、规格、质量不符合同规定标准的，甲方有权拒绝收货，乙方须退回预付款并支付合同总价百分之三十的违约金。乙方不能交货或不能依约提供技术服务或单方终止合同，则乙方须退回预付款并向采购人支付合同总价百分之三十的违约金。</w:t>
      </w:r>
    </w:p>
    <w:p w14:paraId="4CE1CA9C" w14:textId="77777777" w:rsidR="00E6653F" w:rsidRDefault="00E6653F" w:rsidP="00E6653F">
      <w:pPr>
        <w:tabs>
          <w:tab w:val="left" w:pos="0"/>
        </w:tabs>
        <w:spacing w:line="360" w:lineRule="auto"/>
        <w:jc w:val="left"/>
        <w:rPr>
          <w:rFonts w:hAnsi="宋体"/>
          <w:sz w:val="24"/>
        </w:rPr>
      </w:pPr>
      <w:r>
        <w:rPr>
          <w:rFonts w:hAnsi="宋体" w:hint="eastAsia"/>
          <w:sz w:val="24"/>
        </w:rPr>
        <w:t>十三、甲方违约责任：</w:t>
      </w:r>
    </w:p>
    <w:p w14:paraId="0D268E6E" w14:textId="77777777" w:rsidR="00E6653F" w:rsidRDefault="00E6653F" w:rsidP="00372E19">
      <w:pPr>
        <w:pStyle w:val="ab"/>
        <w:spacing w:line="360" w:lineRule="auto"/>
        <w:ind w:leftChars="270" w:left="646" w:hangingChars="33" w:hanging="79"/>
        <w:rPr>
          <w:rFonts w:hAnsi="宋体"/>
          <w:sz w:val="24"/>
        </w:rPr>
      </w:pPr>
      <w:r>
        <w:rPr>
          <w:rFonts w:hAnsi="宋体" w:hint="eastAsia"/>
          <w:sz w:val="24"/>
        </w:rPr>
        <w:t>1</w:t>
      </w:r>
      <w:r>
        <w:rPr>
          <w:rFonts w:hAnsi="宋体" w:hint="eastAsia"/>
          <w:sz w:val="24"/>
        </w:rPr>
        <w:t>、货物</w:t>
      </w:r>
      <w:r>
        <w:rPr>
          <w:rFonts w:hAnsi="宋体"/>
          <w:sz w:val="24"/>
        </w:rPr>
        <w:t>明细表</w:t>
      </w:r>
      <w:r>
        <w:rPr>
          <w:rFonts w:hAnsi="宋体" w:hint="eastAsia"/>
          <w:sz w:val="24"/>
        </w:rPr>
        <w:t>上所列产品规格及其颜色不得任意退、换（除质量问题外），甲</w:t>
      </w:r>
      <w:r>
        <w:rPr>
          <w:rFonts w:hAnsi="宋体"/>
          <w:sz w:val="24"/>
        </w:rPr>
        <w:t>方应承担退换货所产生全部责任。</w:t>
      </w:r>
      <w:r>
        <w:rPr>
          <w:rFonts w:hAnsi="宋体" w:hint="eastAsia"/>
          <w:sz w:val="24"/>
        </w:rPr>
        <w:t xml:space="preserve"> </w:t>
      </w:r>
    </w:p>
    <w:p w14:paraId="1B32B794" w14:textId="77777777" w:rsidR="00E6653F" w:rsidRDefault="00E6653F" w:rsidP="00E6653F">
      <w:pPr>
        <w:tabs>
          <w:tab w:val="left" w:pos="14"/>
        </w:tabs>
        <w:spacing w:line="360" w:lineRule="auto"/>
        <w:ind w:firstLineChars="236" w:firstLine="566"/>
        <w:jc w:val="left"/>
        <w:rPr>
          <w:rFonts w:hAnsi="宋体"/>
          <w:sz w:val="24"/>
        </w:rPr>
      </w:pPr>
      <w:r>
        <w:rPr>
          <w:rFonts w:hAnsi="宋体" w:hint="eastAsia"/>
          <w:sz w:val="24"/>
        </w:rPr>
        <w:t>2</w:t>
      </w:r>
      <w:r>
        <w:rPr>
          <w:rFonts w:hAnsi="宋体" w:hint="eastAsia"/>
          <w:sz w:val="24"/>
        </w:rPr>
        <w:t>、甲方逾期付款，则应支付逾期金额每天</w:t>
      </w:r>
      <w:r>
        <w:rPr>
          <w:rFonts w:hAnsi="宋体" w:hint="eastAsia"/>
          <w:sz w:val="24"/>
          <w:u w:val="single"/>
        </w:rPr>
        <w:t xml:space="preserve">    %</w:t>
      </w:r>
      <w:r>
        <w:rPr>
          <w:rFonts w:hAnsi="宋体" w:hint="eastAsia"/>
          <w:sz w:val="24"/>
        </w:rPr>
        <w:t>的违约金。</w:t>
      </w:r>
    </w:p>
    <w:p w14:paraId="03B9634A" w14:textId="77777777" w:rsidR="00E6653F" w:rsidRDefault="00E6653F" w:rsidP="00372E19">
      <w:pPr>
        <w:tabs>
          <w:tab w:val="left" w:pos="0"/>
        </w:tabs>
        <w:spacing w:line="360" w:lineRule="auto"/>
        <w:ind w:left="708" w:hangingChars="295" w:hanging="708"/>
        <w:jc w:val="left"/>
        <w:rPr>
          <w:rFonts w:hAnsi="宋体"/>
          <w:sz w:val="24"/>
        </w:rPr>
      </w:pPr>
      <w:r>
        <w:rPr>
          <w:rFonts w:hAnsi="宋体" w:hint="eastAsia"/>
          <w:sz w:val="24"/>
        </w:rPr>
        <w:t>十四、竞价文件、成交通知书、乙方的报价表和承诺</w:t>
      </w:r>
      <w:proofErr w:type="gramStart"/>
      <w:r>
        <w:rPr>
          <w:rFonts w:hAnsi="宋体" w:hint="eastAsia"/>
          <w:sz w:val="24"/>
        </w:rPr>
        <w:t>函以及</w:t>
      </w:r>
      <w:proofErr w:type="gramEnd"/>
      <w:r>
        <w:rPr>
          <w:rFonts w:hAnsi="宋体" w:hint="eastAsia"/>
          <w:sz w:val="24"/>
        </w:rPr>
        <w:t>本合同之所有附件均为本合同的有效组成部分，与本合同具有同样法律效力。本合同空白填写部分经双方协商一致后填写，其他部分不得涂改，如有涂改痕迹，本合同无效。</w:t>
      </w:r>
    </w:p>
    <w:p w14:paraId="7A22BC09" w14:textId="77777777" w:rsidR="00E6653F" w:rsidRDefault="00E6653F" w:rsidP="00E6653F">
      <w:pPr>
        <w:tabs>
          <w:tab w:val="left" w:pos="14"/>
        </w:tabs>
        <w:spacing w:line="360" w:lineRule="auto"/>
        <w:ind w:leftChars="1" w:left="722" w:hangingChars="300" w:hanging="720"/>
        <w:jc w:val="left"/>
        <w:rPr>
          <w:rFonts w:hAnsi="宋体"/>
          <w:sz w:val="24"/>
        </w:rPr>
      </w:pPr>
      <w:r>
        <w:rPr>
          <w:rFonts w:hAnsi="宋体" w:hint="eastAsia"/>
          <w:sz w:val="24"/>
        </w:rPr>
        <w:t>十五、在合同的执行过程中，任何一方如有违约行为，应承担相应</w:t>
      </w:r>
      <w:r>
        <w:rPr>
          <w:rFonts w:hAnsi="宋体"/>
          <w:sz w:val="24"/>
        </w:rPr>
        <w:t>的违约责任。</w:t>
      </w:r>
    </w:p>
    <w:p w14:paraId="2194A147" w14:textId="77777777" w:rsidR="00E6653F" w:rsidRDefault="00E6653F" w:rsidP="00E6653F">
      <w:pPr>
        <w:tabs>
          <w:tab w:val="left" w:pos="851"/>
        </w:tabs>
        <w:spacing w:line="360" w:lineRule="auto"/>
        <w:ind w:left="708" w:hangingChars="295" w:hanging="708"/>
        <w:jc w:val="left"/>
        <w:rPr>
          <w:rFonts w:hAnsi="宋体"/>
          <w:sz w:val="24"/>
        </w:rPr>
      </w:pPr>
      <w:r>
        <w:rPr>
          <w:rFonts w:hAnsi="宋体" w:hint="eastAsia"/>
          <w:sz w:val="24"/>
        </w:rPr>
        <w:t>十六、本合同未尽事宜，双方另行协商解决，并签订补充协议，补充协议与本合同具有同等法律效力。因本合同发生纠纷的</w:t>
      </w:r>
      <w:r>
        <w:rPr>
          <w:rFonts w:hAnsi="宋体"/>
          <w:sz w:val="24"/>
        </w:rPr>
        <w:t>，</w:t>
      </w:r>
      <w:r>
        <w:rPr>
          <w:rFonts w:hAnsi="宋体" w:hint="eastAsia"/>
          <w:sz w:val="24"/>
        </w:rPr>
        <w:t>应提交深圳仲裁委员</w:t>
      </w:r>
      <w:r>
        <w:rPr>
          <w:rFonts w:hAnsi="宋体" w:hint="eastAsia"/>
          <w:sz w:val="24"/>
        </w:rPr>
        <w:lastRenderedPageBreak/>
        <w:t>会，按其仲裁规则和程序在深圳进行仲裁。仲裁裁决应为最终裁决，对双方均具有约束力。</w:t>
      </w:r>
    </w:p>
    <w:p w14:paraId="5DFBEBF2" w14:textId="77777777" w:rsidR="00E6653F" w:rsidRDefault="00E6653F" w:rsidP="00E6653F">
      <w:pPr>
        <w:tabs>
          <w:tab w:val="left" w:pos="14"/>
        </w:tabs>
        <w:spacing w:line="360" w:lineRule="auto"/>
        <w:ind w:left="720" w:hangingChars="300" w:hanging="720"/>
        <w:jc w:val="left"/>
        <w:rPr>
          <w:rFonts w:hAnsi="宋体"/>
          <w:sz w:val="24"/>
        </w:rPr>
      </w:pPr>
      <w:r>
        <w:rPr>
          <w:rFonts w:hAnsi="宋体" w:hint="eastAsia"/>
          <w:sz w:val="24"/>
        </w:rPr>
        <w:t>十七、本合同正本一式肆份，甲乙双方各持贰份，经甲乙双方法定代表人</w:t>
      </w:r>
      <w:r>
        <w:rPr>
          <w:rFonts w:hAnsi="宋体"/>
          <w:sz w:val="24"/>
        </w:rPr>
        <w:t>或授权代理人</w:t>
      </w:r>
      <w:r>
        <w:rPr>
          <w:rFonts w:hAnsi="宋体" w:hint="eastAsia"/>
          <w:sz w:val="24"/>
        </w:rPr>
        <w:t>签字</w:t>
      </w:r>
      <w:r>
        <w:rPr>
          <w:rFonts w:hAnsi="宋体"/>
          <w:sz w:val="24"/>
        </w:rPr>
        <w:t>并加盖公章</w:t>
      </w:r>
      <w:r>
        <w:rPr>
          <w:rFonts w:hAnsi="宋体" w:hint="eastAsia"/>
          <w:sz w:val="24"/>
        </w:rPr>
        <w:t>后生效。</w:t>
      </w:r>
    </w:p>
    <w:p w14:paraId="249783E0" w14:textId="77777777" w:rsidR="00E6653F" w:rsidRDefault="00E6653F" w:rsidP="00E6653F">
      <w:pPr>
        <w:tabs>
          <w:tab w:val="left" w:pos="14"/>
        </w:tabs>
        <w:spacing w:line="360" w:lineRule="exact"/>
        <w:jc w:val="left"/>
        <w:rPr>
          <w:rFonts w:hAnsi="宋体"/>
          <w:sz w:val="24"/>
        </w:rPr>
      </w:pPr>
    </w:p>
    <w:p w14:paraId="63AADD7F" w14:textId="77777777" w:rsidR="00E6653F" w:rsidRDefault="00E6653F" w:rsidP="00E6653F">
      <w:pPr>
        <w:tabs>
          <w:tab w:val="left" w:pos="14"/>
        </w:tabs>
        <w:spacing w:line="360" w:lineRule="exact"/>
        <w:jc w:val="left"/>
        <w:rPr>
          <w:rFonts w:hAnsi="宋体"/>
          <w:sz w:val="24"/>
        </w:rPr>
      </w:pPr>
    </w:p>
    <w:p w14:paraId="2D004906" w14:textId="004BEB41" w:rsidR="00E6653F" w:rsidRDefault="00E6653F" w:rsidP="00E6653F">
      <w:pPr>
        <w:spacing w:line="360" w:lineRule="exact"/>
        <w:rPr>
          <w:rFonts w:hAnsi="宋体"/>
          <w:sz w:val="24"/>
          <w:u w:val="single"/>
        </w:rPr>
      </w:pPr>
      <w:r>
        <w:rPr>
          <w:rFonts w:hAnsi="宋体" w:hint="eastAsia"/>
          <w:sz w:val="24"/>
        </w:rPr>
        <w:t>甲方：</w:t>
      </w:r>
      <w:r>
        <w:rPr>
          <w:rFonts w:hAnsi="宋体" w:hint="eastAsia"/>
          <w:sz w:val="24"/>
          <w:u w:val="single"/>
        </w:rPr>
        <w:t xml:space="preserve">                            </w:t>
      </w:r>
      <w:r>
        <w:rPr>
          <w:rFonts w:hAnsi="宋体" w:hint="eastAsia"/>
          <w:sz w:val="24"/>
        </w:rPr>
        <w:t xml:space="preserve">      </w:t>
      </w:r>
      <w:r>
        <w:rPr>
          <w:rFonts w:hAnsi="宋体" w:hint="eastAsia"/>
          <w:sz w:val="24"/>
        </w:rPr>
        <w:t>乙方：</w:t>
      </w:r>
      <w:r>
        <w:rPr>
          <w:rFonts w:hAnsi="宋体" w:hint="eastAsia"/>
          <w:sz w:val="24"/>
          <w:u w:val="single"/>
        </w:rPr>
        <w:t xml:space="preserve">                            </w:t>
      </w:r>
    </w:p>
    <w:p w14:paraId="7EFE36A1" w14:textId="77777777" w:rsidR="00E6653F" w:rsidRDefault="00E6653F" w:rsidP="00E6653F">
      <w:pPr>
        <w:tabs>
          <w:tab w:val="left" w:pos="14"/>
        </w:tabs>
        <w:spacing w:line="360" w:lineRule="exact"/>
        <w:jc w:val="left"/>
        <w:rPr>
          <w:rFonts w:hAnsi="宋体"/>
          <w:sz w:val="24"/>
        </w:rPr>
      </w:pPr>
    </w:p>
    <w:p w14:paraId="7982BB51" w14:textId="204E8B8A" w:rsidR="00E6653F" w:rsidRDefault="00E6653F" w:rsidP="00E6653F">
      <w:pPr>
        <w:tabs>
          <w:tab w:val="left" w:pos="14"/>
        </w:tabs>
        <w:spacing w:line="360" w:lineRule="exact"/>
        <w:jc w:val="left"/>
        <w:rPr>
          <w:rFonts w:hAnsi="宋体"/>
          <w:sz w:val="24"/>
          <w:u w:val="single"/>
        </w:rPr>
      </w:pPr>
      <w:r>
        <w:rPr>
          <w:rFonts w:hAnsi="宋体"/>
          <w:sz w:val="24"/>
        </w:rPr>
        <w:t>地址：</w:t>
      </w:r>
      <w:r>
        <w:rPr>
          <w:rFonts w:hAnsi="宋体" w:hint="eastAsia"/>
          <w:sz w:val="24"/>
          <w:u w:val="single"/>
        </w:rPr>
        <w:t xml:space="preserve">                            </w:t>
      </w:r>
      <w:r>
        <w:rPr>
          <w:rFonts w:hAnsi="宋体" w:hint="eastAsia"/>
          <w:sz w:val="24"/>
        </w:rPr>
        <w:t xml:space="preserve">      </w:t>
      </w:r>
      <w:r>
        <w:rPr>
          <w:rFonts w:hAnsi="宋体" w:hint="eastAsia"/>
          <w:sz w:val="24"/>
        </w:rPr>
        <w:t>地址：</w:t>
      </w:r>
      <w:r>
        <w:rPr>
          <w:rFonts w:hAnsi="宋体" w:hint="eastAsia"/>
          <w:sz w:val="24"/>
          <w:u w:val="single"/>
        </w:rPr>
        <w:t xml:space="preserve">                            </w:t>
      </w:r>
    </w:p>
    <w:p w14:paraId="275903F2" w14:textId="77777777" w:rsidR="00E6653F" w:rsidRDefault="00E6653F" w:rsidP="00E6653F">
      <w:pPr>
        <w:tabs>
          <w:tab w:val="left" w:pos="14"/>
        </w:tabs>
        <w:spacing w:line="360" w:lineRule="exact"/>
        <w:jc w:val="left"/>
        <w:rPr>
          <w:rFonts w:hAnsi="宋体"/>
          <w:sz w:val="24"/>
        </w:rPr>
      </w:pPr>
    </w:p>
    <w:p w14:paraId="1CF91596" w14:textId="78AD02BA" w:rsidR="00E6653F" w:rsidRDefault="00E6653F" w:rsidP="00E6653F">
      <w:pPr>
        <w:tabs>
          <w:tab w:val="left" w:pos="14"/>
        </w:tabs>
        <w:spacing w:line="360" w:lineRule="exact"/>
        <w:jc w:val="left"/>
        <w:rPr>
          <w:rFonts w:hAnsi="宋体"/>
          <w:sz w:val="24"/>
          <w:u w:val="single"/>
        </w:rPr>
      </w:pPr>
      <w:r>
        <w:rPr>
          <w:rFonts w:hAnsi="宋体" w:hint="eastAsia"/>
          <w:sz w:val="24"/>
        </w:rPr>
        <w:t>法定代表人（或授权代理人）：</w:t>
      </w:r>
      <w:r>
        <w:rPr>
          <w:rFonts w:hAnsi="宋体" w:hint="eastAsia"/>
          <w:sz w:val="24"/>
          <w:u w:val="single"/>
        </w:rPr>
        <w:t xml:space="preserve">       </w:t>
      </w:r>
      <w:r>
        <w:rPr>
          <w:rFonts w:hAnsi="宋体" w:hint="eastAsia"/>
          <w:sz w:val="24"/>
        </w:rPr>
        <w:t xml:space="preserve">     </w:t>
      </w:r>
      <w:r w:rsidR="002E63B5">
        <w:rPr>
          <w:rFonts w:hAnsi="宋体"/>
          <w:sz w:val="24"/>
        </w:rPr>
        <w:t xml:space="preserve"> </w:t>
      </w:r>
      <w:r>
        <w:rPr>
          <w:rFonts w:hAnsi="宋体" w:hint="eastAsia"/>
          <w:sz w:val="24"/>
        </w:rPr>
        <w:t>法定代表人（或授权</w:t>
      </w:r>
      <w:r>
        <w:rPr>
          <w:rFonts w:hAnsi="宋体"/>
          <w:sz w:val="24"/>
        </w:rPr>
        <w:t>代理</w:t>
      </w:r>
      <w:r>
        <w:rPr>
          <w:rFonts w:hAnsi="宋体" w:hint="eastAsia"/>
          <w:sz w:val="24"/>
        </w:rPr>
        <w:t>人）：</w:t>
      </w:r>
      <w:r>
        <w:rPr>
          <w:rFonts w:hAnsi="宋体" w:hint="eastAsia"/>
          <w:sz w:val="24"/>
          <w:u w:val="single"/>
        </w:rPr>
        <w:t xml:space="preserve">        </w:t>
      </w:r>
    </w:p>
    <w:p w14:paraId="1ABDD796" w14:textId="77777777" w:rsidR="00E6653F" w:rsidRDefault="00E6653F" w:rsidP="00E6653F">
      <w:pPr>
        <w:tabs>
          <w:tab w:val="left" w:pos="14"/>
        </w:tabs>
        <w:spacing w:line="360" w:lineRule="exact"/>
        <w:jc w:val="left"/>
        <w:rPr>
          <w:rFonts w:hAnsi="宋体"/>
          <w:sz w:val="24"/>
        </w:rPr>
      </w:pPr>
    </w:p>
    <w:p w14:paraId="000462E6" w14:textId="77777777" w:rsidR="00E6653F" w:rsidRPr="002E63B5" w:rsidRDefault="00E6653F" w:rsidP="00E6653F">
      <w:pPr>
        <w:tabs>
          <w:tab w:val="left" w:pos="14"/>
        </w:tabs>
        <w:spacing w:line="360" w:lineRule="exact"/>
        <w:jc w:val="left"/>
        <w:rPr>
          <w:rFonts w:hAnsi="宋体"/>
          <w:sz w:val="24"/>
        </w:rPr>
      </w:pPr>
    </w:p>
    <w:p w14:paraId="4352B705" w14:textId="78E477FC" w:rsidR="00E6653F" w:rsidRDefault="00E6653F" w:rsidP="00E6653F">
      <w:pPr>
        <w:tabs>
          <w:tab w:val="left" w:pos="14"/>
        </w:tabs>
        <w:spacing w:line="360" w:lineRule="exact"/>
        <w:jc w:val="left"/>
        <w:rPr>
          <w:rFonts w:hAnsi="宋体"/>
          <w:sz w:val="24"/>
        </w:rPr>
      </w:pPr>
      <w:r>
        <w:rPr>
          <w:rFonts w:hAnsi="宋体" w:hint="eastAsia"/>
          <w:sz w:val="24"/>
        </w:rPr>
        <w:t>签约时间：</w:t>
      </w: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r>
        <w:rPr>
          <w:rFonts w:hAnsi="宋体" w:hint="eastAsia"/>
          <w:sz w:val="24"/>
        </w:rPr>
        <w:t xml:space="preserve">                     </w:t>
      </w:r>
      <w:r>
        <w:rPr>
          <w:rFonts w:hAnsi="宋体" w:hint="eastAsia"/>
          <w:sz w:val="24"/>
        </w:rPr>
        <w:t>签约时间：</w:t>
      </w: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sz w:val="24"/>
        </w:rPr>
        <w:t xml:space="preserve"> </w:t>
      </w:r>
      <w:r>
        <w:rPr>
          <w:rFonts w:hAnsi="宋体" w:hint="eastAsia"/>
          <w:sz w:val="24"/>
        </w:rPr>
        <w:t>日</w:t>
      </w:r>
    </w:p>
    <w:p w14:paraId="57440DC3" w14:textId="77777777" w:rsidR="00E6653F" w:rsidRDefault="00E6653F" w:rsidP="00E6653F">
      <w:pPr>
        <w:pStyle w:val="a1"/>
        <w:rPr>
          <w:rFonts w:hAnsi="宋体"/>
        </w:rPr>
      </w:pPr>
    </w:p>
    <w:p w14:paraId="68D0DC76" w14:textId="77777777" w:rsidR="00E6653F" w:rsidRDefault="00E6653F" w:rsidP="00E6653F">
      <w:pPr>
        <w:pStyle w:val="24"/>
        <w:spacing w:after="78"/>
      </w:pPr>
      <w:r>
        <w:rPr>
          <w:rFonts w:hint="eastAsia"/>
        </w:rPr>
        <w:t>附件：货物清单及技术要求</w:t>
      </w: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917"/>
        <w:gridCol w:w="5700"/>
      </w:tblGrid>
      <w:tr w:rsidR="00E6653F" w14:paraId="1E3A0C69" w14:textId="77777777" w:rsidTr="00EF6DFA">
        <w:trPr>
          <w:trHeight w:val="434"/>
          <w:jc w:val="center"/>
        </w:trPr>
        <w:tc>
          <w:tcPr>
            <w:tcW w:w="656" w:type="dxa"/>
          </w:tcPr>
          <w:p w14:paraId="2FA686EA" w14:textId="77777777" w:rsidR="00E6653F" w:rsidRDefault="00E6653F" w:rsidP="00EF6DFA">
            <w:pPr>
              <w:jc w:val="center"/>
              <w:rPr>
                <w:bCs/>
                <w:szCs w:val="21"/>
              </w:rPr>
            </w:pPr>
            <w:r>
              <w:rPr>
                <w:rFonts w:hint="eastAsia"/>
                <w:bCs/>
                <w:szCs w:val="21"/>
              </w:rPr>
              <w:t>序号</w:t>
            </w:r>
          </w:p>
        </w:tc>
        <w:tc>
          <w:tcPr>
            <w:tcW w:w="1873" w:type="dxa"/>
          </w:tcPr>
          <w:p w14:paraId="22929600" w14:textId="77777777" w:rsidR="00E6653F" w:rsidRDefault="00E6653F" w:rsidP="00EF6DFA">
            <w:pPr>
              <w:jc w:val="center"/>
              <w:rPr>
                <w:bCs/>
                <w:szCs w:val="21"/>
              </w:rPr>
            </w:pPr>
            <w:r>
              <w:rPr>
                <w:rFonts w:hint="eastAsia"/>
                <w:bCs/>
                <w:szCs w:val="21"/>
              </w:rPr>
              <w:t>需求内容</w:t>
            </w:r>
          </w:p>
        </w:tc>
        <w:tc>
          <w:tcPr>
            <w:tcW w:w="5735" w:type="dxa"/>
          </w:tcPr>
          <w:p w14:paraId="6C91536A" w14:textId="77777777" w:rsidR="00E6653F" w:rsidRDefault="00E6653F" w:rsidP="00EF6DFA">
            <w:pPr>
              <w:jc w:val="center"/>
              <w:rPr>
                <w:bCs/>
                <w:szCs w:val="21"/>
              </w:rPr>
            </w:pPr>
            <w:r>
              <w:rPr>
                <w:rFonts w:hint="eastAsia"/>
                <w:bCs/>
                <w:szCs w:val="21"/>
              </w:rPr>
              <w:t>具体技术要求</w:t>
            </w:r>
          </w:p>
        </w:tc>
      </w:tr>
      <w:tr w:rsidR="00E6653F" w14:paraId="7241237C" w14:textId="77777777" w:rsidTr="00EF6DFA">
        <w:trPr>
          <w:jc w:val="center"/>
        </w:trPr>
        <w:tc>
          <w:tcPr>
            <w:tcW w:w="656" w:type="dxa"/>
          </w:tcPr>
          <w:p w14:paraId="33FAD836" w14:textId="77777777" w:rsidR="00E6653F" w:rsidRDefault="00E6653F" w:rsidP="00EF6DFA">
            <w:pPr>
              <w:jc w:val="center"/>
              <w:rPr>
                <w:bCs/>
                <w:szCs w:val="21"/>
              </w:rPr>
            </w:pPr>
            <w:r>
              <w:rPr>
                <w:rFonts w:hint="eastAsia"/>
                <w:bCs/>
                <w:szCs w:val="21"/>
              </w:rPr>
              <w:t>1</w:t>
            </w:r>
          </w:p>
        </w:tc>
        <w:tc>
          <w:tcPr>
            <w:tcW w:w="1873" w:type="dxa"/>
          </w:tcPr>
          <w:p w14:paraId="39454EB5" w14:textId="77777777" w:rsidR="00E6653F" w:rsidRDefault="00E6653F" w:rsidP="00EF6DFA">
            <w:pPr>
              <w:jc w:val="center"/>
              <w:rPr>
                <w:bCs/>
                <w:szCs w:val="21"/>
              </w:rPr>
            </w:pPr>
            <w:r>
              <w:rPr>
                <w:rFonts w:hint="eastAsia"/>
                <w:bCs/>
                <w:szCs w:val="21"/>
              </w:rPr>
              <w:t>插座模块翻盖线盒</w:t>
            </w:r>
          </w:p>
        </w:tc>
        <w:tc>
          <w:tcPr>
            <w:tcW w:w="5735" w:type="dxa"/>
          </w:tcPr>
          <w:p w14:paraId="32E94D59" w14:textId="77777777" w:rsidR="00E6653F" w:rsidRDefault="00E6653F" w:rsidP="00EF6DFA">
            <w:pPr>
              <w:jc w:val="left"/>
              <w:rPr>
                <w:bCs/>
                <w:szCs w:val="21"/>
              </w:rPr>
            </w:pPr>
            <w:r>
              <w:rPr>
                <w:rFonts w:hint="eastAsia"/>
                <w:bCs/>
                <w:szCs w:val="21"/>
              </w:rPr>
              <w:t>铝合金型材线盒，</w:t>
            </w:r>
            <w:r>
              <w:rPr>
                <w:rFonts w:hint="eastAsia"/>
                <w:bCs/>
                <w:szCs w:val="21"/>
              </w:rPr>
              <w:t xml:space="preserve"> </w:t>
            </w:r>
            <w:r>
              <w:rPr>
                <w:rFonts w:hint="eastAsia"/>
                <w:bCs/>
                <w:szCs w:val="21"/>
              </w:rPr>
              <w:t>内置两个网络接口插座，六个</w:t>
            </w:r>
            <w:proofErr w:type="gramStart"/>
            <w:r>
              <w:rPr>
                <w:rFonts w:hint="eastAsia"/>
                <w:bCs/>
                <w:szCs w:val="21"/>
              </w:rPr>
              <w:t>国标五</w:t>
            </w:r>
            <w:proofErr w:type="gramEnd"/>
            <w:r>
              <w:rPr>
                <w:rFonts w:hint="eastAsia"/>
                <w:bCs/>
                <w:szCs w:val="21"/>
              </w:rPr>
              <w:t>孔强电插座，带两个</w:t>
            </w:r>
            <w:r>
              <w:rPr>
                <w:rFonts w:hint="eastAsia"/>
                <w:bCs/>
                <w:szCs w:val="21"/>
              </w:rPr>
              <w:t>2A</w:t>
            </w:r>
            <w:r>
              <w:rPr>
                <w:rFonts w:hint="eastAsia"/>
                <w:bCs/>
                <w:szCs w:val="21"/>
              </w:rPr>
              <w:t>的</w:t>
            </w:r>
            <w:r>
              <w:rPr>
                <w:rFonts w:hint="eastAsia"/>
                <w:bCs/>
                <w:szCs w:val="21"/>
              </w:rPr>
              <w:t>USB</w:t>
            </w:r>
            <w:r>
              <w:rPr>
                <w:rFonts w:hint="eastAsia"/>
                <w:bCs/>
                <w:szCs w:val="21"/>
              </w:rPr>
              <w:t>插座，铝合金翻盖面板，面板与线盒</w:t>
            </w:r>
          </w:p>
          <w:p w14:paraId="3B490FC5" w14:textId="77777777" w:rsidR="00E6653F" w:rsidRDefault="00E6653F" w:rsidP="00EF6DFA">
            <w:pPr>
              <w:jc w:val="left"/>
              <w:rPr>
                <w:bCs/>
                <w:szCs w:val="21"/>
              </w:rPr>
            </w:pPr>
            <w:r>
              <w:rPr>
                <w:rFonts w:hint="eastAsia"/>
                <w:bCs/>
                <w:szCs w:val="21"/>
              </w:rPr>
              <w:t>边预留间距并安装毛刷方便电源线穿引，五孔强电插座和</w:t>
            </w:r>
            <w:r>
              <w:rPr>
                <w:rFonts w:hint="eastAsia"/>
                <w:bCs/>
                <w:szCs w:val="21"/>
              </w:rPr>
              <w:t xml:space="preserve"> USB</w:t>
            </w:r>
          </w:p>
          <w:p w14:paraId="7CEEDA7F" w14:textId="77777777" w:rsidR="00E6653F" w:rsidRDefault="00E6653F" w:rsidP="00EF6DFA">
            <w:pPr>
              <w:jc w:val="left"/>
              <w:rPr>
                <w:bCs/>
                <w:szCs w:val="21"/>
              </w:rPr>
            </w:pPr>
            <w:r>
              <w:rPr>
                <w:rFonts w:hint="eastAsia"/>
                <w:bCs/>
                <w:szCs w:val="21"/>
              </w:rPr>
              <w:t>插座之间内</w:t>
            </w:r>
            <w:r>
              <w:rPr>
                <w:rFonts w:hint="eastAsia"/>
                <w:bCs/>
                <w:szCs w:val="21"/>
              </w:rPr>
              <w:t xml:space="preserve"> </w:t>
            </w:r>
            <w:r>
              <w:rPr>
                <w:rFonts w:hint="eastAsia"/>
                <w:bCs/>
                <w:szCs w:val="21"/>
              </w:rPr>
              <w:t>部线路连接好并做好</w:t>
            </w:r>
            <w:r>
              <w:rPr>
                <w:rFonts w:hint="eastAsia"/>
                <w:bCs/>
                <w:szCs w:val="21"/>
              </w:rPr>
              <w:t>1.8</w:t>
            </w:r>
            <w:r>
              <w:rPr>
                <w:rFonts w:hint="eastAsia"/>
                <w:bCs/>
                <w:szCs w:val="21"/>
              </w:rPr>
              <w:t>米长的三脚插头线，模块需要符合</w:t>
            </w:r>
            <w:r>
              <w:rPr>
                <w:rFonts w:hint="eastAsia"/>
                <w:bCs/>
                <w:szCs w:val="21"/>
              </w:rPr>
              <w:t>3C</w:t>
            </w:r>
            <w:r>
              <w:rPr>
                <w:rFonts w:hint="eastAsia"/>
                <w:bCs/>
                <w:szCs w:val="21"/>
              </w:rPr>
              <w:t>认证。黑色。</w:t>
            </w:r>
          </w:p>
        </w:tc>
      </w:tr>
      <w:tr w:rsidR="00E6653F" w14:paraId="53AC637A" w14:textId="77777777" w:rsidTr="00EF6DFA">
        <w:trPr>
          <w:jc w:val="center"/>
        </w:trPr>
        <w:tc>
          <w:tcPr>
            <w:tcW w:w="656" w:type="dxa"/>
          </w:tcPr>
          <w:p w14:paraId="47FB34DF" w14:textId="77777777" w:rsidR="00E6653F" w:rsidRDefault="00E6653F" w:rsidP="00EF6DFA">
            <w:pPr>
              <w:jc w:val="center"/>
              <w:rPr>
                <w:bCs/>
                <w:szCs w:val="21"/>
              </w:rPr>
            </w:pPr>
            <w:r>
              <w:rPr>
                <w:rFonts w:hint="eastAsia"/>
                <w:bCs/>
                <w:szCs w:val="21"/>
              </w:rPr>
              <w:t>2</w:t>
            </w:r>
          </w:p>
        </w:tc>
        <w:tc>
          <w:tcPr>
            <w:tcW w:w="1873" w:type="dxa"/>
          </w:tcPr>
          <w:p w14:paraId="0B282D5A" w14:textId="77777777" w:rsidR="00E6653F" w:rsidRDefault="00E6653F" w:rsidP="00EF6DFA">
            <w:pPr>
              <w:jc w:val="center"/>
              <w:rPr>
                <w:bCs/>
                <w:szCs w:val="21"/>
              </w:rPr>
            </w:pPr>
            <w:proofErr w:type="gramStart"/>
            <w:r>
              <w:rPr>
                <w:rFonts w:hint="eastAsia"/>
                <w:bCs/>
                <w:szCs w:val="21"/>
              </w:rPr>
              <w:t>丝牙万</w:t>
            </w:r>
            <w:proofErr w:type="gramEnd"/>
            <w:r>
              <w:rPr>
                <w:rFonts w:hint="eastAsia"/>
                <w:bCs/>
                <w:szCs w:val="21"/>
              </w:rPr>
              <w:t>向脚轮</w:t>
            </w:r>
          </w:p>
        </w:tc>
        <w:tc>
          <w:tcPr>
            <w:tcW w:w="5735" w:type="dxa"/>
          </w:tcPr>
          <w:p w14:paraId="1F607D1C" w14:textId="77777777" w:rsidR="00E6653F" w:rsidRDefault="00E6653F" w:rsidP="00EF6DFA">
            <w:pPr>
              <w:rPr>
                <w:bCs/>
                <w:szCs w:val="21"/>
              </w:rPr>
            </w:pPr>
            <w:r>
              <w:rPr>
                <w:rFonts w:hint="eastAsia"/>
                <w:bCs/>
                <w:szCs w:val="21"/>
              </w:rPr>
              <w:t>每个轮子承重</w:t>
            </w:r>
            <w:r>
              <w:rPr>
                <w:rFonts w:hint="eastAsia"/>
                <w:bCs/>
                <w:szCs w:val="21"/>
              </w:rPr>
              <w:t>35+</w:t>
            </w:r>
            <w:r>
              <w:rPr>
                <w:rFonts w:hint="eastAsia"/>
                <w:bCs/>
                <w:szCs w:val="21"/>
              </w:rPr>
              <w:t>公斤，脚轮材质尼龙料加</w:t>
            </w:r>
            <w:r>
              <w:rPr>
                <w:rFonts w:hint="eastAsia"/>
                <w:bCs/>
                <w:szCs w:val="21"/>
              </w:rPr>
              <w:t>PVC</w:t>
            </w:r>
            <w:r>
              <w:rPr>
                <w:rFonts w:hint="eastAsia"/>
                <w:bCs/>
                <w:szCs w:val="21"/>
              </w:rPr>
              <w:t>外包边。黑色。</w:t>
            </w:r>
          </w:p>
        </w:tc>
      </w:tr>
      <w:tr w:rsidR="00E6653F" w14:paraId="1C4557E6" w14:textId="77777777" w:rsidTr="00EF6DFA">
        <w:trPr>
          <w:trHeight w:val="2104"/>
          <w:jc w:val="center"/>
        </w:trPr>
        <w:tc>
          <w:tcPr>
            <w:tcW w:w="656" w:type="dxa"/>
          </w:tcPr>
          <w:p w14:paraId="17712407" w14:textId="77777777" w:rsidR="00E6653F" w:rsidRDefault="00E6653F" w:rsidP="00EF6DFA">
            <w:pPr>
              <w:jc w:val="center"/>
              <w:rPr>
                <w:bCs/>
                <w:szCs w:val="21"/>
              </w:rPr>
            </w:pPr>
            <w:r>
              <w:rPr>
                <w:rFonts w:hint="eastAsia"/>
                <w:bCs/>
                <w:szCs w:val="21"/>
              </w:rPr>
              <w:t>3</w:t>
            </w:r>
          </w:p>
        </w:tc>
        <w:tc>
          <w:tcPr>
            <w:tcW w:w="1873" w:type="dxa"/>
          </w:tcPr>
          <w:p w14:paraId="6A7FD8D0" w14:textId="77777777" w:rsidR="00E6653F" w:rsidRDefault="00E6653F" w:rsidP="00EF6DFA">
            <w:pPr>
              <w:jc w:val="center"/>
            </w:pPr>
            <w:r>
              <w:rPr>
                <w:rFonts w:hint="eastAsia"/>
              </w:rPr>
              <w:t>木柜顶板</w:t>
            </w:r>
            <w:r>
              <w:rPr>
                <w:rFonts w:hint="eastAsia"/>
              </w:rPr>
              <w:t>-A</w:t>
            </w:r>
          </w:p>
          <w:p w14:paraId="45AD8D36" w14:textId="77777777" w:rsidR="00E6653F" w:rsidRDefault="00E6653F" w:rsidP="00EF6DFA">
            <w:pPr>
              <w:pStyle w:val="a1"/>
              <w:rPr>
                <w:b/>
                <w:bCs/>
              </w:rPr>
            </w:pPr>
          </w:p>
          <w:p w14:paraId="2E0F2ECE" w14:textId="77777777" w:rsidR="00E6653F" w:rsidRDefault="00E6653F" w:rsidP="00EF6DFA">
            <w:pPr>
              <w:pStyle w:val="24"/>
              <w:spacing w:after="78"/>
            </w:pPr>
            <w:r>
              <w:rPr>
                <w:rFonts w:hint="eastAsia"/>
              </w:rPr>
              <w:t>规格：</w:t>
            </w:r>
          </w:p>
          <w:p w14:paraId="178354AD" w14:textId="77777777" w:rsidR="00E6653F" w:rsidRDefault="00E6653F" w:rsidP="00EF6DFA">
            <w:pPr>
              <w:pStyle w:val="a1"/>
            </w:pPr>
            <w:r>
              <w:rPr>
                <w:rFonts w:hint="eastAsia"/>
              </w:rPr>
              <w:t>1000W*450D*25H</w:t>
            </w:r>
          </w:p>
        </w:tc>
        <w:tc>
          <w:tcPr>
            <w:tcW w:w="5735" w:type="dxa"/>
            <w:vMerge w:val="restart"/>
          </w:tcPr>
          <w:p w14:paraId="24544166" w14:textId="77777777" w:rsidR="00E6653F" w:rsidRDefault="00E6653F" w:rsidP="00EF6DFA">
            <w:r>
              <w:rPr>
                <w:rFonts w:hint="eastAsia"/>
              </w:rPr>
              <w:t>1</w:t>
            </w:r>
            <w:r>
              <w:rPr>
                <w:rFonts w:hint="eastAsia"/>
              </w:rPr>
              <w:t>、贴面：选用优质三聚氰胺纸，符合</w:t>
            </w:r>
            <w:r>
              <w:rPr>
                <w:rFonts w:hint="eastAsia"/>
              </w:rPr>
              <w:t>LY/T 1831-2009</w:t>
            </w:r>
            <w:r>
              <w:rPr>
                <w:rFonts w:hint="eastAsia"/>
              </w:rPr>
              <w:t>检测标准；</w:t>
            </w:r>
          </w:p>
          <w:p w14:paraId="4F5DA3A5" w14:textId="61D1D326" w:rsidR="00E6653F" w:rsidRDefault="00E6653F" w:rsidP="00F30ACE">
            <w:pPr>
              <w:jc w:val="left"/>
            </w:pPr>
            <w:r>
              <w:rPr>
                <w:rFonts w:hint="eastAsia"/>
              </w:rPr>
              <w:t>2</w:t>
            </w:r>
            <w:r>
              <w:rPr>
                <w:rFonts w:hint="eastAsia"/>
              </w:rPr>
              <w:t>、基材：基材采用优质品牌</w:t>
            </w:r>
            <w:r>
              <w:rPr>
                <w:rFonts w:hint="eastAsia"/>
              </w:rPr>
              <w:t>E0</w:t>
            </w:r>
            <w:r>
              <w:rPr>
                <w:rFonts w:hint="eastAsia"/>
              </w:rPr>
              <w:t>级刨花板，静曲强度（</w:t>
            </w:r>
            <w:r>
              <w:rPr>
                <w:rFonts w:hint="eastAsia"/>
              </w:rPr>
              <w:t>MOR</w:t>
            </w:r>
            <w:r>
              <w:rPr>
                <w:rFonts w:hint="eastAsia"/>
              </w:rPr>
              <w:t>）≥</w:t>
            </w:r>
            <w:r>
              <w:rPr>
                <w:rFonts w:hint="eastAsia"/>
              </w:rPr>
              <w:t>10.5MPa</w:t>
            </w:r>
            <w:r>
              <w:rPr>
                <w:rFonts w:hint="eastAsia"/>
              </w:rPr>
              <w:t>，弹性模量（</w:t>
            </w:r>
            <w:r>
              <w:rPr>
                <w:rFonts w:hint="eastAsia"/>
              </w:rPr>
              <w:t>MOE</w:t>
            </w:r>
            <w:r>
              <w:rPr>
                <w:rFonts w:hint="eastAsia"/>
              </w:rPr>
              <w:t>）≥</w:t>
            </w:r>
            <w:r>
              <w:rPr>
                <w:rFonts w:hint="eastAsia"/>
              </w:rPr>
              <w:t>1850MPa</w:t>
            </w:r>
            <w:r>
              <w:rPr>
                <w:rFonts w:hint="eastAsia"/>
              </w:rPr>
              <w:t>，内胶合强度≥</w:t>
            </w:r>
            <w:r>
              <w:rPr>
                <w:rFonts w:hint="eastAsia"/>
              </w:rPr>
              <w:t>0.39MPa</w:t>
            </w:r>
            <w:r>
              <w:rPr>
                <w:rFonts w:hint="eastAsia"/>
              </w:rPr>
              <w:t>，表面胶合强度≥</w:t>
            </w:r>
            <w:r>
              <w:rPr>
                <w:rFonts w:hint="eastAsia"/>
              </w:rPr>
              <w:t>1.22MPa</w:t>
            </w:r>
            <w:r>
              <w:rPr>
                <w:rFonts w:hint="eastAsia"/>
              </w:rPr>
              <w:t>，</w:t>
            </w:r>
            <w:r>
              <w:rPr>
                <w:rFonts w:hint="eastAsia"/>
              </w:rPr>
              <w:t>2H</w:t>
            </w:r>
            <w:r>
              <w:rPr>
                <w:rFonts w:hint="eastAsia"/>
              </w:rPr>
              <w:t>吸水厚度膨胀率小于等于</w:t>
            </w:r>
            <w:r>
              <w:rPr>
                <w:rFonts w:hint="eastAsia"/>
              </w:rPr>
              <w:t>6.8%</w:t>
            </w:r>
            <w:r>
              <w:rPr>
                <w:rFonts w:hint="eastAsia"/>
              </w:rPr>
              <w:t>，握螺钉力（板面）≥</w:t>
            </w:r>
            <w:r>
              <w:rPr>
                <w:rFonts w:hint="eastAsia"/>
              </w:rPr>
              <w:t>1420N</w:t>
            </w:r>
            <w:r>
              <w:rPr>
                <w:rFonts w:hint="eastAsia"/>
              </w:rPr>
              <w:t>、（板</w:t>
            </w:r>
            <w:r>
              <w:rPr>
                <w:rFonts w:hint="eastAsia"/>
              </w:rPr>
              <w:lastRenderedPageBreak/>
              <w:t>边）≥</w:t>
            </w:r>
            <w:r>
              <w:rPr>
                <w:rFonts w:hint="eastAsia"/>
              </w:rPr>
              <w:t>710N</w:t>
            </w:r>
            <w:r>
              <w:rPr>
                <w:rFonts w:hint="eastAsia"/>
              </w:rPr>
              <w:t>，甲醛释放量</w:t>
            </w:r>
            <w:r>
              <w:rPr>
                <w:rFonts w:hint="eastAsia"/>
              </w:rPr>
              <w:t>=0</w:t>
            </w:r>
            <w:r>
              <w:rPr>
                <w:rFonts w:hint="eastAsia"/>
              </w:rPr>
              <w:t>、挥发性有机化合物（</w:t>
            </w:r>
            <w:r>
              <w:rPr>
                <w:rFonts w:hint="eastAsia"/>
              </w:rPr>
              <w:t>72H</w:t>
            </w:r>
            <w:r>
              <w:rPr>
                <w:rFonts w:hint="eastAsia"/>
              </w:rPr>
              <w:t>，苯、甲苯）</w:t>
            </w:r>
            <w:r>
              <w:rPr>
                <w:rFonts w:hint="eastAsia"/>
              </w:rPr>
              <w:t>=0</w:t>
            </w:r>
            <w:r>
              <w:rPr>
                <w:rFonts w:hint="eastAsia"/>
              </w:rPr>
              <w:t>、二甲苯≤</w:t>
            </w:r>
            <w:r>
              <w:rPr>
                <w:rFonts w:hint="eastAsia"/>
              </w:rPr>
              <w:t>6</w:t>
            </w:r>
            <w:r>
              <w:rPr>
                <w:rFonts w:hint="eastAsia"/>
              </w:rPr>
              <w:t>μ</w:t>
            </w:r>
            <w:r>
              <w:rPr>
                <w:rFonts w:hint="eastAsia"/>
              </w:rPr>
              <w:t>g/m</w:t>
            </w:r>
            <w:r>
              <w:rPr>
                <w:rFonts w:hint="eastAsia"/>
              </w:rPr>
              <w:t>³、</w:t>
            </w:r>
            <w:r>
              <w:rPr>
                <w:rFonts w:hint="eastAsia"/>
              </w:rPr>
              <w:t>TVOC</w:t>
            </w:r>
            <w:r>
              <w:rPr>
                <w:rFonts w:hint="eastAsia"/>
              </w:rPr>
              <w:t>≤</w:t>
            </w:r>
            <w:r>
              <w:rPr>
                <w:rFonts w:hint="eastAsia"/>
              </w:rPr>
              <w:t>29</w:t>
            </w:r>
            <w:r>
              <w:rPr>
                <w:rFonts w:hint="eastAsia"/>
              </w:rPr>
              <w:t>μ</w:t>
            </w:r>
            <w:r>
              <w:rPr>
                <w:rFonts w:hint="eastAsia"/>
              </w:rPr>
              <w:t>g/m</w:t>
            </w:r>
            <w:r>
              <w:rPr>
                <w:rFonts w:hint="eastAsia"/>
              </w:rPr>
              <w:t>³；经过三聚氰胺饰面纸贴面处理，</w:t>
            </w:r>
            <w:r>
              <w:rPr>
                <w:rFonts w:hint="eastAsia"/>
              </w:rPr>
              <w:t>2H</w:t>
            </w:r>
            <w:r>
              <w:rPr>
                <w:rFonts w:hint="eastAsia"/>
              </w:rPr>
              <w:t>吸水厚度膨胀率≤</w:t>
            </w:r>
            <w:r>
              <w:rPr>
                <w:rFonts w:hint="eastAsia"/>
              </w:rPr>
              <w:t>0.2%</w:t>
            </w:r>
            <w:r>
              <w:rPr>
                <w:rFonts w:hint="eastAsia"/>
              </w:rPr>
              <w:t>，表面耐香烟灼烧、耐龟裂、耐水蒸气、耐干热等级均≥</w:t>
            </w:r>
            <w:r>
              <w:rPr>
                <w:rFonts w:hint="eastAsia"/>
              </w:rPr>
              <w:t>4</w:t>
            </w:r>
            <w:r>
              <w:rPr>
                <w:rFonts w:hint="eastAsia"/>
              </w:rPr>
              <w:t>级，甲醛释放量（气候箱法）</w:t>
            </w:r>
            <w:r>
              <w:rPr>
                <w:rFonts w:hint="eastAsia"/>
              </w:rPr>
              <w:t>=0</w:t>
            </w:r>
            <w:r>
              <w:rPr>
                <w:rFonts w:hint="eastAsia"/>
              </w:rPr>
              <w:t>，挥发性有机化合物</w:t>
            </w:r>
            <w:r>
              <w:rPr>
                <w:rFonts w:hint="eastAsia"/>
              </w:rPr>
              <w:t>72H</w:t>
            </w:r>
            <w:r>
              <w:rPr>
                <w:rFonts w:hint="eastAsia"/>
              </w:rPr>
              <w:t>释放量（苯、甲苯、二甲苯、</w:t>
            </w:r>
            <w:r>
              <w:rPr>
                <w:rFonts w:hint="eastAsia"/>
              </w:rPr>
              <w:t>TVOC</w:t>
            </w:r>
            <w:r w:rsidR="00F30ACE">
              <w:rPr>
                <w:rFonts w:hint="eastAsia"/>
              </w:rPr>
              <w:t>）</w:t>
            </w:r>
            <w:r>
              <w:rPr>
                <w:rFonts w:hint="eastAsia"/>
              </w:rPr>
              <w:t>=0                                                                                                                            3</w:t>
            </w:r>
            <w:r>
              <w:rPr>
                <w:rFonts w:hint="eastAsia"/>
              </w:rPr>
              <w:t>、封边：采用优质</w:t>
            </w:r>
            <w:r>
              <w:rPr>
                <w:rFonts w:hint="eastAsia"/>
              </w:rPr>
              <w:t>ABS</w:t>
            </w:r>
            <w:r>
              <w:rPr>
                <w:rFonts w:hint="eastAsia"/>
              </w:rPr>
              <w:t>封边条，进行激光封边处理，</w:t>
            </w:r>
            <w:r>
              <w:rPr>
                <w:rFonts w:hint="eastAsia"/>
              </w:rPr>
              <w:t>ABS</w:t>
            </w:r>
            <w:r>
              <w:rPr>
                <w:rFonts w:hint="eastAsia"/>
              </w:rPr>
              <w:t>封边条耐光色牢度≥</w:t>
            </w:r>
            <w:r>
              <w:rPr>
                <w:rFonts w:hint="eastAsia"/>
              </w:rPr>
              <w:t>4</w:t>
            </w:r>
            <w:r>
              <w:rPr>
                <w:rFonts w:hint="eastAsia"/>
              </w:rPr>
              <w:t>级，不含甲醛及氯乙烯、不含铅</w:t>
            </w:r>
            <w:r>
              <w:rPr>
                <w:rFonts w:hint="eastAsia"/>
              </w:rPr>
              <w:t>(Pd)</w:t>
            </w:r>
            <w:r>
              <w:rPr>
                <w:rFonts w:hint="eastAsia"/>
              </w:rPr>
              <w:t>、镉</w:t>
            </w:r>
            <w:r>
              <w:rPr>
                <w:rFonts w:hint="eastAsia"/>
              </w:rPr>
              <w:t>(Cd)</w:t>
            </w:r>
            <w:r>
              <w:rPr>
                <w:rFonts w:hint="eastAsia"/>
              </w:rPr>
              <w:t>、铬</w:t>
            </w:r>
            <w:r>
              <w:rPr>
                <w:rFonts w:hint="eastAsia"/>
              </w:rPr>
              <w:t>(Cr)</w:t>
            </w:r>
            <w:r>
              <w:rPr>
                <w:rFonts w:hint="eastAsia"/>
              </w:rPr>
              <w:t>、汞</w:t>
            </w:r>
            <w:r>
              <w:rPr>
                <w:rFonts w:hint="eastAsia"/>
              </w:rPr>
              <w:t>(Hg)</w:t>
            </w:r>
            <w:r>
              <w:rPr>
                <w:rFonts w:hint="eastAsia"/>
              </w:rPr>
              <w:t>、砷</w:t>
            </w:r>
            <w:r>
              <w:rPr>
                <w:rFonts w:hint="eastAsia"/>
              </w:rPr>
              <w:t>(As)</w:t>
            </w:r>
            <w:r>
              <w:rPr>
                <w:rFonts w:hint="eastAsia"/>
              </w:rPr>
              <w:t>、锑</w:t>
            </w:r>
            <w:r>
              <w:rPr>
                <w:rFonts w:hint="eastAsia"/>
              </w:rPr>
              <w:t>(Sb)</w:t>
            </w:r>
            <w:r>
              <w:rPr>
                <w:rFonts w:hint="eastAsia"/>
              </w:rPr>
              <w:t>、硒</w:t>
            </w:r>
            <w:r>
              <w:rPr>
                <w:rFonts w:hint="eastAsia"/>
              </w:rPr>
              <w:t>(Se)</w:t>
            </w:r>
            <w:r>
              <w:rPr>
                <w:rFonts w:hint="eastAsia"/>
              </w:rPr>
              <w:t>等可溶性重金属元素，不含邻苯二甲酸酯及多溴联苯、多溴联苯醚。</w:t>
            </w:r>
          </w:p>
          <w:p w14:paraId="565BD69E" w14:textId="77777777" w:rsidR="00E6653F" w:rsidRDefault="00E6653F" w:rsidP="00EF6DFA">
            <w:r>
              <w:rPr>
                <w:rFonts w:hint="eastAsia"/>
              </w:rPr>
              <w:t>4</w:t>
            </w:r>
            <w:r>
              <w:rPr>
                <w:rFonts w:hint="eastAsia"/>
              </w:rPr>
              <w:t>、每件板件需要根据原木柜顶板的三合一螺丝</w:t>
            </w:r>
            <w:proofErr w:type="gramStart"/>
            <w:r>
              <w:rPr>
                <w:rFonts w:hint="eastAsia"/>
              </w:rPr>
              <w:t>位置预开六个</w:t>
            </w:r>
            <w:proofErr w:type="gramEnd"/>
            <w:r>
              <w:rPr>
                <w:rFonts w:hint="eastAsia"/>
              </w:rPr>
              <w:t>或七个孔位，并做好预埋件。提供</w:t>
            </w:r>
            <w:proofErr w:type="gramStart"/>
            <w:r>
              <w:rPr>
                <w:rFonts w:hint="eastAsia"/>
              </w:rPr>
              <w:t>色卡供采购</w:t>
            </w:r>
            <w:proofErr w:type="gramEnd"/>
            <w:r>
              <w:rPr>
                <w:rFonts w:hint="eastAsia"/>
              </w:rPr>
              <w:t>人选择版面颜色。</w:t>
            </w:r>
          </w:p>
        </w:tc>
      </w:tr>
      <w:tr w:rsidR="00E6653F" w14:paraId="71BBE042" w14:textId="77777777" w:rsidTr="00EF6DFA">
        <w:trPr>
          <w:trHeight w:val="2228"/>
          <w:jc w:val="center"/>
        </w:trPr>
        <w:tc>
          <w:tcPr>
            <w:tcW w:w="656" w:type="dxa"/>
          </w:tcPr>
          <w:p w14:paraId="2B49C6A2" w14:textId="77777777" w:rsidR="00E6653F" w:rsidRDefault="00E6653F" w:rsidP="00EF6DFA">
            <w:pPr>
              <w:jc w:val="center"/>
              <w:rPr>
                <w:bCs/>
                <w:szCs w:val="21"/>
              </w:rPr>
            </w:pPr>
            <w:r>
              <w:rPr>
                <w:rFonts w:hint="eastAsia"/>
                <w:bCs/>
                <w:szCs w:val="21"/>
              </w:rPr>
              <w:lastRenderedPageBreak/>
              <w:t>4</w:t>
            </w:r>
          </w:p>
        </w:tc>
        <w:tc>
          <w:tcPr>
            <w:tcW w:w="1873" w:type="dxa"/>
          </w:tcPr>
          <w:p w14:paraId="4855F18B" w14:textId="77777777" w:rsidR="00E6653F" w:rsidRDefault="00E6653F" w:rsidP="00EF6DFA">
            <w:pPr>
              <w:jc w:val="center"/>
            </w:pPr>
            <w:r>
              <w:rPr>
                <w:rFonts w:hint="eastAsia"/>
              </w:rPr>
              <w:t>木柜顶板</w:t>
            </w:r>
            <w:r>
              <w:rPr>
                <w:rFonts w:hint="eastAsia"/>
              </w:rPr>
              <w:t>-B</w:t>
            </w:r>
          </w:p>
          <w:p w14:paraId="24204048" w14:textId="77777777" w:rsidR="00E6653F" w:rsidRDefault="00E6653F" w:rsidP="00EF6DFA">
            <w:pPr>
              <w:pStyle w:val="a1"/>
            </w:pPr>
          </w:p>
          <w:p w14:paraId="044EDB62" w14:textId="77777777" w:rsidR="00E6653F" w:rsidRDefault="00E6653F" w:rsidP="00EF6DFA">
            <w:pPr>
              <w:pStyle w:val="24"/>
              <w:spacing w:after="78"/>
            </w:pPr>
            <w:r>
              <w:rPr>
                <w:rFonts w:hint="eastAsia"/>
              </w:rPr>
              <w:t>规格：</w:t>
            </w:r>
          </w:p>
          <w:p w14:paraId="6042EE2E" w14:textId="77777777" w:rsidR="00E6653F" w:rsidRDefault="00E6653F" w:rsidP="00EF6DFA">
            <w:pPr>
              <w:pStyle w:val="24"/>
              <w:spacing w:after="78"/>
            </w:pPr>
            <w:r>
              <w:rPr>
                <w:rFonts w:hint="eastAsia"/>
              </w:rPr>
              <w:t>900W*450D*25H</w:t>
            </w:r>
          </w:p>
        </w:tc>
        <w:tc>
          <w:tcPr>
            <w:tcW w:w="5735" w:type="dxa"/>
            <w:vMerge/>
          </w:tcPr>
          <w:p w14:paraId="02B841AB" w14:textId="77777777" w:rsidR="00E6653F" w:rsidRDefault="00E6653F" w:rsidP="00EF6DFA">
            <w:pPr>
              <w:rPr>
                <w:bCs/>
                <w:szCs w:val="21"/>
              </w:rPr>
            </w:pPr>
          </w:p>
        </w:tc>
      </w:tr>
      <w:tr w:rsidR="00E6653F" w14:paraId="3161FF50" w14:textId="77777777" w:rsidTr="00EF6DFA">
        <w:trPr>
          <w:trHeight w:val="1436"/>
          <w:jc w:val="center"/>
        </w:trPr>
        <w:tc>
          <w:tcPr>
            <w:tcW w:w="656" w:type="dxa"/>
          </w:tcPr>
          <w:p w14:paraId="4F974B73" w14:textId="77777777" w:rsidR="00E6653F" w:rsidRDefault="00E6653F" w:rsidP="00EF6DFA">
            <w:pPr>
              <w:jc w:val="center"/>
              <w:rPr>
                <w:bCs/>
                <w:szCs w:val="21"/>
              </w:rPr>
            </w:pPr>
            <w:r>
              <w:rPr>
                <w:rFonts w:hint="eastAsia"/>
                <w:bCs/>
                <w:szCs w:val="21"/>
              </w:rPr>
              <w:t>5</w:t>
            </w:r>
          </w:p>
        </w:tc>
        <w:tc>
          <w:tcPr>
            <w:tcW w:w="1873" w:type="dxa"/>
          </w:tcPr>
          <w:p w14:paraId="7A3654EA" w14:textId="77777777" w:rsidR="00E6653F" w:rsidRDefault="00E6653F" w:rsidP="00EF6DFA">
            <w:pPr>
              <w:jc w:val="center"/>
            </w:pPr>
            <w:r>
              <w:rPr>
                <w:rFonts w:hint="eastAsia"/>
              </w:rPr>
              <w:t>木柜顶板</w:t>
            </w:r>
            <w:r>
              <w:rPr>
                <w:rFonts w:hint="eastAsia"/>
              </w:rPr>
              <w:t>-C</w:t>
            </w:r>
          </w:p>
          <w:p w14:paraId="1164828E" w14:textId="77777777" w:rsidR="00E6653F" w:rsidRDefault="00E6653F" w:rsidP="00EF6DFA">
            <w:pPr>
              <w:pStyle w:val="a1"/>
            </w:pPr>
          </w:p>
          <w:p w14:paraId="57F14AA4" w14:textId="77777777" w:rsidR="00E6653F" w:rsidRDefault="00E6653F" w:rsidP="00EF6DFA">
            <w:pPr>
              <w:pStyle w:val="24"/>
              <w:spacing w:after="78"/>
            </w:pPr>
            <w:r>
              <w:rPr>
                <w:rFonts w:hint="eastAsia"/>
              </w:rPr>
              <w:t>规格：</w:t>
            </w:r>
          </w:p>
          <w:p w14:paraId="5EC9533D" w14:textId="77777777" w:rsidR="00E6653F" w:rsidRDefault="00E6653F" w:rsidP="00EF6DFA">
            <w:pPr>
              <w:pStyle w:val="24"/>
              <w:spacing w:after="78"/>
            </w:pPr>
            <w:r>
              <w:rPr>
                <w:rFonts w:hint="eastAsia"/>
              </w:rPr>
              <w:t>1100W*450D*25H</w:t>
            </w:r>
          </w:p>
        </w:tc>
        <w:tc>
          <w:tcPr>
            <w:tcW w:w="5735" w:type="dxa"/>
            <w:vMerge/>
          </w:tcPr>
          <w:p w14:paraId="6C8B26F2" w14:textId="77777777" w:rsidR="00E6653F" w:rsidRDefault="00E6653F" w:rsidP="00EF6DFA">
            <w:pPr>
              <w:rPr>
                <w:bCs/>
                <w:szCs w:val="21"/>
              </w:rPr>
            </w:pPr>
          </w:p>
        </w:tc>
      </w:tr>
      <w:tr w:rsidR="00E6653F" w14:paraId="3171C4FB" w14:textId="77777777" w:rsidTr="00EF6DFA">
        <w:trPr>
          <w:jc w:val="center"/>
        </w:trPr>
        <w:tc>
          <w:tcPr>
            <w:tcW w:w="656" w:type="dxa"/>
          </w:tcPr>
          <w:p w14:paraId="178C5B09" w14:textId="77777777" w:rsidR="00E6653F" w:rsidRDefault="00E6653F" w:rsidP="00EF6DFA">
            <w:pPr>
              <w:jc w:val="center"/>
              <w:rPr>
                <w:bCs/>
                <w:szCs w:val="21"/>
              </w:rPr>
            </w:pPr>
            <w:r>
              <w:rPr>
                <w:rFonts w:hint="eastAsia"/>
                <w:bCs/>
                <w:szCs w:val="21"/>
              </w:rPr>
              <w:t>6</w:t>
            </w:r>
          </w:p>
        </w:tc>
        <w:tc>
          <w:tcPr>
            <w:tcW w:w="1873" w:type="dxa"/>
          </w:tcPr>
          <w:p w14:paraId="7E8D19DE" w14:textId="77777777" w:rsidR="00E6653F" w:rsidRDefault="00E6653F" w:rsidP="00EF6DFA">
            <w:pPr>
              <w:jc w:val="center"/>
              <w:rPr>
                <w:bCs/>
                <w:szCs w:val="21"/>
              </w:rPr>
            </w:pPr>
            <w:r>
              <w:rPr>
                <w:rFonts w:hint="eastAsia"/>
                <w:bCs/>
                <w:szCs w:val="21"/>
              </w:rPr>
              <w:t>L</w:t>
            </w:r>
            <w:r>
              <w:rPr>
                <w:rFonts w:hint="eastAsia"/>
                <w:bCs/>
                <w:szCs w:val="21"/>
              </w:rPr>
              <w:t>型桌面板</w:t>
            </w:r>
          </w:p>
        </w:tc>
        <w:tc>
          <w:tcPr>
            <w:tcW w:w="5735" w:type="dxa"/>
          </w:tcPr>
          <w:p w14:paraId="0626634C" w14:textId="77777777" w:rsidR="00E6653F" w:rsidRDefault="00E6653F" w:rsidP="00EF6DFA">
            <w:r>
              <w:rPr>
                <w:rFonts w:hint="eastAsia"/>
              </w:rPr>
              <w:t>1</w:t>
            </w:r>
            <w:r>
              <w:rPr>
                <w:rFonts w:hint="eastAsia"/>
              </w:rPr>
              <w:t>、贴面：选用优质三聚氰胺纸，符合</w:t>
            </w:r>
            <w:r>
              <w:rPr>
                <w:rFonts w:hint="eastAsia"/>
              </w:rPr>
              <w:t>LY/T 1831-2009</w:t>
            </w:r>
            <w:r>
              <w:rPr>
                <w:rFonts w:hint="eastAsia"/>
              </w:rPr>
              <w:t>检测标准；</w:t>
            </w:r>
          </w:p>
          <w:p w14:paraId="09BC01A7" w14:textId="77777777" w:rsidR="00E6653F" w:rsidRDefault="00E6653F" w:rsidP="00EF6DFA">
            <w:r>
              <w:rPr>
                <w:rFonts w:hint="eastAsia"/>
              </w:rPr>
              <w:t>2</w:t>
            </w:r>
            <w:r>
              <w:rPr>
                <w:rFonts w:hint="eastAsia"/>
              </w:rPr>
              <w:t>、基材：基材采用优质品牌</w:t>
            </w:r>
            <w:r>
              <w:rPr>
                <w:rFonts w:hint="eastAsia"/>
              </w:rPr>
              <w:t>E0</w:t>
            </w:r>
            <w:r>
              <w:rPr>
                <w:rFonts w:hint="eastAsia"/>
              </w:rPr>
              <w:t>级刨花板，静曲强度（</w:t>
            </w:r>
            <w:r>
              <w:rPr>
                <w:rFonts w:hint="eastAsia"/>
              </w:rPr>
              <w:t>MOR</w:t>
            </w:r>
            <w:r>
              <w:rPr>
                <w:rFonts w:hint="eastAsia"/>
              </w:rPr>
              <w:t>）≥</w:t>
            </w:r>
            <w:r>
              <w:rPr>
                <w:rFonts w:hint="eastAsia"/>
              </w:rPr>
              <w:t>10.5MPa</w:t>
            </w:r>
            <w:r>
              <w:rPr>
                <w:rFonts w:hint="eastAsia"/>
              </w:rPr>
              <w:t>，弹性模量（</w:t>
            </w:r>
            <w:r>
              <w:rPr>
                <w:rFonts w:hint="eastAsia"/>
              </w:rPr>
              <w:t>MOE</w:t>
            </w:r>
            <w:r>
              <w:rPr>
                <w:rFonts w:hint="eastAsia"/>
              </w:rPr>
              <w:t>）≥</w:t>
            </w:r>
            <w:r>
              <w:rPr>
                <w:rFonts w:hint="eastAsia"/>
              </w:rPr>
              <w:t>1850MPa</w:t>
            </w:r>
            <w:r>
              <w:rPr>
                <w:rFonts w:hint="eastAsia"/>
              </w:rPr>
              <w:t>，内胶合强度≥</w:t>
            </w:r>
            <w:r>
              <w:rPr>
                <w:rFonts w:hint="eastAsia"/>
              </w:rPr>
              <w:t>0.39MPa</w:t>
            </w:r>
            <w:r>
              <w:rPr>
                <w:rFonts w:hint="eastAsia"/>
              </w:rPr>
              <w:t>，表面胶合强度≥</w:t>
            </w:r>
            <w:r>
              <w:rPr>
                <w:rFonts w:hint="eastAsia"/>
              </w:rPr>
              <w:t>1.22MPa</w:t>
            </w:r>
            <w:r>
              <w:rPr>
                <w:rFonts w:hint="eastAsia"/>
              </w:rPr>
              <w:t>，</w:t>
            </w:r>
            <w:r>
              <w:rPr>
                <w:rFonts w:hint="eastAsia"/>
              </w:rPr>
              <w:t>2H</w:t>
            </w:r>
            <w:r>
              <w:rPr>
                <w:rFonts w:hint="eastAsia"/>
              </w:rPr>
              <w:t>吸水厚度膨胀率小于等于</w:t>
            </w:r>
            <w:r>
              <w:rPr>
                <w:rFonts w:hint="eastAsia"/>
              </w:rPr>
              <w:t>6.8%</w:t>
            </w:r>
            <w:r>
              <w:rPr>
                <w:rFonts w:hint="eastAsia"/>
              </w:rPr>
              <w:t>，握螺钉力（板面）≥</w:t>
            </w:r>
            <w:r>
              <w:rPr>
                <w:rFonts w:hint="eastAsia"/>
              </w:rPr>
              <w:t>1420N</w:t>
            </w:r>
            <w:r>
              <w:rPr>
                <w:rFonts w:hint="eastAsia"/>
              </w:rPr>
              <w:t>、（板边）≥</w:t>
            </w:r>
            <w:r>
              <w:rPr>
                <w:rFonts w:hint="eastAsia"/>
              </w:rPr>
              <w:t>710N</w:t>
            </w:r>
            <w:r>
              <w:rPr>
                <w:rFonts w:hint="eastAsia"/>
              </w:rPr>
              <w:t>，甲醛释放量</w:t>
            </w:r>
            <w:r>
              <w:rPr>
                <w:rFonts w:hint="eastAsia"/>
              </w:rPr>
              <w:t>=0</w:t>
            </w:r>
            <w:r>
              <w:rPr>
                <w:rFonts w:hint="eastAsia"/>
              </w:rPr>
              <w:t>、挥发性有机化合物（</w:t>
            </w:r>
            <w:r>
              <w:rPr>
                <w:rFonts w:hint="eastAsia"/>
              </w:rPr>
              <w:t>72H</w:t>
            </w:r>
            <w:r>
              <w:rPr>
                <w:rFonts w:hint="eastAsia"/>
              </w:rPr>
              <w:t>，苯、甲苯）</w:t>
            </w:r>
            <w:r>
              <w:rPr>
                <w:rFonts w:hint="eastAsia"/>
              </w:rPr>
              <w:t>=0</w:t>
            </w:r>
            <w:r>
              <w:rPr>
                <w:rFonts w:hint="eastAsia"/>
              </w:rPr>
              <w:t>、二甲苯≤</w:t>
            </w:r>
            <w:r>
              <w:rPr>
                <w:rFonts w:hint="eastAsia"/>
              </w:rPr>
              <w:t>6</w:t>
            </w:r>
            <w:r>
              <w:rPr>
                <w:rFonts w:hint="eastAsia"/>
              </w:rPr>
              <w:t>μ</w:t>
            </w:r>
            <w:r>
              <w:rPr>
                <w:rFonts w:hint="eastAsia"/>
              </w:rPr>
              <w:t>g/m</w:t>
            </w:r>
            <w:r>
              <w:rPr>
                <w:rFonts w:hint="eastAsia"/>
              </w:rPr>
              <w:t>³、</w:t>
            </w:r>
            <w:r>
              <w:rPr>
                <w:rFonts w:hint="eastAsia"/>
              </w:rPr>
              <w:t>TVOC</w:t>
            </w:r>
            <w:r>
              <w:rPr>
                <w:rFonts w:hint="eastAsia"/>
              </w:rPr>
              <w:t>≤</w:t>
            </w:r>
            <w:r>
              <w:rPr>
                <w:rFonts w:hint="eastAsia"/>
              </w:rPr>
              <w:t>29</w:t>
            </w:r>
            <w:r>
              <w:rPr>
                <w:rFonts w:hint="eastAsia"/>
              </w:rPr>
              <w:t>μ</w:t>
            </w:r>
            <w:r>
              <w:rPr>
                <w:rFonts w:hint="eastAsia"/>
              </w:rPr>
              <w:t>g/m</w:t>
            </w:r>
            <w:r>
              <w:rPr>
                <w:rFonts w:hint="eastAsia"/>
              </w:rPr>
              <w:t>³；经过三聚氰胺饰面纸贴面处理，</w:t>
            </w:r>
            <w:r>
              <w:rPr>
                <w:rFonts w:hint="eastAsia"/>
              </w:rPr>
              <w:t>2H</w:t>
            </w:r>
            <w:r>
              <w:rPr>
                <w:rFonts w:hint="eastAsia"/>
              </w:rPr>
              <w:t>吸水厚度膨胀率≤</w:t>
            </w:r>
            <w:r>
              <w:rPr>
                <w:rFonts w:hint="eastAsia"/>
              </w:rPr>
              <w:t>0.2%</w:t>
            </w:r>
            <w:r>
              <w:rPr>
                <w:rFonts w:hint="eastAsia"/>
              </w:rPr>
              <w:t>，表面耐香烟灼烧、耐龟裂、耐水蒸气、耐干热等级均≥</w:t>
            </w:r>
            <w:r>
              <w:rPr>
                <w:rFonts w:hint="eastAsia"/>
              </w:rPr>
              <w:t>4</w:t>
            </w:r>
            <w:r>
              <w:rPr>
                <w:rFonts w:hint="eastAsia"/>
              </w:rPr>
              <w:t>级，甲醛释放量（气候箱法）</w:t>
            </w:r>
            <w:r>
              <w:rPr>
                <w:rFonts w:hint="eastAsia"/>
              </w:rPr>
              <w:t>=0</w:t>
            </w:r>
            <w:r>
              <w:rPr>
                <w:rFonts w:hint="eastAsia"/>
              </w:rPr>
              <w:t>，挥发性有机化合物</w:t>
            </w:r>
            <w:r>
              <w:rPr>
                <w:rFonts w:hint="eastAsia"/>
              </w:rPr>
              <w:t>72H</w:t>
            </w:r>
            <w:r>
              <w:rPr>
                <w:rFonts w:hint="eastAsia"/>
              </w:rPr>
              <w:t>释放量（苯、甲苯、二甲苯、</w:t>
            </w:r>
            <w:r>
              <w:rPr>
                <w:rFonts w:hint="eastAsia"/>
              </w:rPr>
              <w:t>TVOC=0                                                                                                                            3</w:t>
            </w:r>
            <w:r>
              <w:rPr>
                <w:rFonts w:hint="eastAsia"/>
              </w:rPr>
              <w:t>、封边：采用优质</w:t>
            </w:r>
            <w:r>
              <w:rPr>
                <w:rFonts w:hint="eastAsia"/>
              </w:rPr>
              <w:t>ABS</w:t>
            </w:r>
            <w:r>
              <w:rPr>
                <w:rFonts w:hint="eastAsia"/>
              </w:rPr>
              <w:t>封边条，进行激光封边处理，</w:t>
            </w:r>
            <w:r>
              <w:rPr>
                <w:rFonts w:hint="eastAsia"/>
              </w:rPr>
              <w:t>ABS</w:t>
            </w:r>
            <w:r>
              <w:rPr>
                <w:rFonts w:hint="eastAsia"/>
              </w:rPr>
              <w:t>封边条耐光色牢度≥</w:t>
            </w:r>
            <w:r>
              <w:rPr>
                <w:rFonts w:hint="eastAsia"/>
              </w:rPr>
              <w:t>4</w:t>
            </w:r>
            <w:r>
              <w:rPr>
                <w:rFonts w:hint="eastAsia"/>
              </w:rPr>
              <w:t>级，不含甲醛及氯乙烯、不含铅</w:t>
            </w:r>
            <w:r>
              <w:rPr>
                <w:rFonts w:hint="eastAsia"/>
              </w:rPr>
              <w:t>(Pd)</w:t>
            </w:r>
            <w:r>
              <w:rPr>
                <w:rFonts w:hint="eastAsia"/>
              </w:rPr>
              <w:t>、镉</w:t>
            </w:r>
            <w:r>
              <w:rPr>
                <w:rFonts w:hint="eastAsia"/>
              </w:rPr>
              <w:t>(Cd)</w:t>
            </w:r>
            <w:r>
              <w:rPr>
                <w:rFonts w:hint="eastAsia"/>
              </w:rPr>
              <w:t>、铬</w:t>
            </w:r>
            <w:r>
              <w:rPr>
                <w:rFonts w:hint="eastAsia"/>
              </w:rPr>
              <w:t>(Cr)</w:t>
            </w:r>
            <w:r>
              <w:rPr>
                <w:rFonts w:hint="eastAsia"/>
              </w:rPr>
              <w:t>、汞</w:t>
            </w:r>
            <w:r>
              <w:rPr>
                <w:rFonts w:hint="eastAsia"/>
              </w:rPr>
              <w:t>(Hg)</w:t>
            </w:r>
            <w:r>
              <w:rPr>
                <w:rFonts w:hint="eastAsia"/>
              </w:rPr>
              <w:t>、砷</w:t>
            </w:r>
            <w:r>
              <w:rPr>
                <w:rFonts w:hint="eastAsia"/>
              </w:rPr>
              <w:t>(As)</w:t>
            </w:r>
            <w:r>
              <w:rPr>
                <w:rFonts w:hint="eastAsia"/>
              </w:rPr>
              <w:t>、锑</w:t>
            </w:r>
            <w:r>
              <w:rPr>
                <w:rFonts w:hint="eastAsia"/>
              </w:rPr>
              <w:t>(Sb)</w:t>
            </w:r>
            <w:r>
              <w:rPr>
                <w:rFonts w:hint="eastAsia"/>
              </w:rPr>
              <w:t>、硒</w:t>
            </w:r>
            <w:r>
              <w:rPr>
                <w:rFonts w:hint="eastAsia"/>
              </w:rPr>
              <w:t>(Se)</w:t>
            </w:r>
            <w:r>
              <w:rPr>
                <w:rFonts w:hint="eastAsia"/>
              </w:rPr>
              <w:t>等可溶性重金属元素，不含邻苯二甲酸酯及多溴联苯、多溴联苯醚。</w:t>
            </w:r>
          </w:p>
          <w:p w14:paraId="0C980923" w14:textId="77777777" w:rsidR="00E6653F" w:rsidRDefault="00E6653F" w:rsidP="00EF6DFA">
            <w:pPr>
              <w:pStyle w:val="24"/>
              <w:spacing w:after="78"/>
            </w:pPr>
            <w:r>
              <w:rPr>
                <w:rFonts w:hint="eastAsia"/>
              </w:rPr>
              <w:t>4</w:t>
            </w:r>
            <w:r>
              <w:rPr>
                <w:rFonts w:hint="eastAsia"/>
              </w:rPr>
              <w:t>、</w:t>
            </w:r>
            <w:r>
              <w:t>提供</w:t>
            </w:r>
            <w:proofErr w:type="gramStart"/>
            <w:r>
              <w:t>色卡供采购</w:t>
            </w:r>
            <w:proofErr w:type="gramEnd"/>
            <w:r>
              <w:t>人选择版面颜色。</w:t>
            </w:r>
          </w:p>
          <w:p w14:paraId="3FA3304C" w14:textId="77777777" w:rsidR="00E6653F" w:rsidRDefault="00E6653F" w:rsidP="00EF6DFA">
            <w:pPr>
              <w:pStyle w:val="24"/>
              <w:spacing w:after="78"/>
            </w:pPr>
            <w:r>
              <w:rPr>
                <w:rFonts w:hint="eastAsia"/>
              </w:rPr>
              <w:t>桌面规格如下图，单位（毫米）。</w:t>
            </w:r>
          </w:p>
          <w:p w14:paraId="7280B05E" w14:textId="77777777" w:rsidR="00E6653F" w:rsidRDefault="00E6653F" w:rsidP="00EF6DFA">
            <w:pPr>
              <w:rPr>
                <w:bCs/>
                <w:szCs w:val="21"/>
              </w:rPr>
            </w:pPr>
            <w:r>
              <w:rPr>
                <w:rFonts w:hint="eastAsia"/>
                <w:bCs/>
                <w:noProof/>
                <w:szCs w:val="21"/>
              </w:rPr>
              <w:lastRenderedPageBreak/>
              <w:drawing>
                <wp:inline distT="0" distB="0" distL="114300" distR="114300" wp14:anchorId="3E9500B7" wp14:editId="75494C76">
                  <wp:extent cx="2905125" cy="2381250"/>
                  <wp:effectExtent l="0" t="0" r="5715" b="11430"/>
                  <wp:docPr id="1" name="图片 1" descr="报价单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报价单1"/>
                          <pic:cNvPicPr>
                            <a:picLocks noChangeAspect="1"/>
                          </pic:cNvPicPr>
                        </pic:nvPicPr>
                        <pic:blipFill>
                          <a:blip r:embed="rId8"/>
                          <a:srcRect/>
                          <a:stretch>
                            <a:fillRect/>
                          </a:stretch>
                        </pic:blipFill>
                        <pic:spPr>
                          <a:xfrm>
                            <a:off x="0" y="0"/>
                            <a:ext cx="2905125" cy="2381250"/>
                          </a:xfrm>
                          <a:prstGeom prst="rect">
                            <a:avLst/>
                          </a:prstGeom>
                        </pic:spPr>
                      </pic:pic>
                    </a:graphicData>
                  </a:graphic>
                </wp:inline>
              </w:drawing>
            </w:r>
          </w:p>
          <w:p w14:paraId="4DFB0168" w14:textId="77777777" w:rsidR="00E6653F" w:rsidRDefault="00E6653F" w:rsidP="00EF6DFA">
            <w:pPr>
              <w:rPr>
                <w:bCs/>
                <w:szCs w:val="21"/>
              </w:rPr>
            </w:pPr>
            <w:r>
              <w:rPr>
                <w:rFonts w:hint="eastAsia"/>
                <w:bCs/>
                <w:noProof/>
                <w:szCs w:val="21"/>
              </w:rPr>
              <w:drawing>
                <wp:inline distT="0" distB="0" distL="114300" distR="114300" wp14:anchorId="18073EDC" wp14:editId="6903384A">
                  <wp:extent cx="2724150" cy="2143125"/>
                  <wp:effectExtent l="0" t="0" r="0" b="9525"/>
                  <wp:docPr id="4" name="图片 4" descr="报价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报价单2"/>
                          <pic:cNvPicPr>
                            <a:picLocks noChangeAspect="1"/>
                          </pic:cNvPicPr>
                        </pic:nvPicPr>
                        <pic:blipFill>
                          <a:blip r:embed="rId9"/>
                          <a:stretch>
                            <a:fillRect/>
                          </a:stretch>
                        </pic:blipFill>
                        <pic:spPr>
                          <a:xfrm>
                            <a:off x="0" y="0"/>
                            <a:ext cx="2724150" cy="2143125"/>
                          </a:xfrm>
                          <a:prstGeom prst="rect">
                            <a:avLst/>
                          </a:prstGeom>
                        </pic:spPr>
                      </pic:pic>
                    </a:graphicData>
                  </a:graphic>
                </wp:inline>
              </w:drawing>
            </w:r>
          </w:p>
        </w:tc>
      </w:tr>
      <w:tr w:rsidR="00E6653F" w14:paraId="6EDD65BD" w14:textId="77777777" w:rsidTr="00EF6DFA">
        <w:trPr>
          <w:jc w:val="center"/>
        </w:trPr>
        <w:tc>
          <w:tcPr>
            <w:tcW w:w="656" w:type="dxa"/>
          </w:tcPr>
          <w:p w14:paraId="749E8E9F" w14:textId="77777777" w:rsidR="00E6653F" w:rsidRDefault="00E6653F" w:rsidP="00EF6DFA">
            <w:pPr>
              <w:jc w:val="center"/>
              <w:rPr>
                <w:bCs/>
                <w:szCs w:val="21"/>
              </w:rPr>
            </w:pPr>
            <w:r>
              <w:rPr>
                <w:rFonts w:hint="eastAsia"/>
                <w:bCs/>
                <w:szCs w:val="21"/>
              </w:rPr>
              <w:lastRenderedPageBreak/>
              <w:t>7</w:t>
            </w:r>
          </w:p>
        </w:tc>
        <w:tc>
          <w:tcPr>
            <w:tcW w:w="1873" w:type="dxa"/>
          </w:tcPr>
          <w:p w14:paraId="01D267DF" w14:textId="77777777" w:rsidR="00E6653F" w:rsidRDefault="00E6653F" w:rsidP="00EF6DFA">
            <w:pPr>
              <w:jc w:val="center"/>
              <w:rPr>
                <w:bCs/>
                <w:szCs w:val="21"/>
              </w:rPr>
            </w:pPr>
            <w:r>
              <w:rPr>
                <w:rFonts w:hint="eastAsia"/>
                <w:bCs/>
                <w:szCs w:val="21"/>
              </w:rPr>
              <w:t>键盘架</w:t>
            </w:r>
          </w:p>
        </w:tc>
        <w:tc>
          <w:tcPr>
            <w:tcW w:w="5735" w:type="dxa"/>
          </w:tcPr>
          <w:p w14:paraId="7FE77E18" w14:textId="77777777" w:rsidR="00E6653F" w:rsidRDefault="00E6653F" w:rsidP="00EF6DFA">
            <w:pPr>
              <w:rPr>
                <w:bCs/>
                <w:szCs w:val="21"/>
              </w:rPr>
            </w:pPr>
            <w:r>
              <w:rPr>
                <w:rFonts w:hint="eastAsia"/>
                <w:bCs/>
                <w:szCs w:val="21"/>
              </w:rPr>
              <w:t>ABS</w:t>
            </w:r>
            <w:r>
              <w:rPr>
                <w:rFonts w:hint="eastAsia"/>
                <w:bCs/>
                <w:szCs w:val="21"/>
              </w:rPr>
              <w:t>工程塑料托盘架，强度高不容易变形，配</w:t>
            </w:r>
            <w:r>
              <w:rPr>
                <w:rFonts w:hint="eastAsia"/>
                <w:bCs/>
                <w:szCs w:val="21"/>
              </w:rPr>
              <w:t>35MM</w:t>
            </w:r>
            <w:r>
              <w:rPr>
                <w:rFonts w:hint="eastAsia"/>
                <w:bCs/>
                <w:szCs w:val="21"/>
              </w:rPr>
              <w:t>宽的优质导轨，可隐藏的鼠标托盘。</w:t>
            </w:r>
          </w:p>
        </w:tc>
      </w:tr>
    </w:tbl>
    <w:p w14:paraId="38D43EC6" w14:textId="77777777" w:rsidR="00F8697D" w:rsidRPr="00E6653F" w:rsidRDefault="00F8697D">
      <w:pPr>
        <w:autoSpaceDE w:val="0"/>
        <w:autoSpaceDN w:val="0"/>
        <w:spacing w:line="560" w:lineRule="atLeast"/>
        <w:rPr>
          <w:rFonts w:ascii="宋体" w:hAnsi="宋体" w:cs="宋体"/>
          <w:sz w:val="24"/>
          <w:szCs w:val="24"/>
        </w:rPr>
      </w:pPr>
    </w:p>
    <w:p w14:paraId="4178F777" w14:textId="77777777" w:rsidR="004A4EE1" w:rsidRDefault="004A4EE1" w:rsidP="004A4EE1">
      <w:pPr>
        <w:pStyle w:val="a1"/>
      </w:pPr>
    </w:p>
    <w:p w14:paraId="58BA5949" w14:textId="77777777" w:rsidR="004A4EE1" w:rsidRDefault="004A4EE1" w:rsidP="004A4EE1"/>
    <w:p w14:paraId="0000232F" w14:textId="77777777" w:rsidR="004A4EE1" w:rsidRPr="004A4EE1" w:rsidRDefault="004A4EE1" w:rsidP="004A4EE1">
      <w:pPr>
        <w:pStyle w:val="a1"/>
      </w:pPr>
    </w:p>
    <w:sectPr w:rsidR="004A4EE1" w:rsidRPr="004A4EE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1076" w14:textId="77777777" w:rsidR="00600F0F" w:rsidRDefault="00600F0F">
      <w:r>
        <w:separator/>
      </w:r>
    </w:p>
  </w:endnote>
  <w:endnote w:type="continuationSeparator" w:id="0">
    <w:p w14:paraId="2243026E" w14:textId="77777777" w:rsidR="00600F0F" w:rsidRDefault="0060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8AB7" w14:textId="77777777" w:rsidR="00600F0F" w:rsidRDefault="00600F0F">
      <w:r>
        <w:separator/>
      </w:r>
    </w:p>
  </w:footnote>
  <w:footnote w:type="continuationSeparator" w:id="0">
    <w:p w14:paraId="1B1D7F0D" w14:textId="77777777" w:rsidR="00600F0F" w:rsidRDefault="0060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62B3" w14:textId="77777777" w:rsidR="00FB66F0" w:rsidRDefault="00FB66F0">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B3F8" w14:textId="77777777" w:rsidR="00FB66F0" w:rsidRDefault="00FB66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14152411"/>
    <w:multiLevelType w:val="multilevel"/>
    <w:tmpl w:val="14152411"/>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1F2D2C1E"/>
    <w:multiLevelType w:val="multilevel"/>
    <w:tmpl w:val="1F2D2C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3)"/>
      <w:lvlJc w:val="left"/>
      <w:pPr>
        <w:ind w:left="1260" w:hanging="420"/>
      </w:pPr>
      <w:rPr>
        <w:rFonts w:hint="eastAsia"/>
      </w:rPr>
    </w:lvl>
    <w:lvl w:ilvl="3">
      <w:start w:val="4"/>
      <w:numFmt w:val="japaneseCounting"/>
      <w:lvlText w:val="%4、"/>
      <w:lvlJc w:val="left"/>
      <w:pPr>
        <w:ind w:left="171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7"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1"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2" w15:restartNumberingAfterBreak="0">
    <w:nsid w:val="608E45B4"/>
    <w:multiLevelType w:val="singleLevel"/>
    <w:tmpl w:val="608E45B4"/>
    <w:lvl w:ilvl="0">
      <w:start w:val="5"/>
      <w:numFmt w:val="chineseCounting"/>
      <w:suff w:val="space"/>
      <w:lvlText w:val="第%1章"/>
      <w:lvlJc w:val="left"/>
      <w:rPr>
        <w:rFonts w:hint="eastAsia"/>
      </w:rPr>
    </w:lvl>
  </w:abstractNum>
  <w:abstractNum w:abstractNumId="13"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5"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1092596"/>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72EB66BA"/>
    <w:multiLevelType w:val="hybridMultilevel"/>
    <w:tmpl w:val="89E48F0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1609389342">
    <w:abstractNumId w:val="14"/>
  </w:num>
  <w:num w:numId="2" w16cid:durableId="723673614">
    <w:abstractNumId w:val="0"/>
  </w:num>
  <w:num w:numId="3" w16cid:durableId="2038963083">
    <w:abstractNumId w:val="13"/>
  </w:num>
  <w:num w:numId="4" w16cid:durableId="1539901769">
    <w:abstractNumId w:val="7"/>
  </w:num>
  <w:num w:numId="5" w16cid:durableId="1608350749">
    <w:abstractNumId w:val="8"/>
  </w:num>
  <w:num w:numId="6" w16cid:durableId="618414893">
    <w:abstractNumId w:val="5"/>
  </w:num>
  <w:num w:numId="7" w16cid:durableId="1549999649">
    <w:abstractNumId w:val="4"/>
  </w:num>
  <w:num w:numId="8" w16cid:durableId="184828811">
    <w:abstractNumId w:val="18"/>
  </w:num>
  <w:num w:numId="9" w16cid:durableId="1735008275">
    <w:abstractNumId w:val="11"/>
  </w:num>
  <w:num w:numId="10" w16cid:durableId="634336826">
    <w:abstractNumId w:val="1"/>
  </w:num>
  <w:num w:numId="11" w16cid:durableId="308436833">
    <w:abstractNumId w:val="9"/>
  </w:num>
  <w:num w:numId="12" w16cid:durableId="1734741559">
    <w:abstractNumId w:val="2"/>
  </w:num>
  <w:num w:numId="13" w16cid:durableId="270935101">
    <w:abstractNumId w:val="15"/>
  </w:num>
  <w:num w:numId="14" w16cid:durableId="2147236320">
    <w:abstractNumId w:val="6"/>
  </w:num>
  <w:num w:numId="15" w16cid:durableId="354233469">
    <w:abstractNumId w:val="10"/>
  </w:num>
  <w:num w:numId="16" w16cid:durableId="1652057710">
    <w:abstractNumId w:val="12"/>
  </w:num>
  <w:num w:numId="17" w16cid:durableId="1305740805">
    <w:abstractNumId w:val="17"/>
  </w:num>
  <w:num w:numId="18" w16cid:durableId="416053501">
    <w:abstractNumId w:val="16"/>
  </w:num>
  <w:num w:numId="19" w16cid:durableId="2053461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9E6542"/>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350"/>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3B5"/>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A10"/>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2E19"/>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00E"/>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4C79"/>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0815"/>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981"/>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0F0F"/>
    <w:rsid w:val="00601133"/>
    <w:rsid w:val="00601267"/>
    <w:rsid w:val="00601598"/>
    <w:rsid w:val="006016C5"/>
    <w:rsid w:val="006018E4"/>
    <w:rsid w:val="00602646"/>
    <w:rsid w:val="00603670"/>
    <w:rsid w:val="00603B5B"/>
    <w:rsid w:val="0060408B"/>
    <w:rsid w:val="00604563"/>
    <w:rsid w:val="006053D8"/>
    <w:rsid w:val="00605B9F"/>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3683"/>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263"/>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141C"/>
    <w:rsid w:val="00791A87"/>
    <w:rsid w:val="0079360B"/>
    <w:rsid w:val="007950CD"/>
    <w:rsid w:val="00795221"/>
    <w:rsid w:val="0079573D"/>
    <w:rsid w:val="007974EB"/>
    <w:rsid w:val="007A007B"/>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542"/>
    <w:rsid w:val="009E67EF"/>
    <w:rsid w:val="009E7D5F"/>
    <w:rsid w:val="009E7F9F"/>
    <w:rsid w:val="009F02B7"/>
    <w:rsid w:val="009F1716"/>
    <w:rsid w:val="009F219F"/>
    <w:rsid w:val="009F2212"/>
    <w:rsid w:val="009F22AA"/>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44C"/>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AEA"/>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86E"/>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E7040"/>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34F"/>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07C0"/>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53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479E"/>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0ACE"/>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66F0"/>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47BE"/>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6FF8DA"/>
  <w15:chartTrackingRefBased/>
  <w15:docId w15:val="{17E0E229-884B-4D9F-A879-B8C7991E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3"/>
    <w:next w:val="4"/>
    <w:link w:val="21"/>
    <w:qFormat/>
    <w:pPr>
      <w:outlineLvl w:val="1"/>
    </w:pPr>
    <w:rPr>
      <w:rFonts w:ascii="Arial" w:eastAsia="黑体" w:hAnsi="Arial"/>
      <w:b w:val="0"/>
      <w:bCs w:val="0"/>
      <w:kern w:val="0"/>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30">
    <w:name w:val="标题 3 字符"/>
    <w:link w:val="3"/>
    <w:qFormat/>
    <w:rPr>
      <w:b/>
      <w:bCs/>
      <w:kern w:val="2"/>
      <w:sz w:val="32"/>
      <w:szCs w:val="32"/>
    </w:rPr>
  </w:style>
  <w:style w:type="character" w:customStyle="1" w:styleId="21">
    <w:name w:val="标题 2 字符"/>
    <w:link w:val="20"/>
    <w:qFormat/>
    <w:rPr>
      <w:rFonts w:ascii="Arial" w:eastAsia="黑体" w:hAnsi="Arial" w:cs="Times New Roman"/>
      <w:b/>
      <w:bCs/>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nhideWhenUsed/>
    <w:qFormat/>
    <w:pPr>
      <w:jc w:val="left"/>
    </w:pPr>
  </w:style>
  <w:style w:type="character" w:customStyle="1" w:styleId="ac">
    <w:name w:val="批注文字 字符"/>
    <w:link w:val="ab"/>
    <w:qFormat/>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bCs/>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03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深圳大学城图书馆竞价文件20230324</Template>
  <TotalTime>186</TotalTime>
  <Pages>19</Pages>
  <Words>1786</Words>
  <Characters>10181</Characters>
  <Application>Microsoft Office Word</Application>
  <DocSecurity>0</DocSecurity>
  <PresentationFormat/>
  <Lines>84</Lines>
  <Paragraphs>23</Paragraphs>
  <Slides>0</Slides>
  <Notes>0</Notes>
  <HiddenSlides>0</HiddenSlides>
  <MMClips>0</MMClips>
  <ScaleCrop>false</ScaleCrop>
  <Manager/>
  <Company>Sky123.Org</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Que HJ</cp:lastModifiedBy>
  <cp:revision>21</cp:revision>
  <cp:lastPrinted>2018-10-16T04:01:00Z</cp:lastPrinted>
  <dcterms:created xsi:type="dcterms:W3CDTF">2023-05-08T00:48:00Z</dcterms:created>
  <dcterms:modified xsi:type="dcterms:W3CDTF">2023-05-09T00:58:00Z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