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65C1" w14:textId="7AFF54C3" w:rsidR="009203C6" w:rsidRDefault="00FD45D0">
      <w:pPr>
        <w:snapToGrid w:val="0"/>
        <w:spacing w:beforeLines="50" w:before="156"/>
        <w:jc w:val="center"/>
        <w:rPr>
          <w:rFonts w:ascii="宋体" w:hAnsi="宋体"/>
          <w:b/>
          <w:sz w:val="84"/>
          <w:szCs w:val="84"/>
        </w:rPr>
      </w:pPr>
      <w:r>
        <w:rPr>
          <w:rFonts w:ascii="宋体" w:hAnsi="宋体" w:hint="eastAsia"/>
          <w:b/>
          <w:sz w:val="84"/>
          <w:szCs w:val="84"/>
        </w:rPr>
        <w:t xml:space="preserve"> </w:t>
      </w:r>
      <w:r>
        <w:rPr>
          <w:rFonts w:ascii="宋体" w:hAnsi="宋体"/>
          <w:b/>
          <w:sz w:val="84"/>
          <w:szCs w:val="84"/>
        </w:rPr>
        <w:t xml:space="preserve"> </w:t>
      </w:r>
    </w:p>
    <w:p w14:paraId="6015A99A" w14:textId="77777777" w:rsidR="009203C6" w:rsidRDefault="009203C6">
      <w:pPr>
        <w:snapToGrid w:val="0"/>
        <w:spacing w:beforeLines="50" w:before="156"/>
        <w:jc w:val="center"/>
        <w:rPr>
          <w:rFonts w:ascii="宋体" w:hAnsi="宋体"/>
          <w:b/>
          <w:sz w:val="84"/>
          <w:szCs w:val="84"/>
        </w:rPr>
      </w:pPr>
    </w:p>
    <w:p w14:paraId="3A1868F7" w14:textId="77777777" w:rsidR="009203C6"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557F9469" w14:textId="77777777" w:rsidR="009203C6" w:rsidRDefault="009203C6">
      <w:pPr>
        <w:spacing w:line="360" w:lineRule="auto"/>
        <w:jc w:val="center"/>
        <w:rPr>
          <w:rFonts w:ascii="宋体" w:hAnsi="宋体"/>
          <w:b/>
          <w:bCs/>
          <w:sz w:val="24"/>
          <w:szCs w:val="24"/>
        </w:rPr>
      </w:pPr>
    </w:p>
    <w:p w14:paraId="1A6D6154" w14:textId="77777777" w:rsidR="009203C6" w:rsidRDefault="009203C6">
      <w:pPr>
        <w:spacing w:line="360" w:lineRule="auto"/>
        <w:rPr>
          <w:rFonts w:ascii="华文中宋" w:eastAsia="华文中宋" w:hAnsi="华文中宋"/>
          <w:sz w:val="30"/>
          <w:szCs w:val="30"/>
        </w:rPr>
      </w:pPr>
    </w:p>
    <w:p w14:paraId="713B9D8B" w14:textId="77777777" w:rsidR="009203C6" w:rsidRDefault="009203C6">
      <w:pPr>
        <w:spacing w:line="360" w:lineRule="auto"/>
        <w:rPr>
          <w:rFonts w:ascii="华文中宋" w:eastAsia="华文中宋" w:hAnsi="华文中宋"/>
          <w:sz w:val="30"/>
          <w:szCs w:val="30"/>
        </w:rPr>
      </w:pPr>
    </w:p>
    <w:p w14:paraId="1717C905" w14:textId="77777777" w:rsidR="009203C6" w:rsidRDefault="009203C6">
      <w:pPr>
        <w:spacing w:line="360" w:lineRule="auto"/>
        <w:rPr>
          <w:rFonts w:ascii="华文中宋" w:eastAsia="华文中宋" w:hAnsi="华文中宋"/>
          <w:sz w:val="30"/>
          <w:szCs w:val="30"/>
        </w:rPr>
      </w:pPr>
    </w:p>
    <w:p w14:paraId="06879179" w14:textId="77777777" w:rsidR="009203C6" w:rsidRDefault="009203C6">
      <w:pPr>
        <w:spacing w:line="360" w:lineRule="auto"/>
        <w:rPr>
          <w:rFonts w:ascii="华文中宋" w:eastAsia="华文中宋" w:hAnsi="华文中宋"/>
          <w:sz w:val="30"/>
          <w:szCs w:val="30"/>
        </w:rPr>
      </w:pPr>
    </w:p>
    <w:p w14:paraId="19E47B78" w14:textId="130FDC4C" w:rsidR="009203C6"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sidR="002C403F">
        <w:rPr>
          <w:rFonts w:ascii="仿宋_GB2312" w:hAnsi="仿宋_GB2312" w:hint="eastAsia"/>
          <w:b/>
          <w:bCs/>
          <w:sz w:val="28"/>
          <w:szCs w:val="32"/>
        </w:rPr>
        <w:t>公开竞价</w:t>
      </w:r>
    </w:p>
    <w:p w14:paraId="6D615A05" w14:textId="45405866" w:rsidR="009203C6"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8D13F1" w:rsidRPr="008D13F1">
        <w:rPr>
          <w:rFonts w:ascii="仿宋_GB2312" w:hAnsi="仿宋_GB2312" w:hint="eastAsia"/>
          <w:b/>
          <w:bCs/>
          <w:sz w:val="28"/>
          <w:szCs w:val="32"/>
          <w:u w:val="single"/>
        </w:rPr>
        <w:t>深圳大学城图书馆行为管理分析服务项目</w:t>
      </w:r>
    </w:p>
    <w:p w14:paraId="4AC77132" w14:textId="77777777" w:rsidR="009203C6" w:rsidRDefault="009203C6">
      <w:pPr>
        <w:spacing w:line="360" w:lineRule="auto"/>
        <w:jc w:val="left"/>
        <w:rPr>
          <w:rFonts w:ascii="仿宋_GB2312" w:hAnsi="仿宋_GB2312"/>
          <w:b/>
          <w:bCs/>
          <w:sz w:val="28"/>
          <w:szCs w:val="32"/>
          <w:u w:val="single"/>
        </w:rPr>
      </w:pPr>
    </w:p>
    <w:p w14:paraId="604E5CE9" w14:textId="77777777" w:rsidR="009203C6" w:rsidRDefault="009203C6">
      <w:pPr>
        <w:snapToGrid w:val="0"/>
        <w:spacing w:beforeLines="50" w:before="156" w:afterLines="50" w:after="156" w:line="360" w:lineRule="auto"/>
        <w:jc w:val="center"/>
        <w:rPr>
          <w:rFonts w:ascii="黑体" w:eastAsia="黑体" w:hAnsi="华文中宋" w:cs="华文中宋"/>
          <w:sz w:val="30"/>
          <w:szCs w:val="30"/>
        </w:rPr>
      </w:pPr>
    </w:p>
    <w:p w14:paraId="394F3701" w14:textId="77777777" w:rsidR="009203C6" w:rsidRDefault="009203C6">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2EFDEB78" w14:textId="77777777" w:rsidR="009203C6" w:rsidRDefault="009203C6">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5E3F26B8" w14:textId="77777777" w:rsidR="009203C6" w:rsidRDefault="009203C6">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7BD4FAA" w14:textId="77777777" w:rsidR="009203C6"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74A5F908" w14:textId="3623B628" w:rsidR="009203C6"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w:t>
      </w:r>
      <w:r>
        <w:rPr>
          <w:rFonts w:ascii="仿宋_GB2312" w:hAnsi="仿宋_GB2312"/>
          <w:b/>
          <w:sz w:val="28"/>
        </w:rPr>
        <w:t>3</w:t>
      </w:r>
      <w:r>
        <w:rPr>
          <w:rFonts w:ascii="仿宋_GB2312" w:hAnsi="仿宋_GB2312" w:hint="eastAsia"/>
          <w:b/>
          <w:sz w:val="28"/>
        </w:rPr>
        <w:t>年</w:t>
      </w:r>
      <w:r w:rsidR="002C403F">
        <w:rPr>
          <w:rFonts w:ascii="仿宋_GB2312" w:hAnsi="仿宋_GB2312"/>
          <w:b/>
          <w:sz w:val="28"/>
        </w:rPr>
        <w:t>11</w:t>
      </w:r>
      <w:r>
        <w:rPr>
          <w:rFonts w:ascii="仿宋_GB2312" w:hAnsi="仿宋_GB2312"/>
          <w:b/>
          <w:sz w:val="28"/>
        </w:rPr>
        <w:t>月</w:t>
      </w:r>
    </w:p>
    <w:p w14:paraId="1E4FA4AA" w14:textId="77777777" w:rsidR="009203C6" w:rsidRDefault="009203C6">
      <w:pPr>
        <w:autoSpaceDE w:val="0"/>
        <w:autoSpaceDN w:val="0"/>
        <w:adjustRightInd w:val="0"/>
        <w:snapToGrid w:val="0"/>
        <w:spacing w:line="360" w:lineRule="auto"/>
        <w:ind w:left="420" w:firstLine="420"/>
        <w:jc w:val="center"/>
        <w:rPr>
          <w:rFonts w:ascii="仿宋_GB2312" w:hAnsi="仿宋_GB2312"/>
          <w:b/>
          <w:bCs/>
          <w:sz w:val="28"/>
          <w:szCs w:val="32"/>
        </w:rPr>
        <w:sectPr w:rsidR="009203C6">
          <w:headerReference w:type="default" r:id="rId8"/>
          <w:pgSz w:w="11906" w:h="16838"/>
          <w:pgMar w:top="1440" w:right="1800" w:bottom="1440" w:left="1800" w:header="851" w:footer="992" w:gutter="0"/>
          <w:cols w:space="720"/>
          <w:docGrid w:type="lines" w:linePitch="312"/>
        </w:sectPr>
      </w:pPr>
    </w:p>
    <w:p w14:paraId="706CD1DD" w14:textId="77777777" w:rsidR="009203C6"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19BC0FC3" w14:textId="77777777" w:rsidR="009203C6"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5EB564B5" w14:textId="77777777" w:rsidR="009203C6"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6FE56EC9" w14:textId="77777777" w:rsidR="009203C6"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4FD7F899"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2B68EEDC"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73A02943"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625BEA25" w14:textId="77777777" w:rsidR="009203C6"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7B32828D"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5BC757C1"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097E5CC3" w14:textId="5A0F4B4B"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r w:rsidR="0078735D">
        <w:rPr>
          <w:rFonts w:ascii="宋体" w:hAnsi="宋体" w:hint="eastAsia"/>
        </w:rPr>
        <w:t>。</w:t>
      </w:r>
    </w:p>
    <w:p w14:paraId="4FB9498E" w14:textId="5A3938FB" w:rsidR="009203C6"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r w:rsidR="0078735D">
        <w:rPr>
          <w:rFonts w:ascii="宋体" w:hAnsi="宋体" w:hint="eastAsia"/>
          <w:szCs w:val="21"/>
        </w:rPr>
        <w:t>。</w:t>
      </w:r>
    </w:p>
    <w:p w14:paraId="1247A694"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w:t>
      </w:r>
      <w:proofErr w:type="gramStart"/>
      <w:r>
        <w:rPr>
          <w:rFonts w:ascii="宋体" w:hAnsi="宋体" w:cs="宋体" w:hint="eastAsia"/>
          <w:szCs w:val="21"/>
        </w:rPr>
        <w:t>人</w:t>
      </w:r>
      <w:r>
        <w:rPr>
          <w:rFonts w:ascii="宋体" w:hAnsi="宋体" w:cs="宋体" w:hint="eastAsia"/>
          <w:szCs w:val="21"/>
          <w:lang w:eastAsia="zh-TW"/>
        </w:rPr>
        <w:t>咨询</w:t>
      </w:r>
      <w:proofErr w:type="gramEnd"/>
      <w:r>
        <w:rPr>
          <w:rFonts w:ascii="宋体" w:hAnsi="宋体" w:cs="宋体" w:hint="eastAsia"/>
          <w:szCs w:val="21"/>
          <w:lang w:eastAsia="zh-TW"/>
        </w:rPr>
        <w:t>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61CE3502"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w:t>
      </w:r>
      <w:proofErr w:type="gramStart"/>
      <w:r>
        <w:rPr>
          <w:rFonts w:ascii="宋体" w:hAnsi="宋体" w:cs="宋体" w:hint="eastAsia"/>
          <w:szCs w:val="21"/>
          <w:lang w:eastAsia="zh-TW"/>
        </w:rPr>
        <w:t>作出</w:t>
      </w:r>
      <w:proofErr w:type="gramEnd"/>
      <w:r>
        <w:rPr>
          <w:rFonts w:ascii="宋体" w:hAnsi="宋体" w:cs="宋体" w:hint="eastAsia"/>
          <w:szCs w:val="21"/>
          <w:lang w:eastAsia="zh-TW"/>
        </w:rPr>
        <w:t>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p>
    <w:p w14:paraId="3ED4853D" w14:textId="5D25B80B"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供应商自行承担</w:t>
      </w:r>
      <w:r w:rsidR="0078735D">
        <w:rPr>
          <w:rFonts w:ascii="宋体" w:hAnsi="宋体" w:hint="eastAsia"/>
          <w:kern w:val="0"/>
          <w:szCs w:val="21"/>
        </w:rPr>
        <w:t>。</w:t>
      </w:r>
    </w:p>
    <w:p w14:paraId="7A084422" w14:textId="77777777" w:rsidR="009203C6"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2A2AB76D" w14:textId="77777777" w:rsidR="009203C6"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43CB99CD" w14:textId="77777777" w:rsidR="009203C6"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74D83911" w14:textId="77777777" w:rsidR="009203C6"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p>
    <w:p w14:paraId="26123B16" w14:textId="77777777" w:rsidR="009203C6"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p>
    <w:p w14:paraId="247182DA" w14:textId="77777777" w:rsidR="009203C6"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31B5A017" w14:textId="77777777" w:rsidR="009203C6"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w:t>
      </w:r>
      <w:proofErr w:type="gramStart"/>
      <w:r>
        <w:rPr>
          <w:rFonts w:ascii="宋体" w:hAnsi="宋体" w:cs="宋体" w:hint="eastAsia"/>
          <w:b/>
          <w:bCs/>
          <w:szCs w:val="21"/>
          <w:lang w:eastAsia="zh-TW"/>
        </w:rPr>
        <w:t>一</w:t>
      </w:r>
      <w:proofErr w:type="gramEnd"/>
      <w:r>
        <w:rPr>
          <w:rFonts w:ascii="宋体" w:hAnsi="宋体" w:cs="宋体" w:hint="eastAsia"/>
          <w:b/>
          <w:bCs/>
          <w:szCs w:val="21"/>
          <w:lang w:eastAsia="zh-TW"/>
        </w:rPr>
        <w:t>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5A920748" w14:textId="77777777" w:rsidR="0078735D" w:rsidRDefault="00000000">
      <w:pPr>
        <w:pStyle w:val="aff9"/>
        <w:numPr>
          <w:ilvl w:val="1"/>
          <w:numId w:val="7"/>
        </w:numPr>
        <w:spacing w:line="360" w:lineRule="auto"/>
        <w:ind w:firstLineChars="0"/>
        <w:rPr>
          <w:rFonts w:ascii="宋体" w:hAnsi="宋体"/>
        </w:rPr>
      </w:pPr>
      <w:r>
        <w:rPr>
          <w:rFonts w:ascii="宋体" w:hAnsi="宋体" w:hint="eastAsia"/>
        </w:rPr>
        <w:t>供应商在项目相关公告以及竞价文件等相关规定的报名报价有效期内撤销其报价的</w:t>
      </w:r>
      <w:r w:rsidR="0078735D">
        <w:rPr>
          <w:rFonts w:ascii="宋体" w:hAnsi="宋体" w:hint="eastAsia"/>
        </w:rPr>
        <w:t>。</w:t>
      </w:r>
    </w:p>
    <w:p w14:paraId="1CC49C2B" w14:textId="77777777" w:rsidR="0078735D" w:rsidRDefault="00000000">
      <w:pPr>
        <w:pStyle w:val="aff9"/>
        <w:numPr>
          <w:ilvl w:val="1"/>
          <w:numId w:val="7"/>
        </w:numPr>
        <w:spacing w:line="360" w:lineRule="auto"/>
        <w:ind w:left="640" w:firstLineChars="0" w:hanging="220"/>
        <w:rPr>
          <w:rFonts w:ascii="宋体" w:hAnsi="宋体"/>
        </w:rPr>
      </w:pPr>
      <w:r>
        <w:rPr>
          <w:rFonts w:ascii="宋体" w:hAnsi="宋体" w:hint="eastAsia"/>
        </w:rPr>
        <w:t>获取成交资格后无正当理由放弃成交资格或成交人拒绝与采购人签订合同的</w:t>
      </w:r>
      <w:r w:rsidR="0078735D">
        <w:rPr>
          <w:rFonts w:ascii="宋体" w:hAnsi="宋体" w:hint="eastAsia"/>
        </w:rPr>
        <w:t>。</w:t>
      </w:r>
    </w:p>
    <w:p w14:paraId="5A469B08" w14:textId="2F2E42C7" w:rsidR="009203C6"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61B670A6" w14:textId="77777777" w:rsidR="009203C6" w:rsidRDefault="00000000">
      <w:pPr>
        <w:pStyle w:val="aff9"/>
        <w:numPr>
          <w:ilvl w:val="0"/>
          <w:numId w:val="4"/>
        </w:numPr>
        <w:spacing w:line="360" w:lineRule="auto"/>
        <w:ind w:firstLineChars="0"/>
        <w:rPr>
          <w:rStyle w:val="aff1"/>
          <w:rFonts w:ascii="宋体" w:hAnsi="宋体"/>
          <w:bCs w:val="0"/>
        </w:rPr>
      </w:pPr>
      <w:bookmarkStart w:id="0" w:name="_Hlk150411994"/>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2F0C7BFA" w14:textId="7D9096D0" w:rsidR="009203C6" w:rsidRDefault="00000000">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具有独立法人资格或具有独立承担民事责任的能力的其它组织（提供营业执照或事业单位法人证等法人证明扫描件，原件备查）</w:t>
      </w:r>
      <w:r w:rsidR="0078735D">
        <w:rPr>
          <w:rFonts w:ascii="宋体" w:hAnsi="宋体" w:hint="eastAsia"/>
          <w:szCs w:val="21"/>
        </w:rPr>
        <w:t>。</w:t>
      </w:r>
    </w:p>
    <w:p w14:paraId="0CFD0056" w14:textId="44BF59D9" w:rsidR="009203C6"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r w:rsidR="0078735D">
        <w:rPr>
          <w:rFonts w:ascii="宋体" w:hAnsi="宋体" w:cs="宋体" w:hint="eastAsia"/>
          <w:b/>
          <w:kern w:val="0"/>
          <w:szCs w:val="21"/>
        </w:rPr>
        <w:t>。</w:t>
      </w:r>
    </w:p>
    <w:p w14:paraId="6102A6E7" w14:textId="77777777" w:rsidR="009203C6" w:rsidRDefault="00000000">
      <w:pPr>
        <w:numPr>
          <w:ilvl w:val="0"/>
          <w:numId w:val="8"/>
        </w:numPr>
        <w:autoSpaceDE w:val="0"/>
        <w:autoSpaceDN w:val="0"/>
        <w:spacing w:line="360" w:lineRule="auto"/>
        <w:ind w:left="640" w:hanging="220"/>
        <w:rPr>
          <w:rFonts w:ascii="宋体" w:hAnsi="宋体" w:cs="宋体"/>
          <w:b/>
          <w:kern w:val="0"/>
          <w:szCs w:val="21"/>
        </w:rPr>
      </w:pPr>
      <w:r>
        <w:rPr>
          <w:rFonts w:ascii="宋体" w:hAnsi="宋体" w:cs="宋体" w:hint="eastAsia"/>
          <w:kern w:val="0"/>
          <w:szCs w:val="21"/>
        </w:rPr>
        <w:t>供应</w:t>
      </w:r>
      <w:proofErr w:type="gramStart"/>
      <w:r>
        <w:rPr>
          <w:rFonts w:ascii="宋体" w:hAnsi="宋体" w:cs="宋体" w:hint="eastAsia"/>
          <w:kern w:val="0"/>
          <w:szCs w:val="21"/>
        </w:rPr>
        <w:t>商完全响应</w:t>
      </w:r>
      <w:proofErr w:type="gramEnd"/>
      <w:r>
        <w:rPr>
          <w:rFonts w:ascii="宋体" w:hAnsi="宋体" w:cs="宋体" w:hint="eastAsia"/>
          <w:kern w:val="0"/>
          <w:szCs w:val="21"/>
        </w:rPr>
        <w:t>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630598FD" w14:textId="77777777" w:rsidR="009203C6"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6DAB141C" w14:textId="77777777" w:rsidR="0078735D" w:rsidRDefault="00000000">
      <w:pPr>
        <w:pStyle w:val="aff9"/>
        <w:numPr>
          <w:ilvl w:val="0"/>
          <w:numId w:val="9"/>
        </w:numPr>
        <w:spacing w:line="360" w:lineRule="auto"/>
        <w:ind w:left="640" w:firstLineChars="0" w:hanging="220"/>
        <w:rPr>
          <w:rFonts w:ascii="宋体" w:hAnsi="宋体"/>
          <w:szCs w:val="21"/>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w:t>
      </w:r>
      <w:proofErr w:type="gramStart"/>
      <w:r>
        <w:rPr>
          <w:rFonts w:ascii="宋体" w:hAnsi="宋体" w:hint="eastAsia"/>
          <w:szCs w:val="21"/>
        </w:rPr>
        <w:t>传相应</w:t>
      </w:r>
      <w:proofErr w:type="gramEnd"/>
      <w:r>
        <w:rPr>
          <w:rFonts w:ascii="宋体" w:hAnsi="宋体" w:hint="eastAsia"/>
          <w:szCs w:val="21"/>
        </w:rPr>
        <w:t>报价附件（</w:t>
      </w:r>
      <w:r>
        <w:rPr>
          <w:b/>
        </w:rPr>
        <w:t>报价表</w:t>
      </w:r>
      <w:r>
        <w:rPr>
          <w:rFonts w:ascii="宋体" w:hAnsi="宋体" w:hint="eastAsia"/>
          <w:szCs w:val="21"/>
        </w:rPr>
        <w:t>）</w:t>
      </w:r>
      <w:r w:rsidR="0078735D">
        <w:rPr>
          <w:rFonts w:ascii="宋体" w:hAnsi="宋体" w:hint="eastAsia"/>
          <w:szCs w:val="21"/>
        </w:rPr>
        <w:t>。</w:t>
      </w:r>
    </w:p>
    <w:p w14:paraId="52C91C9A" w14:textId="3DA7E939" w:rsidR="009203C6"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bookmarkEnd w:id="0"/>
    <w:p w14:paraId="085B2DCB" w14:textId="77777777" w:rsidR="009203C6"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2CF8832A" w14:textId="77777777" w:rsidR="009203C6" w:rsidRDefault="00000000">
      <w:pPr>
        <w:pStyle w:val="aff9"/>
        <w:spacing w:line="360" w:lineRule="auto"/>
        <w:ind w:firstLineChars="250" w:firstLine="525"/>
        <w:rPr>
          <w:rStyle w:val="aff1"/>
          <w:rFonts w:ascii="宋体" w:hAnsi="宋体"/>
          <w:b w:val="0"/>
          <w:bCs w:val="0"/>
        </w:rPr>
      </w:pPr>
      <w:r>
        <w:rPr>
          <w:rFonts w:ascii="宋体" w:hAnsi="宋体" w:hint="eastAsia"/>
          <w:szCs w:val="21"/>
        </w:rPr>
        <w:lastRenderedPageBreak/>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54CCA17F" w14:textId="77777777" w:rsidR="009203C6"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495C6AAA" w14:textId="77777777" w:rsidR="009203C6"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7974DA50" w14:textId="2808EE88" w:rsidR="009203C6"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78735D">
        <w:rPr>
          <w:rFonts w:ascii="宋体" w:hAnsi="宋体" w:hint="eastAsia"/>
          <w:bCs/>
          <w:szCs w:val="21"/>
        </w:rPr>
        <w:t>。</w:t>
      </w:r>
    </w:p>
    <w:p w14:paraId="12E8381C" w14:textId="77777777" w:rsidR="009203C6"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71BD4630" w14:textId="7B5EE9AE" w:rsidR="009203C6"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sidR="0078735D">
        <w:rPr>
          <w:rFonts w:hint="eastAsia"/>
        </w:rPr>
        <w:t>。</w:t>
      </w:r>
    </w:p>
    <w:p w14:paraId="053A8C3D" w14:textId="09DEA0F3" w:rsidR="009203C6"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r w:rsidR="0078735D">
        <w:rPr>
          <w:rFonts w:hint="eastAsia"/>
          <w:sz w:val="21"/>
          <w:szCs w:val="21"/>
        </w:rPr>
        <w:t>。</w:t>
      </w:r>
    </w:p>
    <w:p w14:paraId="4F67BA74" w14:textId="77777777" w:rsidR="0078735D" w:rsidRDefault="00000000">
      <w:pPr>
        <w:pStyle w:val="afb"/>
        <w:numPr>
          <w:ilvl w:val="0"/>
          <w:numId w:val="10"/>
        </w:numPr>
        <w:shd w:val="clear" w:color="auto" w:fill="FFFFFF"/>
        <w:spacing w:before="0" w:beforeAutospacing="0" w:after="0" w:afterAutospacing="0" w:line="360" w:lineRule="auto"/>
        <w:ind w:left="640" w:hanging="220"/>
        <w:rPr>
          <w:sz w:val="21"/>
          <w:szCs w:val="21"/>
        </w:rPr>
      </w:pPr>
      <w:r>
        <w:rPr>
          <w:rFonts w:hint="eastAsia"/>
          <w:sz w:val="21"/>
          <w:szCs w:val="21"/>
        </w:rPr>
        <w:t>单位负责人为同一人或者存在直接控股、管理关系的不同供应商参加同一合同项下的采购项目竞价的，相关报价均视为无效报价</w:t>
      </w:r>
      <w:r w:rsidR="0078735D">
        <w:rPr>
          <w:rFonts w:hint="eastAsia"/>
          <w:sz w:val="21"/>
          <w:szCs w:val="21"/>
        </w:rPr>
        <w:t>。</w:t>
      </w:r>
    </w:p>
    <w:p w14:paraId="76D6D6F4" w14:textId="572F5F4C" w:rsidR="009203C6"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2B01554A" w14:textId="77777777"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6D31BB17" w14:textId="77777777"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27E35EF0" w14:textId="77777777"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58BDE125" w14:textId="77777777"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07733EFB" w14:textId="77777777"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6B43E44B" w14:textId="2FC785FA"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r w:rsidR="0078735D">
        <w:rPr>
          <w:rFonts w:ascii="宋体" w:hAnsi="宋体" w:hint="eastAsia"/>
          <w:szCs w:val="21"/>
        </w:rPr>
        <w:t>。</w:t>
      </w:r>
    </w:p>
    <w:p w14:paraId="269A0B88" w14:textId="77777777" w:rsidR="009203C6"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7EB924AA" w14:textId="629816FD" w:rsidR="009203C6"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r w:rsidR="0078735D">
        <w:rPr>
          <w:rFonts w:ascii="宋体" w:hAnsi="宋体" w:hint="eastAsia"/>
          <w:szCs w:val="21"/>
        </w:rPr>
        <w:t>。</w:t>
      </w:r>
    </w:p>
    <w:p w14:paraId="1FC079CF" w14:textId="30136411" w:rsidR="009203C6"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sidR="0078735D">
        <w:rPr>
          <w:rFonts w:ascii="宋体" w:hAnsi="宋体" w:hint="eastAsia"/>
          <w:szCs w:val="21"/>
        </w:rPr>
        <w:t>。</w:t>
      </w:r>
    </w:p>
    <w:p w14:paraId="360DAAFA" w14:textId="262B76EA" w:rsidR="009203C6"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sidR="0078735D">
        <w:rPr>
          <w:rFonts w:ascii="宋体" w:hAnsi="宋体" w:hint="eastAsia"/>
          <w:szCs w:val="21"/>
        </w:rPr>
        <w:t>。</w:t>
      </w:r>
    </w:p>
    <w:p w14:paraId="45651C2D" w14:textId="77777777" w:rsidR="009203C6"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52F6BEA4" w14:textId="77777777" w:rsidR="009203C6" w:rsidRDefault="00000000">
      <w:pPr>
        <w:pStyle w:val="aff9"/>
        <w:spacing w:line="360" w:lineRule="auto"/>
        <w:ind w:left="420" w:firstLineChars="0" w:firstLine="0"/>
        <w:rPr>
          <w:rFonts w:ascii="宋体" w:hAnsi="宋体"/>
        </w:rPr>
      </w:pPr>
      <w:r>
        <w:rPr>
          <w:rFonts w:ascii="宋体" w:hAnsi="宋体" w:hint="eastAsia"/>
        </w:rPr>
        <w:lastRenderedPageBreak/>
        <w:t>大学城图书馆网上竞价系统不收取服务费。</w:t>
      </w:r>
    </w:p>
    <w:p w14:paraId="5EFC80AE" w14:textId="77777777" w:rsidR="009203C6"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17E16AA8" w14:textId="77777777" w:rsidR="009203C6"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3DC56189" w14:textId="77777777" w:rsidR="009203C6" w:rsidRDefault="00000000">
      <w:pPr>
        <w:pStyle w:val="aff9"/>
        <w:widowControl/>
        <w:spacing w:line="360" w:lineRule="auto"/>
        <w:ind w:left="420" w:firstLineChars="0" w:firstLine="0"/>
        <w:jc w:val="left"/>
      </w:pPr>
      <w:r>
        <w:rPr>
          <w:rFonts w:hint="eastAsia"/>
        </w:rPr>
        <w:t>地址：深圳市南山区西丽</w:t>
      </w:r>
      <w:proofErr w:type="gramStart"/>
      <w:r>
        <w:rPr>
          <w:rFonts w:hint="eastAsia"/>
        </w:rPr>
        <w:t>丽</w:t>
      </w:r>
      <w:proofErr w:type="gramEnd"/>
      <w:r>
        <w:rPr>
          <w:rFonts w:hint="eastAsia"/>
        </w:rPr>
        <w:t>水路</w:t>
      </w:r>
      <w:r>
        <w:rPr>
          <w:rFonts w:hint="eastAsia"/>
        </w:rPr>
        <w:t>2239</w:t>
      </w:r>
      <w:r>
        <w:rPr>
          <w:rFonts w:hint="eastAsia"/>
        </w:rPr>
        <w:t>号大学城图书馆</w:t>
      </w:r>
      <w:r>
        <w:rPr>
          <w:rFonts w:hint="eastAsia"/>
        </w:rPr>
        <w:t>4</w:t>
      </w:r>
      <w:r>
        <w:rPr>
          <w:rFonts w:hint="eastAsia"/>
        </w:rPr>
        <w:t>楼办公区</w:t>
      </w:r>
    </w:p>
    <w:p w14:paraId="583B8894" w14:textId="3BAD403C" w:rsidR="009203C6" w:rsidRDefault="00000000">
      <w:pPr>
        <w:pStyle w:val="aff9"/>
        <w:widowControl/>
        <w:spacing w:line="360" w:lineRule="auto"/>
        <w:ind w:left="420" w:firstLineChars="0" w:firstLine="0"/>
        <w:jc w:val="left"/>
      </w:pPr>
      <w:r>
        <w:rPr>
          <w:rFonts w:hint="eastAsia"/>
        </w:rPr>
        <w:t>联系人：</w:t>
      </w:r>
      <w:r w:rsidR="00802518">
        <w:rPr>
          <w:rFonts w:hint="eastAsia"/>
        </w:rPr>
        <w:t>阙惠娟</w:t>
      </w:r>
    </w:p>
    <w:p w14:paraId="7EF37E5D" w14:textId="34890EB1" w:rsidR="009203C6" w:rsidRDefault="00000000">
      <w:pPr>
        <w:pStyle w:val="aff9"/>
        <w:widowControl/>
        <w:spacing w:line="360" w:lineRule="auto"/>
        <w:ind w:left="420" w:firstLineChars="0" w:firstLine="0"/>
        <w:jc w:val="left"/>
      </w:pPr>
      <w:r>
        <w:rPr>
          <w:rFonts w:hint="eastAsia"/>
        </w:rPr>
        <w:t>联系方式：</w:t>
      </w:r>
      <w:r w:rsidR="00802518">
        <w:rPr>
          <w:rFonts w:hint="eastAsia"/>
        </w:rPr>
        <w:t>0</w:t>
      </w:r>
      <w:r w:rsidR="00802518">
        <w:t>755-26032470</w:t>
      </w:r>
    </w:p>
    <w:p w14:paraId="5E43A580" w14:textId="77777777" w:rsidR="009203C6" w:rsidRDefault="00000000">
      <w:pPr>
        <w:widowControl/>
        <w:jc w:val="left"/>
        <w:rPr>
          <w:rFonts w:ascii="宋体" w:hAnsi="宋体"/>
          <w:b/>
        </w:rPr>
      </w:pPr>
      <w:r>
        <w:rPr>
          <w:rFonts w:ascii="宋体" w:hAnsi="宋体"/>
          <w:b/>
        </w:rPr>
        <w:br w:type="page"/>
      </w:r>
    </w:p>
    <w:p w14:paraId="6431191B" w14:textId="77777777" w:rsidR="009203C6" w:rsidRDefault="00000000">
      <w:pPr>
        <w:pStyle w:val="afc"/>
      </w:pPr>
      <w:r>
        <w:rPr>
          <w:rFonts w:hint="eastAsia"/>
        </w:rPr>
        <w:lastRenderedPageBreak/>
        <w:t>第二章</w:t>
      </w:r>
      <w:r>
        <w:rPr>
          <w:rFonts w:hint="eastAsia"/>
        </w:rPr>
        <w:t xml:space="preserve">  </w:t>
      </w:r>
      <w:r>
        <w:rPr>
          <w:rFonts w:hint="eastAsia"/>
        </w:rPr>
        <w:t>用户需求书</w:t>
      </w:r>
    </w:p>
    <w:p w14:paraId="4A9D1971" w14:textId="77777777" w:rsidR="009203C6"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1352"/>
        <w:gridCol w:w="2868"/>
        <w:gridCol w:w="1379"/>
        <w:gridCol w:w="2498"/>
      </w:tblGrid>
      <w:tr w:rsidR="00802518" w14:paraId="4FD1CA68" w14:textId="77777777" w:rsidTr="0072226A">
        <w:tc>
          <w:tcPr>
            <w:tcW w:w="1803" w:type="dxa"/>
            <w:gridSpan w:val="2"/>
          </w:tcPr>
          <w:p w14:paraId="2C690385" w14:textId="77777777" w:rsidR="00802518" w:rsidRDefault="00802518" w:rsidP="0072226A">
            <w:bookmarkStart w:id="1" w:name="_Hlk150412057"/>
            <w:r>
              <w:rPr>
                <w:rFonts w:hint="eastAsia"/>
              </w:rPr>
              <w:t>项目名称</w:t>
            </w:r>
          </w:p>
        </w:tc>
        <w:tc>
          <w:tcPr>
            <w:tcW w:w="2868" w:type="dxa"/>
          </w:tcPr>
          <w:p w14:paraId="53B8C2AF" w14:textId="77777777" w:rsidR="00802518" w:rsidRDefault="00802518" w:rsidP="0072226A">
            <w:bookmarkStart w:id="2" w:name="_Hlk150348675"/>
            <w:r>
              <w:rPr>
                <w:rFonts w:hint="eastAsia"/>
              </w:rPr>
              <w:t>深圳大学城图书馆行为管理分析服务项目</w:t>
            </w:r>
            <w:bookmarkEnd w:id="2"/>
          </w:p>
        </w:tc>
        <w:tc>
          <w:tcPr>
            <w:tcW w:w="1379" w:type="dxa"/>
          </w:tcPr>
          <w:p w14:paraId="72118458" w14:textId="77777777" w:rsidR="00802518" w:rsidRDefault="00802518" w:rsidP="0072226A">
            <w:r>
              <w:t>采购类型</w:t>
            </w:r>
          </w:p>
        </w:tc>
        <w:tc>
          <w:tcPr>
            <w:tcW w:w="2724" w:type="dxa"/>
          </w:tcPr>
          <w:p w14:paraId="250F1CD4" w14:textId="77777777" w:rsidR="00802518" w:rsidRDefault="00802518" w:rsidP="0072226A">
            <w:r>
              <w:rPr>
                <w:rFonts w:hint="eastAsia"/>
              </w:rPr>
              <w:t>自行采购</w:t>
            </w:r>
          </w:p>
        </w:tc>
      </w:tr>
      <w:tr w:rsidR="00802518" w14:paraId="1D07C40E" w14:textId="77777777" w:rsidTr="0072226A">
        <w:tc>
          <w:tcPr>
            <w:tcW w:w="1803" w:type="dxa"/>
            <w:gridSpan w:val="2"/>
          </w:tcPr>
          <w:p w14:paraId="3E4EC602" w14:textId="77777777" w:rsidR="00802518" w:rsidRDefault="00802518" w:rsidP="0072226A">
            <w:r>
              <w:rPr>
                <w:rFonts w:hint="eastAsia"/>
              </w:rPr>
              <w:t>采购人名称</w:t>
            </w:r>
          </w:p>
        </w:tc>
        <w:tc>
          <w:tcPr>
            <w:tcW w:w="2868" w:type="dxa"/>
          </w:tcPr>
          <w:p w14:paraId="6F0F067A" w14:textId="77777777" w:rsidR="00802518" w:rsidRDefault="00802518" w:rsidP="0072226A">
            <w:r>
              <w:t>深圳大学城图书馆</w:t>
            </w:r>
          </w:p>
        </w:tc>
        <w:tc>
          <w:tcPr>
            <w:tcW w:w="1379" w:type="dxa"/>
          </w:tcPr>
          <w:p w14:paraId="2E7868AA" w14:textId="77777777" w:rsidR="00802518" w:rsidRDefault="00802518" w:rsidP="0072226A">
            <w:r>
              <w:t>采购方式</w:t>
            </w:r>
          </w:p>
        </w:tc>
        <w:tc>
          <w:tcPr>
            <w:tcW w:w="2724" w:type="dxa"/>
          </w:tcPr>
          <w:p w14:paraId="5C53FC6D" w14:textId="77777777" w:rsidR="00802518" w:rsidRDefault="00802518" w:rsidP="0072226A">
            <w:r>
              <w:rPr>
                <w:rFonts w:hint="eastAsia"/>
              </w:rPr>
              <w:t>公开竞价</w:t>
            </w:r>
          </w:p>
        </w:tc>
      </w:tr>
      <w:tr w:rsidR="00802518" w14:paraId="473AC9EF" w14:textId="77777777" w:rsidTr="0072226A">
        <w:tc>
          <w:tcPr>
            <w:tcW w:w="1803" w:type="dxa"/>
            <w:gridSpan w:val="2"/>
          </w:tcPr>
          <w:p w14:paraId="4DF91A7D" w14:textId="77777777" w:rsidR="00802518" w:rsidRDefault="00802518" w:rsidP="0072226A">
            <w:pPr>
              <w:rPr>
                <w:highlight w:val="yellow"/>
              </w:rPr>
            </w:pPr>
            <w:r w:rsidRPr="00FD45D0">
              <w:rPr>
                <w:rFonts w:hint="eastAsia"/>
              </w:rPr>
              <w:t>财政预算限额（元）</w:t>
            </w:r>
          </w:p>
        </w:tc>
        <w:tc>
          <w:tcPr>
            <w:tcW w:w="2868" w:type="dxa"/>
          </w:tcPr>
          <w:p w14:paraId="6879F93C" w14:textId="77777777" w:rsidR="00802518" w:rsidRDefault="00802518" w:rsidP="00FD45D0">
            <w:pPr>
              <w:rPr>
                <w:highlight w:val="yellow"/>
              </w:rPr>
            </w:pPr>
            <w:r w:rsidRPr="00FD45D0">
              <w:rPr>
                <w:rFonts w:hint="eastAsia"/>
              </w:rPr>
              <w:t>112560</w:t>
            </w:r>
            <w:r w:rsidRPr="00FD45D0">
              <w:rPr>
                <w:rFonts w:hint="eastAsia"/>
              </w:rPr>
              <w:t>元</w:t>
            </w:r>
          </w:p>
        </w:tc>
        <w:tc>
          <w:tcPr>
            <w:tcW w:w="1379" w:type="dxa"/>
          </w:tcPr>
          <w:p w14:paraId="2A5B6C1C" w14:textId="77777777" w:rsidR="00802518" w:rsidRDefault="00802518" w:rsidP="0072226A"/>
        </w:tc>
        <w:tc>
          <w:tcPr>
            <w:tcW w:w="2724" w:type="dxa"/>
          </w:tcPr>
          <w:p w14:paraId="104F2493" w14:textId="77777777" w:rsidR="00802518" w:rsidRDefault="00802518" w:rsidP="0072226A"/>
        </w:tc>
      </w:tr>
      <w:tr w:rsidR="00802518" w14:paraId="61B9609C" w14:textId="77777777" w:rsidTr="0072226A">
        <w:trPr>
          <w:trHeight w:val="1038"/>
        </w:trPr>
        <w:tc>
          <w:tcPr>
            <w:tcW w:w="1803" w:type="dxa"/>
            <w:gridSpan w:val="2"/>
          </w:tcPr>
          <w:p w14:paraId="3561A7F2" w14:textId="77777777" w:rsidR="00802518" w:rsidRDefault="00802518" w:rsidP="0072226A">
            <w:r>
              <w:rPr>
                <w:rFonts w:hint="eastAsia"/>
              </w:rPr>
              <w:t>项目背景</w:t>
            </w:r>
          </w:p>
        </w:tc>
        <w:tc>
          <w:tcPr>
            <w:tcW w:w="6971" w:type="dxa"/>
            <w:gridSpan w:val="3"/>
          </w:tcPr>
          <w:p w14:paraId="7E74CBBF" w14:textId="77777777" w:rsidR="00802518" w:rsidRDefault="00802518" w:rsidP="0072226A">
            <w:pPr>
              <w:spacing w:line="276" w:lineRule="auto"/>
            </w:pPr>
            <w:r>
              <w:rPr>
                <w:rFonts w:hint="eastAsia"/>
              </w:rPr>
              <w:t>深圳大学城图书馆信息化建设不断提高，终端的数量迅速增加，尤其是移动终端的接入，信息安全受到很大的考验，这给现阶段的网络带来了安全隐患，急需一套完整的系统来对网络中的终端进行准入控制，对上网行为进行管理与审计，对移动终端识别与控制。在这样的背景下，亟需采购第三</w:t>
            </w:r>
            <w:proofErr w:type="gramStart"/>
            <w:r>
              <w:rPr>
                <w:rFonts w:hint="eastAsia"/>
              </w:rPr>
              <w:t>方服务</w:t>
            </w:r>
            <w:proofErr w:type="gramEnd"/>
            <w:r>
              <w:rPr>
                <w:rFonts w:hint="eastAsia"/>
              </w:rPr>
              <w:t>对上网行为进行管控和审计，用来帮助深圳大学城图书馆对用户互联网的服务进行管理和监督。</w:t>
            </w:r>
          </w:p>
        </w:tc>
      </w:tr>
      <w:tr w:rsidR="00802518" w14:paraId="1E34C247" w14:textId="77777777" w:rsidTr="0072226A">
        <w:trPr>
          <w:trHeight w:val="760"/>
        </w:trPr>
        <w:tc>
          <w:tcPr>
            <w:tcW w:w="451" w:type="dxa"/>
          </w:tcPr>
          <w:p w14:paraId="1FBC3530" w14:textId="77777777" w:rsidR="00802518" w:rsidRDefault="00802518" w:rsidP="0072226A">
            <w:pPr>
              <w:jc w:val="center"/>
              <w:rPr>
                <w:rFonts w:ascii="宋体" w:hAnsi="宋体" w:cs="宋体"/>
                <w:kern w:val="0"/>
                <w:szCs w:val="21"/>
              </w:rPr>
            </w:pPr>
          </w:p>
          <w:p w14:paraId="1251373A" w14:textId="77777777" w:rsidR="00802518" w:rsidRDefault="00802518" w:rsidP="0072226A">
            <w:pPr>
              <w:jc w:val="center"/>
              <w:rPr>
                <w:rFonts w:ascii="宋体" w:hAnsi="宋体" w:cs="宋体"/>
                <w:kern w:val="0"/>
                <w:szCs w:val="21"/>
              </w:rPr>
            </w:pPr>
          </w:p>
          <w:p w14:paraId="50C055CE" w14:textId="77777777" w:rsidR="00802518" w:rsidRDefault="00802518" w:rsidP="0072226A">
            <w:pPr>
              <w:jc w:val="center"/>
              <w:rPr>
                <w:rFonts w:ascii="宋体" w:hAnsi="宋体" w:cs="宋体"/>
                <w:kern w:val="0"/>
                <w:szCs w:val="21"/>
              </w:rPr>
            </w:pPr>
          </w:p>
          <w:p w14:paraId="7DA8A057" w14:textId="77777777" w:rsidR="00802518" w:rsidRDefault="00802518" w:rsidP="0072226A">
            <w:pPr>
              <w:jc w:val="center"/>
              <w:rPr>
                <w:rFonts w:ascii="宋体" w:hAnsi="宋体" w:cs="宋体"/>
                <w:kern w:val="0"/>
                <w:szCs w:val="21"/>
              </w:rPr>
            </w:pPr>
          </w:p>
          <w:p w14:paraId="491C2802" w14:textId="77777777" w:rsidR="00802518" w:rsidRDefault="00802518" w:rsidP="0072226A">
            <w:pPr>
              <w:jc w:val="center"/>
              <w:rPr>
                <w:rFonts w:ascii="宋体" w:hAnsi="宋体" w:cs="宋体"/>
                <w:kern w:val="0"/>
                <w:szCs w:val="21"/>
              </w:rPr>
            </w:pPr>
          </w:p>
          <w:p w14:paraId="5837BF0C" w14:textId="77777777" w:rsidR="00802518" w:rsidRDefault="00802518" w:rsidP="0072226A">
            <w:pPr>
              <w:jc w:val="center"/>
              <w:rPr>
                <w:rFonts w:ascii="宋体" w:hAnsi="宋体" w:cs="宋体"/>
                <w:kern w:val="0"/>
                <w:szCs w:val="21"/>
              </w:rPr>
            </w:pPr>
            <w:r>
              <w:rPr>
                <w:rFonts w:ascii="宋体" w:hAnsi="宋体" w:cs="宋体" w:hint="eastAsia"/>
                <w:kern w:val="0"/>
                <w:szCs w:val="21"/>
              </w:rPr>
              <w:t>服务清单</w:t>
            </w:r>
          </w:p>
        </w:tc>
        <w:tc>
          <w:tcPr>
            <w:tcW w:w="8323" w:type="dxa"/>
            <w:gridSpan w:val="4"/>
          </w:tcPr>
          <w:p w14:paraId="6DA925E5" w14:textId="77777777" w:rsidR="00802518" w:rsidRDefault="00802518" w:rsidP="0072226A">
            <w:pPr>
              <w:jc w:val="center"/>
              <w:rPr>
                <w:rFonts w:ascii="宋体" w:hAnsi="宋体" w:cs="宋体"/>
                <w:b/>
                <w:bCs/>
                <w:szCs w:val="21"/>
              </w:rPr>
            </w:pPr>
          </w:p>
          <w:p w14:paraId="0D1FA9AC" w14:textId="77777777" w:rsidR="00802518" w:rsidRDefault="00802518" w:rsidP="0072226A">
            <w:pPr>
              <w:jc w:val="center"/>
              <w:rPr>
                <w:rFonts w:ascii="宋体" w:hAnsi="宋体"/>
                <w:b/>
                <w:bCs/>
                <w:szCs w:val="21"/>
              </w:rPr>
            </w:pPr>
            <w:r>
              <w:rPr>
                <w:rFonts w:ascii="宋体" w:hAnsi="宋体" w:cs="宋体" w:hint="eastAsia"/>
                <w:b/>
                <w:bCs/>
                <w:szCs w:val="21"/>
              </w:rPr>
              <w:t>表</w:t>
            </w:r>
            <w:r>
              <w:rPr>
                <w:rFonts w:ascii="宋体" w:hAnsi="宋体"/>
                <w:b/>
                <w:bCs/>
                <w:szCs w:val="21"/>
              </w:rPr>
              <w:t>1</w:t>
            </w:r>
            <w:r>
              <w:rPr>
                <w:rFonts w:ascii="宋体" w:hAnsi="宋体" w:cs="宋体" w:hint="eastAsia"/>
                <w:b/>
                <w:bCs/>
                <w:szCs w:val="21"/>
              </w:rPr>
              <w:t>：服务需求清单</w:t>
            </w:r>
          </w:p>
          <w:tbl>
            <w:tblPr>
              <w:tblW w:w="7058" w:type="dxa"/>
              <w:jc w:val="center"/>
              <w:tblLook w:val="0000" w:firstRow="0" w:lastRow="0" w:firstColumn="0" w:lastColumn="0" w:noHBand="0" w:noVBand="0"/>
            </w:tblPr>
            <w:tblGrid>
              <w:gridCol w:w="760"/>
              <w:gridCol w:w="1590"/>
              <w:gridCol w:w="3454"/>
              <w:gridCol w:w="1254"/>
            </w:tblGrid>
            <w:tr w:rsidR="00802518" w14:paraId="4EFC909F" w14:textId="77777777" w:rsidTr="0072226A">
              <w:trPr>
                <w:trHeight w:val="505"/>
                <w:jc w:val="center"/>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2BCD91E" w14:textId="77777777" w:rsidR="00802518" w:rsidRDefault="00802518" w:rsidP="0072226A">
                  <w:pPr>
                    <w:widowControl/>
                    <w:jc w:val="center"/>
                    <w:rPr>
                      <w:rFonts w:ascii="宋体" w:hAnsi="宋体" w:cs="宋体"/>
                      <w:szCs w:val="21"/>
                    </w:rPr>
                  </w:pPr>
                  <w:r>
                    <w:rPr>
                      <w:rFonts w:ascii="宋体" w:hAnsi="宋体" w:cs="宋体" w:hint="eastAsia"/>
                      <w:szCs w:val="21"/>
                    </w:rPr>
                    <w:t>序号</w:t>
                  </w:r>
                </w:p>
              </w:tc>
              <w:tc>
                <w:tcPr>
                  <w:tcW w:w="1590" w:type="dxa"/>
                  <w:tcBorders>
                    <w:top w:val="single" w:sz="4" w:space="0" w:color="auto"/>
                    <w:left w:val="nil"/>
                    <w:bottom w:val="single" w:sz="4" w:space="0" w:color="auto"/>
                    <w:right w:val="single" w:sz="4" w:space="0" w:color="auto"/>
                  </w:tcBorders>
                  <w:shd w:val="clear" w:color="000000" w:fill="FFFFFF"/>
                  <w:vAlign w:val="center"/>
                </w:tcPr>
                <w:p w14:paraId="71E21F20" w14:textId="77777777" w:rsidR="00802518" w:rsidRDefault="00802518" w:rsidP="0072226A">
                  <w:pPr>
                    <w:widowControl/>
                    <w:jc w:val="center"/>
                    <w:rPr>
                      <w:rFonts w:ascii="宋体" w:hAnsi="宋体" w:cs="宋体"/>
                      <w:szCs w:val="21"/>
                    </w:rPr>
                  </w:pPr>
                  <w:r>
                    <w:rPr>
                      <w:rFonts w:ascii="宋体" w:hAnsi="宋体" w:cs="宋体" w:hint="eastAsia"/>
                      <w:szCs w:val="21"/>
                    </w:rPr>
                    <w:t>服务名称</w:t>
                  </w:r>
                </w:p>
              </w:tc>
              <w:tc>
                <w:tcPr>
                  <w:tcW w:w="3454" w:type="dxa"/>
                  <w:tcBorders>
                    <w:top w:val="single" w:sz="4" w:space="0" w:color="auto"/>
                    <w:left w:val="nil"/>
                    <w:bottom w:val="single" w:sz="4" w:space="0" w:color="auto"/>
                    <w:right w:val="single" w:sz="4" w:space="0" w:color="auto"/>
                  </w:tcBorders>
                  <w:shd w:val="clear" w:color="000000" w:fill="FFFFFF"/>
                  <w:vAlign w:val="center"/>
                </w:tcPr>
                <w:p w14:paraId="0AD0F68E" w14:textId="77777777" w:rsidR="00802518" w:rsidRDefault="00802518" w:rsidP="0072226A">
                  <w:pPr>
                    <w:widowControl/>
                    <w:jc w:val="center"/>
                    <w:rPr>
                      <w:rFonts w:ascii="宋体" w:hAnsi="宋体" w:cs="宋体"/>
                      <w:szCs w:val="21"/>
                    </w:rPr>
                  </w:pPr>
                  <w:r>
                    <w:rPr>
                      <w:rFonts w:ascii="宋体" w:hAnsi="宋体" w:cs="宋体" w:hint="eastAsia"/>
                      <w:szCs w:val="21"/>
                    </w:rPr>
                    <w:t>服务需求</w:t>
                  </w:r>
                </w:p>
              </w:tc>
              <w:tc>
                <w:tcPr>
                  <w:tcW w:w="1254" w:type="dxa"/>
                  <w:tcBorders>
                    <w:top w:val="single" w:sz="4" w:space="0" w:color="auto"/>
                    <w:left w:val="nil"/>
                    <w:bottom w:val="single" w:sz="4" w:space="0" w:color="auto"/>
                    <w:right w:val="single" w:sz="4" w:space="0" w:color="auto"/>
                  </w:tcBorders>
                  <w:shd w:val="clear" w:color="000000" w:fill="FFFFFF"/>
                  <w:vAlign w:val="center"/>
                </w:tcPr>
                <w:p w14:paraId="0D8F56AB" w14:textId="77777777" w:rsidR="00802518" w:rsidRDefault="00802518" w:rsidP="0072226A">
                  <w:pPr>
                    <w:widowControl/>
                    <w:jc w:val="center"/>
                    <w:rPr>
                      <w:rFonts w:ascii="宋体" w:hAnsi="宋体" w:cs="宋体"/>
                      <w:szCs w:val="21"/>
                    </w:rPr>
                  </w:pPr>
                  <w:r>
                    <w:rPr>
                      <w:rFonts w:ascii="宋体" w:hAnsi="宋体" w:cs="宋体" w:hint="eastAsia"/>
                      <w:szCs w:val="21"/>
                    </w:rPr>
                    <w:t>服务期限</w:t>
                  </w:r>
                </w:p>
              </w:tc>
            </w:tr>
            <w:tr w:rsidR="00802518" w14:paraId="19E7B5DE" w14:textId="77777777" w:rsidTr="0072226A">
              <w:trPr>
                <w:trHeight w:val="467"/>
                <w:jc w:val="center"/>
              </w:trPr>
              <w:tc>
                <w:tcPr>
                  <w:tcW w:w="760" w:type="dxa"/>
                  <w:tcBorders>
                    <w:top w:val="nil"/>
                    <w:left w:val="single" w:sz="4" w:space="0" w:color="auto"/>
                    <w:bottom w:val="single" w:sz="4" w:space="0" w:color="auto"/>
                    <w:right w:val="single" w:sz="4" w:space="0" w:color="auto"/>
                  </w:tcBorders>
                  <w:shd w:val="clear" w:color="000000" w:fill="FFFFFF"/>
                  <w:vAlign w:val="center"/>
                </w:tcPr>
                <w:p w14:paraId="4A450DEF" w14:textId="77777777" w:rsidR="00802518" w:rsidRDefault="00802518" w:rsidP="0072226A">
                  <w:pPr>
                    <w:widowControl/>
                    <w:jc w:val="center"/>
                    <w:rPr>
                      <w:rFonts w:ascii="宋体" w:hAnsi="宋体" w:cs="宋体"/>
                      <w:szCs w:val="21"/>
                    </w:rPr>
                  </w:pPr>
                  <w:r>
                    <w:rPr>
                      <w:rFonts w:ascii="宋体" w:hAnsi="宋体" w:cs="宋体" w:hint="eastAsia"/>
                      <w:szCs w:val="21"/>
                    </w:rPr>
                    <w:t>1</w:t>
                  </w:r>
                </w:p>
              </w:tc>
              <w:tc>
                <w:tcPr>
                  <w:tcW w:w="1590" w:type="dxa"/>
                  <w:tcBorders>
                    <w:top w:val="nil"/>
                    <w:left w:val="nil"/>
                    <w:bottom w:val="single" w:sz="4" w:space="0" w:color="auto"/>
                    <w:right w:val="single" w:sz="4" w:space="0" w:color="auto"/>
                  </w:tcBorders>
                  <w:shd w:val="clear" w:color="000000" w:fill="FFFFFF"/>
                  <w:vAlign w:val="center"/>
                </w:tcPr>
                <w:p w14:paraId="5634726C" w14:textId="77777777" w:rsidR="00802518" w:rsidRDefault="00802518" w:rsidP="0072226A">
                  <w:pPr>
                    <w:widowControl/>
                    <w:jc w:val="center"/>
                    <w:rPr>
                      <w:rFonts w:ascii="宋体" w:hAnsi="宋体" w:cs="宋体"/>
                      <w:szCs w:val="21"/>
                    </w:rPr>
                  </w:pPr>
                  <w:r>
                    <w:rPr>
                      <w:rFonts w:ascii="宋体" w:hAnsi="宋体" w:cs="宋体" w:hint="eastAsia"/>
                      <w:szCs w:val="21"/>
                    </w:rPr>
                    <w:t>行为管理分析服务</w:t>
                  </w:r>
                </w:p>
              </w:tc>
              <w:tc>
                <w:tcPr>
                  <w:tcW w:w="3454" w:type="dxa"/>
                  <w:tcBorders>
                    <w:top w:val="nil"/>
                    <w:left w:val="nil"/>
                    <w:bottom w:val="single" w:sz="4" w:space="0" w:color="auto"/>
                    <w:right w:val="single" w:sz="4" w:space="0" w:color="auto"/>
                  </w:tcBorders>
                  <w:shd w:val="clear" w:color="000000" w:fill="FFFFFF"/>
                  <w:vAlign w:val="center"/>
                </w:tcPr>
                <w:p w14:paraId="351688F4" w14:textId="1AC41247" w:rsidR="00802518" w:rsidRDefault="00802518" w:rsidP="00802518">
                  <w:pPr>
                    <w:widowControl/>
                    <w:jc w:val="left"/>
                    <w:rPr>
                      <w:rFonts w:ascii="宋体" w:hAnsi="宋体" w:cs="宋体"/>
                      <w:szCs w:val="21"/>
                    </w:rPr>
                  </w:pPr>
                  <w:r>
                    <w:rPr>
                      <w:rFonts w:ascii="宋体" w:hAnsi="宋体" w:cs="宋体" w:hint="eastAsia"/>
                      <w:szCs w:val="21"/>
                    </w:rPr>
                    <w:t>供应商提供用户上网行为分析和管理服务，对深圳大学城图书馆上网行为进行分析和管理，并针对移动终端进行识别与控制。供应</w:t>
                  </w:r>
                  <w:proofErr w:type="gramStart"/>
                  <w:r>
                    <w:rPr>
                      <w:rFonts w:ascii="宋体" w:hAnsi="宋体" w:cs="宋体" w:hint="eastAsia"/>
                      <w:szCs w:val="21"/>
                    </w:rPr>
                    <w:t>商服务</w:t>
                  </w:r>
                  <w:proofErr w:type="gramEnd"/>
                  <w:r>
                    <w:rPr>
                      <w:rFonts w:ascii="宋体" w:hAnsi="宋体" w:cs="宋体" w:hint="eastAsia"/>
                      <w:szCs w:val="21"/>
                    </w:rPr>
                    <w:t>期间需提供一套行为管理分析设备，具体性能要求如下：不低于2.5G带宽，最大并发连接数为120万；不少于4个</w:t>
                  </w:r>
                  <w:proofErr w:type="gramStart"/>
                  <w:r>
                    <w:rPr>
                      <w:rFonts w:ascii="宋体" w:hAnsi="宋体" w:cs="宋体" w:hint="eastAsia"/>
                      <w:szCs w:val="21"/>
                    </w:rPr>
                    <w:t>万兆光口含</w:t>
                  </w:r>
                  <w:proofErr w:type="gramEnd"/>
                  <w:r>
                    <w:rPr>
                      <w:rFonts w:ascii="宋体" w:hAnsi="宋体" w:cs="宋体" w:hint="eastAsia"/>
                      <w:szCs w:val="21"/>
                    </w:rPr>
                    <w:t>模块；含网页过滤、用户认证、应用控制、内容审计、带宽管理、行为监控分析等功能业务审计模块，业务系统配置、业务审计日志和监控等功能、</w:t>
                  </w:r>
                  <w:proofErr w:type="gramStart"/>
                  <w:r>
                    <w:rPr>
                      <w:rFonts w:ascii="宋体" w:hAnsi="宋体" w:cs="宋体" w:hint="eastAsia"/>
                      <w:szCs w:val="21"/>
                    </w:rPr>
                    <w:t>云安全</w:t>
                  </w:r>
                  <w:proofErr w:type="gramEnd"/>
                  <w:r>
                    <w:rPr>
                      <w:rFonts w:ascii="宋体" w:hAnsi="宋体" w:cs="宋体" w:hint="eastAsia"/>
                      <w:szCs w:val="21"/>
                    </w:rPr>
                    <w:t>防护和业务安全防护的全部内容，即包含杀毒、恶意URL、失陷主机检测、</w:t>
                  </w:r>
                  <w:proofErr w:type="gramStart"/>
                  <w:r>
                    <w:rPr>
                      <w:rFonts w:ascii="宋体" w:hAnsi="宋体" w:cs="宋体" w:hint="eastAsia"/>
                      <w:szCs w:val="21"/>
                    </w:rPr>
                    <w:t>云沙箱</w:t>
                  </w:r>
                  <w:proofErr w:type="gramEnd"/>
                  <w:r>
                    <w:rPr>
                      <w:rFonts w:ascii="宋体" w:hAnsi="宋体" w:cs="宋体" w:hint="eastAsia"/>
                      <w:szCs w:val="21"/>
                    </w:rPr>
                    <w:t>、入侵检测服务。</w:t>
                  </w:r>
                </w:p>
              </w:tc>
              <w:tc>
                <w:tcPr>
                  <w:tcW w:w="1254" w:type="dxa"/>
                  <w:tcBorders>
                    <w:top w:val="nil"/>
                    <w:left w:val="nil"/>
                    <w:bottom w:val="single" w:sz="4" w:space="0" w:color="auto"/>
                    <w:right w:val="single" w:sz="4" w:space="0" w:color="auto"/>
                  </w:tcBorders>
                  <w:shd w:val="clear" w:color="000000" w:fill="FFFFFF"/>
                  <w:vAlign w:val="center"/>
                </w:tcPr>
                <w:p w14:paraId="3C90CBD0" w14:textId="77777777" w:rsidR="00802518" w:rsidRDefault="00802518" w:rsidP="0072226A">
                  <w:pPr>
                    <w:widowControl/>
                    <w:jc w:val="center"/>
                    <w:rPr>
                      <w:rFonts w:ascii="宋体" w:hAnsi="宋体" w:cs="宋体"/>
                      <w:szCs w:val="21"/>
                    </w:rPr>
                  </w:pPr>
                  <w:r>
                    <w:rPr>
                      <w:rFonts w:ascii="宋体" w:hAnsi="宋体" w:cs="宋体" w:hint="eastAsia"/>
                      <w:szCs w:val="21"/>
                    </w:rPr>
                    <w:t>1年</w:t>
                  </w:r>
                </w:p>
              </w:tc>
            </w:tr>
          </w:tbl>
          <w:p w14:paraId="434A8DF5" w14:textId="77777777" w:rsidR="00802518" w:rsidRDefault="00802518" w:rsidP="0072226A">
            <w:pPr>
              <w:pStyle w:val="Tablecaption10"/>
              <w:spacing w:after="78"/>
              <w:jc w:val="center"/>
            </w:pPr>
          </w:p>
        </w:tc>
      </w:tr>
      <w:tr w:rsidR="00802518" w14:paraId="4D9E1291" w14:textId="77777777" w:rsidTr="0072226A">
        <w:tc>
          <w:tcPr>
            <w:tcW w:w="451" w:type="dxa"/>
          </w:tcPr>
          <w:p w14:paraId="690DE233" w14:textId="77777777" w:rsidR="00802518" w:rsidRDefault="00802518" w:rsidP="0072226A">
            <w:pPr>
              <w:jc w:val="center"/>
              <w:rPr>
                <w:rFonts w:ascii="宋体" w:hAnsi="宋体" w:cs="宋体"/>
                <w:kern w:val="0"/>
                <w:szCs w:val="21"/>
              </w:rPr>
            </w:pPr>
          </w:p>
          <w:p w14:paraId="54ABB882" w14:textId="77777777" w:rsidR="00802518" w:rsidRDefault="00802518" w:rsidP="0072226A">
            <w:pPr>
              <w:jc w:val="center"/>
              <w:rPr>
                <w:rFonts w:ascii="宋体" w:hAnsi="宋体" w:cs="宋体"/>
                <w:kern w:val="0"/>
                <w:szCs w:val="21"/>
              </w:rPr>
            </w:pPr>
          </w:p>
          <w:p w14:paraId="5AD24857" w14:textId="77777777" w:rsidR="00802518" w:rsidRDefault="00802518" w:rsidP="0072226A">
            <w:pPr>
              <w:jc w:val="center"/>
              <w:rPr>
                <w:rFonts w:ascii="宋体" w:hAnsi="宋体" w:cs="宋体"/>
                <w:kern w:val="0"/>
                <w:szCs w:val="21"/>
              </w:rPr>
            </w:pPr>
          </w:p>
          <w:p w14:paraId="502E07C6" w14:textId="77777777" w:rsidR="00802518" w:rsidRDefault="00802518" w:rsidP="0072226A">
            <w:pPr>
              <w:jc w:val="center"/>
              <w:rPr>
                <w:rFonts w:ascii="宋体" w:hAnsi="宋体" w:cs="宋体"/>
                <w:kern w:val="0"/>
                <w:szCs w:val="21"/>
              </w:rPr>
            </w:pPr>
          </w:p>
          <w:p w14:paraId="10ED0C6D" w14:textId="77777777" w:rsidR="00802518" w:rsidRDefault="00802518" w:rsidP="0072226A">
            <w:pPr>
              <w:jc w:val="center"/>
              <w:rPr>
                <w:rFonts w:ascii="宋体" w:hAnsi="宋体" w:cs="宋体"/>
                <w:kern w:val="0"/>
                <w:szCs w:val="21"/>
              </w:rPr>
            </w:pPr>
          </w:p>
          <w:p w14:paraId="71026EBD" w14:textId="77777777" w:rsidR="00802518" w:rsidRDefault="00802518" w:rsidP="0072226A">
            <w:pPr>
              <w:jc w:val="center"/>
              <w:rPr>
                <w:rFonts w:ascii="宋体" w:hAnsi="宋体" w:cs="宋体"/>
                <w:kern w:val="0"/>
                <w:szCs w:val="21"/>
              </w:rPr>
            </w:pPr>
          </w:p>
          <w:p w14:paraId="055F2AE5" w14:textId="77777777" w:rsidR="00802518" w:rsidRDefault="00802518" w:rsidP="0072226A">
            <w:pPr>
              <w:jc w:val="center"/>
              <w:rPr>
                <w:rFonts w:ascii="宋体" w:hAnsi="宋体" w:cs="宋体"/>
                <w:kern w:val="0"/>
                <w:szCs w:val="21"/>
              </w:rPr>
            </w:pPr>
            <w:r>
              <w:rPr>
                <w:rFonts w:ascii="宋体" w:hAnsi="宋体" w:cs="宋体" w:hint="eastAsia"/>
                <w:kern w:val="0"/>
                <w:szCs w:val="21"/>
              </w:rPr>
              <w:t>服</w:t>
            </w:r>
            <w:r>
              <w:rPr>
                <w:rFonts w:ascii="宋体" w:hAnsi="宋体" w:cs="宋体" w:hint="eastAsia"/>
                <w:kern w:val="0"/>
                <w:szCs w:val="21"/>
              </w:rPr>
              <w:lastRenderedPageBreak/>
              <w:t>务具体要求</w:t>
            </w:r>
          </w:p>
        </w:tc>
        <w:tc>
          <w:tcPr>
            <w:tcW w:w="8323" w:type="dxa"/>
            <w:gridSpan w:val="4"/>
          </w:tcPr>
          <w:p w14:paraId="2EFD4BC3" w14:textId="77777777" w:rsidR="00802518" w:rsidRDefault="00802518" w:rsidP="0072226A">
            <w:pPr>
              <w:spacing w:line="276" w:lineRule="auto"/>
              <w:ind w:firstLineChars="200" w:firstLine="422"/>
              <w:rPr>
                <w:rFonts w:ascii="宋体" w:hAnsi="宋体"/>
                <w:b/>
                <w:szCs w:val="21"/>
              </w:rPr>
            </w:pPr>
            <w:r>
              <w:rPr>
                <w:rFonts w:ascii="宋体" w:hAnsi="宋体" w:hint="eastAsia"/>
                <w:b/>
                <w:szCs w:val="21"/>
              </w:rPr>
              <w:lastRenderedPageBreak/>
              <w:t>1</w:t>
            </w:r>
            <w:r>
              <w:rPr>
                <w:rFonts w:ascii="宋体" w:hAnsi="宋体"/>
                <w:b/>
                <w:szCs w:val="21"/>
              </w:rPr>
              <w:t>.</w:t>
            </w:r>
            <w:r>
              <w:rPr>
                <w:rFonts w:ascii="宋体" w:hAnsi="宋体" w:hint="eastAsia"/>
                <w:b/>
                <w:szCs w:val="21"/>
              </w:rPr>
              <w:t>服务具体要求</w:t>
            </w:r>
          </w:p>
          <w:p w14:paraId="46505700"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）提供扫描发现网络中已占用的IP地址，利用工具进行图形化展示某个IP地址的在线状态、当前使用者、MAC地址和活跃时间；</w:t>
            </w:r>
          </w:p>
          <w:p w14:paraId="132668B4"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）安全服务人员利用工具识别内网的爬虫行为，监控爬虫用户</w:t>
            </w:r>
            <w:proofErr w:type="gramStart"/>
            <w:r>
              <w:rPr>
                <w:rFonts w:ascii="宋体" w:hAnsi="宋体" w:hint="eastAsia"/>
                <w:szCs w:val="21"/>
              </w:rPr>
              <w:t>数趋势</w:t>
            </w:r>
            <w:proofErr w:type="gramEnd"/>
            <w:r>
              <w:rPr>
                <w:rFonts w:ascii="宋体" w:hAnsi="宋体" w:hint="eastAsia"/>
                <w:szCs w:val="21"/>
              </w:rPr>
              <w:t>和爬虫请求数趋势；查询爬虫行为详情，形成记录进行输出；</w:t>
            </w:r>
          </w:p>
          <w:p w14:paraId="438B82BA"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）拦截对外部威胁IP的访问请求和阻塞失陷主机IP两种控制策略。阻塞后向用</w:t>
            </w:r>
            <w:r>
              <w:rPr>
                <w:rFonts w:ascii="宋体" w:hAnsi="宋体" w:hint="eastAsia"/>
                <w:szCs w:val="21"/>
              </w:rPr>
              <w:lastRenderedPageBreak/>
              <w:t>户推送威胁情报阻塞提示页面.</w:t>
            </w:r>
          </w:p>
          <w:p w14:paraId="5A230265" w14:textId="77777777" w:rsidR="00802518" w:rsidRDefault="00802518" w:rsidP="0072226A">
            <w:pPr>
              <w:spacing w:line="276" w:lineRule="auto"/>
              <w:ind w:firstLineChars="200" w:firstLine="422"/>
              <w:rPr>
                <w:rFonts w:ascii="宋体" w:hAnsi="宋体"/>
                <w:b/>
                <w:szCs w:val="21"/>
              </w:rPr>
            </w:pPr>
            <w:r>
              <w:rPr>
                <w:rFonts w:ascii="宋体" w:hAnsi="宋体"/>
                <w:b/>
                <w:szCs w:val="21"/>
              </w:rPr>
              <w:t>2.</w:t>
            </w:r>
            <w:r>
              <w:rPr>
                <w:rFonts w:ascii="宋体" w:hAnsi="宋体" w:hint="eastAsia"/>
                <w:b/>
                <w:szCs w:val="21"/>
              </w:rPr>
              <w:t>行为管理分析设备技术要求</w:t>
            </w:r>
          </w:p>
          <w:p w14:paraId="0C1FBAF4"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（1）设备必须提供物理硬件bypass按钮，便于设备巡检、设备故障时管理员无需重启、关机、断电即可恢复网络通畅；</w:t>
            </w:r>
          </w:p>
          <w:p w14:paraId="3853E973"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（2）设备必须采用一体化引擎，避免在复杂应用场景开启多功能时的延迟损耗及性能衰减；</w:t>
            </w:r>
          </w:p>
          <w:p w14:paraId="062FAD35"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）应用协议库包含的应用数量不低于</w:t>
            </w:r>
            <w:r>
              <w:rPr>
                <w:rFonts w:ascii="宋体" w:hAnsi="宋体"/>
                <w:szCs w:val="21"/>
              </w:rPr>
              <w:t>120</w:t>
            </w:r>
            <w:r>
              <w:rPr>
                <w:rFonts w:ascii="宋体" w:hAnsi="宋体" w:hint="eastAsia"/>
                <w:szCs w:val="21"/>
              </w:rPr>
              <w:t>00种，应用规则总数不低于7</w:t>
            </w:r>
            <w:r>
              <w:rPr>
                <w:rFonts w:ascii="宋体" w:hAnsi="宋体"/>
                <w:szCs w:val="21"/>
              </w:rPr>
              <w:t>3</w:t>
            </w:r>
            <w:r>
              <w:rPr>
                <w:rFonts w:ascii="宋体" w:hAnsi="宋体" w:hint="eastAsia"/>
                <w:szCs w:val="21"/>
              </w:rPr>
              <w:t xml:space="preserve">000种； </w:t>
            </w:r>
          </w:p>
          <w:p w14:paraId="6E148838"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）首页行为风险面板可展示特征</w:t>
            </w:r>
            <w:proofErr w:type="gramStart"/>
            <w:r>
              <w:rPr>
                <w:rFonts w:ascii="宋体" w:hAnsi="宋体" w:hint="eastAsia"/>
                <w:szCs w:val="21"/>
              </w:rPr>
              <w:t>库规模</w:t>
            </w:r>
            <w:proofErr w:type="gramEnd"/>
            <w:r>
              <w:rPr>
                <w:rFonts w:ascii="宋体" w:hAnsi="宋体" w:hint="eastAsia"/>
                <w:szCs w:val="21"/>
              </w:rPr>
              <w:t>详情；</w:t>
            </w:r>
          </w:p>
          <w:p w14:paraId="24BAAE80"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）支持通过恶意软件特征检测方式识别失陷主机并记录日志。</w:t>
            </w:r>
          </w:p>
          <w:p w14:paraId="28C53C8B"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）支持基于文件后缀的文件类型识别；支持基于文件内容对归档文件、压缩文件、加密文件、脚本文件等170+文件类型识别。修改后缀名，压缩等方式均可以识别准确类型；</w:t>
            </w:r>
          </w:p>
          <w:p w14:paraId="31B06462"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）不同网页被阻塞后会跳转不同的阻塞页面；支持用户完全自定义。</w:t>
            </w:r>
          </w:p>
          <w:p w14:paraId="5707CCCE" w14:textId="77777777" w:rsidR="00802518" w:rsidRDefault="00802518" w:rsidP="0072226A">
            <w:pPr>
              <w:spacing w:line="276" w:lineRule="auto"/>
              <w:ind w:firstLineChars="100" w:firstLine="210"/>
              <w:rPr>
                <w:rStyle w:val="aff1"/>
                <w:rFonts w:ascii="宋体" w:hAnsi="宋体"/>
                <w:szCs w:val="21"/>
              </w:rPr>
            </w:pPr>
            <w:r>
              <w:rPr>
                <w:rFonts w:hint="eastAsia"/>
              </w:rPr>
              <w:t>（</w:t>
            </w:r>
            <w:r>
              <w:rPr>
                <w:rFonts w:hint="eastAsia"/>
              </w:rPr>
              <w:t>8</w:t>
            </w:r>
            <w:r>
              <w:rPr>
                <w:rFonts w:hint="eastAsia"/>
              </w:rPr>
              <w:t>）支持外发镜像流量，作为同环境里的其他旁路设备的数据来源。</w:t>
            </w:r>
          </w:p>
          <w:p w14:paraId="6148E66E"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（9）外发内容过滤，支持SCP/SFTP应用，支持基于关键字、正则过滤；支持对身份证号码、银行号码、电话号码、地址等敏感信息过滤。</w:t>
            </w:r>
          </w:p>
          <w:p w14:paraId="44BD03DF" w14:textId="77777777" w:rsidR="00802518" w:rsidRDefault="00802518" w:rsidP="0072226A">
            <w:pPr>
              <w:spacing w:line="276" w:lineRule="auto"/>
              <w:ind w:firstLineChars="100" w:firstLine="210"/>
              <w:rPr>
                <w:b/>
                <w:bCs/>
              </w:rPr>
            </w:pPr>
            <w:r>
              <w:rPr>
                <w:rFonts w:ascii="宋体" w:hAnsi="宋体" w:hint="eastAsia"/>
                <w:szCs w:val="21"/>
              </w:rPr>
              <w:t>（1</w:t>
            </w:r>
            <w:r>
              <w:rPr>
                <w:rFonts w:ascii="宋体" w:hAnsi="宋体"/>
                <w:szCs w:val="21"/>
              </w:rPr>
              <w:t>0</w:t>
            </w:r>
            <w:r>
              <w:rPr>
                <w:rFonts w:ascii="宋体" w:hAnsi="宋体" w:hint="eastAsia"/>
                <w:szCs w:val="21"/>
              </w:rPr>
              <w:t>）支持业务系统访问及API接口进行双向扫描、通过敏感信息、安全漏洞、行为接口、自定义接口规则等识别并标识数据及传输风险。</w:t>
            </w:r>
          </w:p>
          <w:p w14:paraId="224A49CC" w14:textId="77777777" w:rsidR="00802518" w:rsidRDefault="00802518" w:rsidP="0072226A">
            <w:pPr>
              <w:spacing w:line="276" w:lineRule="auto"/>
              <w:ind w:firstLineChars="100" w:firstLine="210"/>
              <w:rPr>
                <w:b/>
                <w:bCs/>
              </w:rPr>
            </w:pPr>
            <w:r>
              <w:rPr>
                <w:rFonts w:ascii="宋体" w:hAnsi="宋体" w:hint="eastAsia"/>
                <w:szCs w:val="21"/>
              </w:rPr>
              <w:t>（</w:t>
            </w:r>
            <w:r>
              <w:rPr>
                <w:rFonts w:ascii="宋体" w:hAnsi="宋体"/>
                <w:szCs w:val="21"/>
              </w:rPr>
              <w:t>11</w:t>
            </w:r>
            <w:r>
              <w:rPr>
                <w:rFonts w:ascii="宋体" w:hAnsi="宋体" w:hint="eastAsia"/>
                <w:szCs w:val="21"/>
              </w:rPr>
              <w:t>）支持对域名服务器、数据库服务器、文件服务器、邮件服务器、Web服务器等业务系统进行传输行为监测，能够及时中断、调整或隔离一些不正常或是具有伤害性的网络资料传输行为。</w:t>
            </w:r>
          </w:p>
          <w:p w14:paraId="16FDCB0A" w14:textId="77777777" w:rsidR="00802518" w:rsidRDefault="00802518" w:rsidP="0072226A">
            <w:pPr>
              <w:spacing w:line="276" w:lineRule="auto"/>
              <w:ind w:firstLineChars="100" w:firstLine="210"/>
              <w:rPr>
                <w:rFonts w:ascii="微软雅黑" w:eastAsia="微软雅黑" w:hAnsi="微软雅黑" w:cs="宋体"/>
                <w:color w:val="000000"/>
                <w:kern w:val="0"/>
                <w:sz w:val="18"/>
                <w:szCs w:val="18"/>
                <w:highlight w:val="yellow"/>
              </w:rPr>
            </w:pPr>
            <w:r>
              <w:rPr>
                <w:rFonts w:ascii="宋体" w:hAnsi="宋体" w:hint="eastAsia"/>
                <w:szCs w:val="21"/>
              </w:rPr>
              <w:t>（</w:t>
            </w:r>
            <w:r>
              <w:rPr>
                <w:rFonts w:ascii="宋体" w:hAnsi="宋体"/>
                <w:szCs w:val="21"/>
              </w:rPr>
              <w:t>12</w:t>
            </w:r>
            <w:r>
              <w:rPr>
                <w:rFonts w:ascii="宋体" w:hAnsi="宋体" w:hint="eastAsia"/>
                <w:szCs w:val="21"/>
              </w:rPr>
              <w:t>）可制定多条</w:t>
            </w:r>
            <w:r>
              <w:rPr>
                <w:rFonts w:ascii="宋体" w:hAnsi="宋体"/>
                <w:szCs w:val="21"/>
              </w:rPr>
              <w:t>QQ</w:t>
            </w:r>
            <w:r>
              <w:rPr>
                <w:rFonts w:ascii="宋体" w:hAnsi="宋体" w:hint="eastAsia"/>
                <w:szCs w:val="21"/>
              </w:rPr>
              <w:t>/TIM审计控制策略，实现针对不同的用户匹配不同审计策略。</w:t>
            </w:r>
          </w:p>
          <w:p w14:paraId="2162ED64" w14:textId="77777777" w:rsidR="00802518" w:rsidRDefault="00802518" w:rsidP="0072226A">
            <w:pPr>
              <w:spacing w:line="276" w:lineRule="auto"/>
              <w:ind w:firstLineChars="200" w:firstLine="422"/>
              <w:rPr>
                <w:rFonts w:ascii="宋体" w:hAnsi="宋体"/>
                <w:b/>
                <w:szCs w:val="21"/>
              </w:rPr>
            </w:pPr>
            <w:r>
              <w:rPr>
                <w:rFonts w:ascii="宋体" w:hAnsi="宋体"/>
                <w:b/>
                <w:szCs w:val="21"/>
              </w:rPr>
              <w:t>3</w:t>
            </w:r>
            <w:r>
              <w:rPr>
                <w:rFonts w:ascii="宋体" w:hAnsi="宋体" w:hint="eastAsia"/>
                <w:b/>
                <w:szCs w:val="21"/>
              </w:rPr>
              <w:t>.服务输出物</w:t>
            </w:r>
          </w:p>
          <w:p w14:paraId="6B39D5FD" w14:textId="77777777" w:rsidR="00802518" w:rsidRDefault="00802518" w:rsidP="0072226A">
            <w:pPr>
              <w:spacing w:line="276" w:lineRule="auto"/>
              <w:ind w:firstLineChars="200" w:firstLine="420"/>
              <w:rPr>
                <w:rFonts w:ascii="宋体" w:hAnsi="宋体"/>
                <w:szCs w:val="21"/>
              </w:rPr>
            </w:pPr>
            <w:r>
              <w:rPr>
                <w:rFonts w:ascii="宋体" w:hAnsi="宋体" w:hint="eastAsia"/>
                <w:szCs w:val="21"/>
              </w:rPr>
              <w:t>项目服务期间，如采购人对服务输出物有任何疑问或意见，成交供应商应按照采购人要求对服务输出物进行修改或重新编制</w:t>
            </w:r>
            <w:r>
              <w:rPr>
                <w:rFonts w:hint="eastAsia"/>
              </w:rPr>
              <w:t>。</w:t>
            </w:r>
          </w:p>
          <w:p w14:paraId="24D341C0" w14:textId="77777777" w:rsidR="00802518" w:rsidRDefault="00802518" w:rsidP="0072226A">
            <w:pPr>
              <w:spacing w:line="276" w:lineRule="auto"/>
              <w:ind w:firstLineChars="200" w:firstLine="422"/>
              <w:rPr>
                <w:rFonts w:ascii="宋体" w:hAnsi="宋体"/>
                <w:b/>
                <w:szCs w:val="21"/>
              </w:rPr>
            </w:pPr>
            <w:r>
              <w:rPr>
                <w:rFonts w:ascii="宋体" w:hAnsi="宋体"/>
                <w:b/>
                <w:szCs w:val="21"/>
              </w:rPr>
              <w:t>4.</w:t>
            </w:r>
            <w:r>
              <w:rPr>
                <w:rFonts w:ascii="宋体" w:hAnsi="宋体" w:hint="eastAsia"/>
                <w:b/>
                <w:szCs w:val="21"/>
              </w:rPr>
              <w:t>知识产权</w:t>
            </w:r>
          </w:p>
          <w:p w14:paraId="578E1985" w14:textId="77777777" w:rsidR="00802518" w:rsidRDefault="00802518" w:rsidP="0072226A">
            <w:pPr>
              <w:spacing w:line="276" w:lineRule="auto"/>
              <w:ind w:firstLineChars="200" w:firstLine="420"/>
              <w:rPr>
                <w:rFonts w:ascii="宋体" w:hAnsi="宋体"/>
                <w:szCs w:val="21"/>
              </w:rPr>
            </w:pPr>
            <w:r>
              <w:rPr>
                <w:rFonts w:ascii="宋体" w:hAnsi="宋体" w:hint="eastAsia"/>
                <w:szCs w:val="21"/>
              </w:rPr>
              <w:t>（1）成交供应商在项目服务过程中不得侵犯第三人知识产权以及其他权益。需要使用第三人知识产权的，成交供应商应取得权利人许可或者授权并</w:t>
            </w:r>
            <w:proofErr w:type="gramStart"/>
            <w:r>
              <w:rPr>
                <w:rFonts w:ascii="宋体" w:hAnsi="宋体" w:hint="eastAsia"/>
                <w:szCs w:val="21"/>
              </w:rPr>
              <w:t>由成交</w:t>
            </w:r>
            <w:proofErr w:type="gramEnd"/>
            <w:r>
              <w:rPr>
                <w:rFonts w:ascii="宋体" w:hAnsi="宋体" w:hint="eastAsia"/>
                <w:szCs w:val="21"/>
              </w:rPr>
              <w:t>供应商承担费用。若成交供应商向采购人提供的商品或服务存在任何所有权、知识产权等纠纷，</w:t>
            </w:r>
            <w:proofErr w:type="gramStart"/>
            <w:r>
              <w:rPr>
                <w:rFonts w:ascii="宋体" w:hAnsi="宋体" w:hint="eastAsia"/>
                <w:szCs w:val="21"/>
              </w:rPr>
              <w:t>由成交</w:t>
            </w:r>
            <w:proofErr w:type="gramEnd"/>
            <w:r>
              <w:rPr>
                <w:rFonts w:ascii="宋体" w:hAnsi="宋体" w:hint="eastAsia"/>
                <w:szCs w:val="21"/>
              </w:rPr>
              <w:t>供应商负责解决并</w:t>
            </w:r>
            <w:proofErr w:type="gramStart"/>
            <w:r>
              <w:rPr>
                <w:rFonts w:ascii="宋体" w:hAnsi="宋体" w:hint="eastAsia"/>
                <w:szCs w:val="21"/>
              </w:rPr>
              <w:t>由成交</w:t>
            </w:r>
            <w:proofErr w:type="gramEnd"/>
            <w:r>
              <w:rPr>
                <w:rFonts w:ascii="宋体" w:hAnsi="宋体" w:hint="eastAsia"/>
                <w:szCs w:val="21"/>
              </w:rPr>
              <w:t>供应商自行负责承担相应的费用，采购人不承担任何连带责任。同时成交供应商应按照本合同约定承担相应的违约责任并赔偿采购人由此产生的全部损失，采购人不承担任何连带责任。</w:t>
            </w:r>
          </w:p>
          <w:p w14:paraId="0175FB0E" w14:textId="77777777" w:rsidR="00802518" w:rsidRDefault="00802518" w:rsidP="0072226A">
            <w:pPr>
              <w:spacing w:line="276" w:lineRule="auto"/>
              <w:ind w:firstLineChars="200" w:firstLine="420"/>
              <w:rPr>
                <w:rFonts w:ascii="宋体" w:hAnsi="宋体"/>
                <w:szCs w:val="21"/>
              </w:rPr>
            </w:pPr>
            <w:r>
              <w:rPr>
                <w:rFonts w:ascii="宋体" w:hAnsi="宋体" w:hint="eastAsia"/>
                <w:szCs w:val="21"/>
              </w:rPr>
              <w:t>（2）除第三人依法享有知识产权的除外，成交供应商实施本项目所形成成果的知识产权归采购人所有，未经采购人许可，成交供应商不得随意使用。</w:t>
            </w:r>
          </w:p>
          <w:p w14:paraId="262D059B" w14:textId="77777777" w:rsidR="00802518" w:rsidRDefault="00802518" w:rsidP="0072226A">
            <w:pPr>
              <w:spacing w:line="276" w:lineRule="auto"/>
              <w:ind w:firstLineChars="200" w:firstLine="422"/>
              <w:rPr>
                <w:rFonts w:ascii="宋体" w:hAnsi="宋体"/>
                <w:b/>
                <w:szCs w:val="21"/>
              </w:rPr>
            </w:pPr>
            <w:r>
              <w:rPr>
                <w:rFonts w:ascii="宋体" w:hAnsi="宋体"/>
                <w:b/>
                <w:szCs w:val="21"/>
              </w:rPr>
              <w:t>5</w:t>
            </w:r>
            <w:r>
              <w:rPr>
                <w:rFonts w:ascii="宋体" w:hAnsi="宋体" w:hint="eastAsia"/>
                <w:b/>
                <w:szCs w:val="21"/>
              </w:rPr>
              <w:t>．行为管理分析设备维护要求</w:t>
            </w:r>
          </w:p>
          <w:p w14:paraId="283CC3A8" w14:textId="77777777" w:rsidR="00802518" w:rsidRDefault="00802518" w:rsidP="0072226A">
            <w:pPr>
              <w:spacing w:line="276" w:lineRule="auto"/>
              <w:ind w:firstLineChars="200" w:firstLine="420"/>
              <w:rPr>
                <w:rFonts w:ascii="宋体" w:hAnsi="宋体"/>
                <w:szCs w:val="21"/>
              </w:rPr>
            </w:pPr>
            <w:r>
              <w:rPr>
                <w:rFonts w:ascii="宋体" w:hAnsi="宋体" w:hint="eastAsia"/>
                <w:szCs w:val="21"/>
              </w:rPr>
              <w:t>合同期内，供应商对行为管理系统提供以下维护工作：</w:t>
            </w:r>
          </w:p>
          <w:p w14:paraId="3E2AD9CA"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（1）预防性维护：对行为管理系统进行预防性维护，预先主动检修行为管理系统并更换所需配件。预防性维护包括检查行为管理系统是否正常工作，及时更换所需的零配</w:t>
            </w:r>
            <w:r>
              <w:rPr>
                <w:rFonts w:ascii="宋体" w:hAnsi="宋体" w:hint="eastAsia"/>
                <w:szCs w:val="21"/>
              </w:rPr>
              <w:lastRenderedPageBreak/>
              <w:t>件及耗材，做全面的标准清洁工作，保证行为管理系统的最佳状态。</w:t>
            </w:r>
          </w:p>
          <w:p w14:paraId="0CF1DCBC"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（2）定期维护：定期对行为管理系统进行全面的检查及维护工作，以保证行为管理系统能正常的运作。</w:t>
            </w:r>
          </w:p>
          <w:p w14:paraId="35ADD8E3" w14:textId="77777777" w:rsidR="00802518" w:rsidRDefault="00802518" w:rsidP="0072226A">
            <w:pPr>
              <w:spacing w:line="276" w:lineRule="auto"/>
              <w:ind w:firstLineChars="100" w:firstLine="210"/>
              <w:rPr>
                <w:rFonts w:ascii="宋体" w:hAnsi="宋体"/>
                <w:szCs w:val="21"/>
              </w:rPr>
            </w:pPr>
            <w:r>
              <w:rPr>
                <w:rFonts w:ascii="宋体" w:hAnsi="宋体" w:hint="eastAsia"/>
                <w:szCs w:val="21"/>
              </w:rPr>
              <w:t>（3）提供相应的备用品，对于易坏的零配件至少需配备20%的备用品，以保证在维修与维护期间不影响采购人服务的正常运行。</w:t>
            </w:r>
          </w:p>
          <w:p w14:paraId="696645F8" w14:textId="77777777" w:rsidR="00802518" w:rsidRDefault="00802518" w:rsidP="0072226A">
            <w:pPr>
              <w:spacing w:line="276" w:lineRule="auto"/>
              <w:ind w:firstLineChars="200" w:firstLine="422"/>
              <w:rPr>
                <w:rFonts w:ascii="宋体" w:hAnsi="宋体"/>
                <w:b/>
                <w:szCs w:val="21"/>
              </w:rPr>
            </w:pPr>
            <w:r>
              <w:rPr>
                <w:rFonts w:ascii="宋体" w:hAnsi="宋体"/>
                <w:b/>
                <w:szCs w:val="21"/>
              </w:rPr>
              <w:t>6</w:t>
            </w:r>
            <w:r>
              <w:rPr>
                <w:rFonts w:ascii="宋体" w:hAnsi="宋体" w:hint="eastAsia"/>
                <w:b/>
                <w:szCs w:val="21"/>
              </w:rPr>
              <w:t>.服务评价</w:t>
            </w:r>
          </w:p>
          <w:p w14:paraId="13971C34" w14:textId="77777777" w:rsidR="00802518" w:rsidRDefault="00802518" w:rsidP="0072226A">
            <w:pPr>
              <w:spacing w:line="276" w:lineRule="auto"/>
              <w:ind w:firstLineChars="200" w:firstLine="420"/>
            </w:pPr>
            <w:r>
              <w:rPr>
                <w:rFonts w:hint="eastAsia"/>
              </w:rPr>
              <w:t>服务期限届满前</w:t>
            </w:r>
            <w:r>
              <w:rPr>
                <w:rFonts w:hint="eastAsia"/>
              </w:rPr>
              <w:t>40</w:t>
            </w:r>
            <w:r>
              <w:rPr>
                <w:rFonts w:hint="eastAsia"/>
              </w:rPr>
              <w:t>个工作日内，供应商要汇总服务报告提交给采购人相关负责人，便于采购人了解阶段性工作结果：包括：</w:t>
            </w:r>
          </w:p>
          <w:p w14:paraId="2721B9F4" w14:textId="77777777" w:rsidR="00802518" w:rsidRDefault="00802518" w:rsidP="0072226A">
            <w:pPr>
              <w:spacing w:line="276" w:lineRule="auto"/>
              <w:ind w:firstLineChars="100" w:firstLine="210"/>
            </w:pPr>
            <w:r>
              <w:rPr>
                <w:rFonts w:hint="eastAsia"/>
              </w:rPr>
              <w:t>（</w:t>
            </w:r>
            <w:r>
              <w:rPr>
                <w:rFonts w:hint="eastAsia"/>
              </w:rPr>
              <w:t>1</w:t>
            </w:r>
            <w:r>
              <w:rPr>
                <w:rFonts w:hint="eastAsia"/>
              </w:rPr>
              <w:t>）《年度服务报告》</w:t>
            </w:r>
          </w:p>
          <w:p w14:paraId="3D8AF5CB" w14:textId="77777777" w:rsidR="00802518" w:rsidRDefault="00802518" w:rsidP="0072226A">
            <w:pPr>
              <w:spacing w:line="276" w:lineRule="auto"/>
              <w:ind w:firstLineChars="200" w:firstLine="420"/>
            </w:pPr>
            <w:r>
              <w:rPr>
                <w:rFonts w:hint="eastAsia"/>
              </w:rPr>
              <w:t>采购人根据以上文件，形成《服务商履约情况说明》，以此判断供应</w:t>
            </w:r>
            <w:proofErr w:type="gramStart"/>
            <w:r>
              <w:rPr>
                <w:rFonts w:hint="eastAsia"/>
              </w:rPr>
              <w:t>商服务</w:t>
            </w:r>
            <w:proofErr w:type="gramEnd"/>
            <w:r>
              <w:rPr>
                <w:rFonts w:hint="eastAsia"/>
              </w:rPr>
              <w:t>是否合格，并作为付款依据。</w:t>
            </w:r>
          </w:p>
          <w:p w14:paraId="53E78EEB" w14:textId="68206336" w:rsidR="00802518" w:rsidRDefault="00802518" w:rsidP="0072226A">
            <w:pPr>
              <w:spacing w:line="276" w:lineRule="auto"/>
              <w:ind w:firstLineChars="200" w:firstLine="422"/>
              <w:rPr>
                <w:rFonts w:ascii="宋体" w:hAnsi="宋体"/>
                <w:b/>
                <w:szCs w:val="21"/>
              </w:rPr>
            </w:pPr>
            <w:r>
              <w:rPr>
                <w:rFonts w:ascii="宋体" w:hAnsi="宋体" w:hint="eastAsia"/>
                <w:b/>
                <w:szCs w:val="21"/>
              </w:rPr>
              <w:t>7.人员要求</w:t>
            </w:r>
          </w:p>
          <w:p w14:paraId="7562BFEF" w14:textId="23DF9A7A" w:rsidR="00802518" w:rsidRDefault="00802518" w:rsidP="0072226A">
            <w:pPr>
              <w:spacing w:line="276" w:lineRule="auto"/>
              <w:ind w:firstLineChars="200" w:firstLine="420"/>
            </w:pPr>
            <w:r>
              <w:rPr>
                <w:rFonts w:hint="eastAsia"/>
              </w:rPr>
              <w:t>供应商须针对本项目指定项目负责人和至少一名对</w:t>
            </w:r>
            <w:r>
              <w:rPr>
                <w:rFonts w:ascii="宋体" w:hAnsi="宋体" w:hint="eastAsia"/>
                <w:szCs w:val="21"/>
              </w:rPr>
              <w:t>行为管理系统工具</w:t>
            </w:r>
            <w:r>
              <w:rPr>
                <w:rFonts w:hint="eastAsia"/>
              </w:rPr>
              <w:t>具有</w:t>
            </w:r>
            <w:r>
              <w:rPr>
                <w:rFonts w:hint="eastAsia"/>
              </w:rPr>
              <w:t>2</w:t>
            </w:r>
            <w:r>
              <w:rPr>
                <w:rFonts w:hint="eastAsia"/>
              </w:rPr>
              <w:t>年以上维护经验的技术人员。</w:t>
            </w:r>
            <w:r w:rsidR="00FD45D0">
              <w:rPr>
                <w:rFonts w:hint="eastAsia"/>
              </w:rPr>
              <w:t xml:space="preserve"> </w:t>
            </w:r>
          </w:p>
          <w:p w14:paraId="686A299C" w14:textId="77777777" w:rsidR="00802518" w:rsidRDefault="00802518" w:rsidP="0072226A">
            <w:pPr>
              <w:spacing w:line="276" w:lineRule="auto"/>
              <w:ind w:firstLineChars="200" w:firstLine="422"/>
            </w:pPr>
            <w:r w:rsidRPr="00FD45D0">
              <w:rPr>
                <w:rFonts w:hint="eastAsia"/>
                <w:b/>
                <w:bCs/>
              </w:rPr>
              <w:t>8.</w:t>
            </w:r>
            <w:r>
              <w:rPr>
                <w:rFonts w:hint="eastAsia"/>
              </w:rPr>
              <w:t>成交供应商需提供服务工具培训、用户手册。</w:t>
            </w:r>
          </w:p>
          <w:p w14:paraId="4BCB3431" w14:textId="77777777" w:rsidR="00802518" w:rsidRDefault="00802518" w:rsidP="0072226A">
            <w:pPr>
              <w:spacing w:line="276" w:lineRule="auto"/>
              <w:ind w:firstLineChars="200" w:firstLine="420"/>
            </w:pPr>
          </w:p>
        </w:tc>
      </w:tr>
      <w:tr w:rsidR="00802518" w14:paraId="08FA33CB" w14:textId="77777777" w:rsidTr="0072226A">
        <w:trPr>
          <w:trHeight w:val="1408"/>
        </w:trPr>
        <w:tc>
          <w:tcPr>
            <w:tcW w:w="451" w:type="dxa"/>
          </w:tcPr>
          <w:p w14:paraId="443B2B8D" w14:textId="77777777" w:rsidR="00802518" w:rsidRDefault="00802518" w:rsidP="0072226A">
            <w:pPr>
              <w:jc w:val="center"/>
              <w:rPr>
                <w:rFonts w:ascii="宋体" w:hAnsi="宋体" w:cs="宋体"/>
                <w:kern w:val="0"/>
                <w:szCs w:val="21"/>
              </w:rPr>
            </w:pPr>
          </w:p>
          <w:p w14:paraId="2D02A920" w14:textId="77777777" w:rsidR="00802518" w:rsidRDefault="00802518" w:rsidP="0072226A">
            <w:pPr>
              <w:jc w:val="center"/>
              <w:rPr>
                <w:rFonts w:ascii="宋体" w:hAnsi="宋体" w:cs="宋体"/>
                <w:kern w:val="0"/>
                <w:szCs w:val="21"/>
              </w:rPr>
            </w:pPr>
          </w:p>
          <w:p w14:paraId="5A1EEF7D" w14:textId="77777777" w:rsidR="00802518" w:rsidRDefault="00802518" w:rsidP="0072226A">
            <w:pPr>
              <w:jc w:val="center"/>
              <w:rPr>
                <w:rFonts w:ascii="宋体" w:hAnsi="宋体" w:cs="宋体"/>
                <w:kern w:val="0"/>
                <w:szCs w:val="21"/>
              </w:rPr>
            </w:pPr>
          </w:p>
          <w:p w14:paraId="6FD67775" w14:textId="77777777" w:rsidR="00802518" w:rsidRDefault="00802518" w:rsidP="0072226A">
            <w:pPr>
              <w:jc w:val="center"/>
              <w:rPr>
                <w:rFonts w:ascii="宋体" w:hAnsi="宋体" w:cs="宋体"/>
                <w:kern w:val="0"/>
                <w:szCs w:val="21"/>
              </w:rPr>
            </w:pPr>
          </w:p>
          <w:p w14:paraId="11B1B6AC" w14:textId="77777777" w:rsidR="00802518" w:rsidRDefault="00802518" w:rsidP="0072226A">
            <w:pPr>
              <w:jc w:val="center"/>
              <w:rPr>
                <w:rFonts w:ascii="宋体" w:hAnsi="宋体" w:cs="宋体"/>
                <w:kern w:val="0"/>
                <w:szCs w:val="21"/>
              </w:rPr>
            </w:pPr>
          </w:p>
          <w:p w14:paraId="69B99F00" w14:textId="77777777" w:rsidR="00802518" w:rsidRDefault="00802518" w:rsidP="0072226A">
            <w:pPr>
              <w:jc w:val="center"/>
              <w:rPr>
                <w:rFonts w:ascii="宋体" w:hAnsi="宋体" w:cs="宋体"/>
                <w:kern w:val="0"/>
                <w:szCs w:val="21"/>
              </w:rPr>
            </w:pPr>
          </w:p>
          <w:p w14:paraId="1115BDE3" w14:textId="77777777" w:rsidR="00802518" w:rsidRDefault="00802518" w:rsidP="0072226A">
            <w:pPr>
              <w:jc w:val="center"/>
              <w:rPr>
                <w:rFonts w:ascii="宋体" w:hAnsi="宋体" w:cs="宋体"/>
                <w:kern w:val="0"/>
                <w:szCs w:val="21"/>
              </w:rPr>
            </w:pPr>
          </w:p>
          <w:p w14:paraId="0A225CC0" w14:textId="77777777" w:rsidR="00802518" w:rsidRDefault="00802518" w:rsidP="0072226A">
            <w:pPr>
              <w:jc w:val="center"/>
              <w:rPr>
                <w:rFonts w:ascii="宋体" w:hAnsi="宋体" w:cs="宋体"/>
                <w:kern w:val="0"/>
                <w:szCs w:val="21"/>
              </w:rPr>
            </w:pPr>
          </w:p>
          <w:p w14:paraId="634CD677" w14:textId="77777777" w:rsidR="00802518" w:rsidRDefault="00802518" w:rsidP="0072226A">
            <w:pPr>
              <w:jc w:val="center"/>
              <w:rPr>
                <w:rFonts w:ascii="宋体" w:hAnsi="宋体" w:cs="宋体"/>
                <w:kern w:val="0"/>
                <w:szCs w:val="21"/>
              </w:rPr>
            </w:pPr>
          </w:p>
          <w:p w14:paraId="15CC6D39" w14:textId="77777777" w:rsidR="00802518" w:rsidRDefault="00802518" w:rsidP="0072226A">
            <w:pPr>
              <w:jc w:val="center"/>
              <w:rPr>
                <w:rFonts w:ascii="宋体" w:hAnsi="宋体" w:cs="宋体"/>
                <w:kern w:val="0"/>
                <w:szCs w:val="21"/>
              </w:rPr>
            </w:pPr>
          </w:p>
          <w:p w14:paraId="5E86DCF3" w14:textId="77777777" w:rsidR="00802518" w:rsidRDefault="00802518" w:rsidP="0072226A">
            <w:pPr>
              <w:jc w:val="center"/>
              <w:rPr>
                <w:rFonts w:ascii="宋体" w:hAnsi="宋体" w:cs="宋体"/>
                <w:kern w:val="0"/>
                <w:szCs w:val="21"/>
              </w:rPr>
            </w:pPr>
          </w:p>
          <w:p w14:paraId="76D74DC9" w14:textId="77777777" w:rsidR="00802518" w:rsidRDefault="00802518" w:rsidP="0072226A">
            <w:pPr>
              <w:jc w:val="center"/>
              <w:rPr>
                <w:rFonts w:ascii="宋体" w:hAnsi="宋体" w:cs="宋体"/>
                <w:kern w:val="0"/>
                <w:szCs w:val="21"/>
              </w:rPr>
            </w:pPr>
          </w:p>
          <w:p w14:paraId="3CD00D5C" w14:textId="77777777" w:rsidR="00802518" w:rsidRDefault="00802518" w:rsidP="0072226A">
            <w:pPr>
              <w:jc w:val="center"/>
              <w:rPr>
                <w:rFonts w:ascii="宋体" w:hAnsi="宋体" w:cs="宋体"/>
                <w:kern w:val="0"/>
                <w:szCs w:val="21"/>
              </w:rPr>
            </w:pPr>
          </w:p>
          <w:p w14:paraId="149D4749" w14:textId="77777777" w:rsidR="00802518" w:rsidRDefault="00802518" w:rsidP="0072226A">
            <w:pPr>
              <w:jc w:val="center"/>
              <w:rPr>
                <w:rFonts w:ascii="宋体" w:hAnsi="宋体" w:cs="宋体"/>
                <w:kern w:val="0"/>
                <w:szCs w:val="21"/>
              </w:rPr>
            </w:pPr>
            <w:r>
              <w:rPr>
                <w:rFonts w:ascii="宋体" w:hAnsi="宋体" w:cs="宋体" w:hint="eastAsia"/>
                <w:kern w:val="0"/>
                <w:szCs w:val="21"/>
              </w:rPr>
              <w:t>商务需求</w:t>
            </w:r>
          </w:p>
        </w:tc>
        <w:tc>
          <w:tcPr>
            <w:tcW w:w="8323" w:type="dxa"/>
            <w:gridSpan w:val="4"/>
          </w:tcPr>
          <w:p w14:paraId="70C46C38" w14:textId="77777777" w:rsidR="00802518" w:rsidRDefault="00802518" w:rsidP="0072226A">
            <w:pPr>
              <w:spacing w:line="276" w:lineRule="auto"/>
              <w:ind w:firstLineChars="177" w:firstLine="373"/>
              <w:rPr>
                <w:rFonts w:ascii="宋体" w:hAnsi="宋体"/>
                <w:szCs w:val="21"/>
              </w:rPr>
            </w:pPr>
            <w:r>
              <w:rPr>
                <w:rFonts w:ascii="宋体" w:hAnsi="宋体" w:hint="eastAsia"/>
                <w:b/>
                <w:szCs w:val="21"/>
                <w:highlight w:val="yellow"/>
              </w:rPr>
              <w:t xml:space="preserve">1.服务期限：  </w:t>
            </w:r>
            <w:r>
              <w:rPr>
                <w:rFonts w:ascii="宋体" w:hAnsi="宋体" w:hint="eastAsia"/>
                <w:szCs w:val="21"/>
                <w:highlight w:val="yellow"/>
              </w:rPr>
              <w:t>自2023年</w:t>
            </w:r>
            <w:r>
              <w:rPr>
                <w:rFonts w:ascii="宋体" w:hAnsi="宋体"/>
                <w:szCs w:val="21"/>
                <w:highlight w:val="yellow"/>
              </w:rPr>
              <w:t xml:space="preserve"> </w:t>
            </w:r>
            <w:r>
              <w:rPr>
                <w:rFonts w:ascii="宋体" w:hAnsi="宋体" w:hint="eastAsia"/>
                <w:szCs w:val="21"/>
                <w:highlight w:val="yellow"/>
              </w:rPr>
              <w:t>月</w:t>
            </w:r>
            <w:r>
              <w:rPr>
                <w:rFonts w:ascii="宋体" w:hAnsi="宋体"/>
                <w:szCs w:val="21"/>
                <w:highlight w:val="yellow"/>
              </w:rPr>
              <w:t xml:space="preserve"> </w:t>
            </w:r>
            <w:r>
              <w:rPr>
                <w:rFonts w:ascii="宋体" w:hAnsi="宋体" w:hint="eastAsia"/>
                <w:szCs w:val="21"/>
                <w:highlight w:val="yellow"/>
              </w:rPr>
              <w:t>日至2024年</w:t>
            </w:r>
            <w:r>
              <w:rPr>
                <w:rFonts w:ascii="宋体" w:hAnsi="宋体"/>
                <w:szCs w:val="21"/>
                <w:highlight w:val="yellow"/>
              </w:rPr>
              <w:t xml:space="preserve"> </w:t>
            </w:r>
            <w:r>
              <w:rPr>
                <w:rFonts w:ascii="宋体" w:hAnsi="宋体" w:hint="eastAsia"/>
                <w:szCs w:val="21"/>
                <w:highlight w:val="yellow"/>
              </w:rPr>
              <w:t>月</w:t>
            </w:r>
            <w:r>
              <w:rPr>
                <w:rFonts w:ascii="宋体" w:hAnsi="宋体"/>
                <w:szCs w:val="21"/>
                <w:highlight w:val="yellow"/>
              </w:rPr>
              <w:t xml:space="preserve"> </w:t>
            </w:r>
            <w:r>
              <w:rPr>
                <w:rFonts w:ascii="宋体" w:hAnsi="宋体" w:hint="eastAsia"/>
                <w:szCs w:val="21"/>
                <w:highlight w:val="yellow"/>
              </w:rPr>
              <w:t xml:space="preserve"> 日，服务期为一年，</w:t>
            </w:r>
            <w:r>
              <w:rPr>
                <w:rFonts w:ascii="宋体" w:hAnsi="宋体" w:hint="eastAsia"/>
                <w:szCs w:val="21"/>
              </w:rPr>
              <w:t>合同期满后根据服务单位履约情况（履约评价良好及以上的），可考虑续签合同，合同一年一签，最长不超过三年。</w:t>
            </w:r>
          </w:p>
          <w:p w14:paraId="3A78A318" w14:textId="77777777" w:rsidR="00802518" w:rsidRDefault="00802518" w:rsidP="0072226A">
            <w:pPr>
              <w:spacing w:line="276" w:lineRule="auto"/>
              <w:ind w:firstLineChars="177" w:firstLine="373"/>
              <w:rPr>
                <w:rFonts w:ascii="宋体" w:hAnsi="宋体"/>
                <w:szCs w:val="21"/>
              </w:rPr>
            </w:pPr>
            <w:r>
              <w:rPr>
                <w:rFonts w:ascii="宋体" w:hAnsi="宋体" w:hint="eastAsia"/>
                <w:b/>
                <w:szCs w:val="21"/>
              </w:rPr>
              <w:t>2.行为管理分析设备故障响应时间</w:t>
            </w:r>
          </w:p>
          <w:p w14:paraId="4115A836" w14:textId="77777777" w:rsidR="00802518" w:rsidRDefault="00802518" w:rsidP="0072226A">
            <w:pPr>
              <w:spacing w:line="276" w:lineRule="auto"/>
              <w:ind w:firstLineChars="177" w:firstLine="372"/>
              <w:rPr>
                <w:rFonts w:ascii="宋体" w:hAnsi="宋体"/>
                <w:szCs w:val="21"/>
              </w:rPr>
            </w:pPr>
            <w:r>
              <w:rPr>
                <w:rFonts w:ascii="宋体" w:hAnsi="宋体" w:hint="eastAsia"/>
                <w:szCs w:val="21"/>
              </w:rPr>
              <w:t>（1）根据行为管理分析设备的具体位置，供应商提供现场保修服务，在接到电话后在采购人的配合下0.5小时响应，2小时内解决，技术复杂的重大故障在8小时内解决。并将维护信息及时以书面形式反馈至采购人。</w:t>
            </w:r>
          </w:p>
          <w:p w14:paraId="76E2E6F2" w14:textId="77777777" w:rsidR="00802518" w:rsidRDefault="00802518" w:rsidP="0072226A">
            <w:pPr>
              <w:spacing w:line="276" w:lineRule="auto"/>
              <w:ind w:firstLineChars="177" w:firstLine="372"/>
              <w:rPr>
                <w:rFonts w:ascii="宋体" w:hAnsi="宋体"/>
                <w:szCs w:val="21"/>
              </w:rPr>
            </w:pPr>
            <w:r>
              <w:rPr>
                <w:rFonts w:ascii="宋体" w:hAnsi="宋体" w:hint="eastAsia"/>
                <w:szCs w:val="21"/>
              </w:rPr>
              <w:t>（2）供应商应妥善对故障情况进行判断，若遇 8小时内不能修复的重大故障，供应商须在接到采购人故障报修通知24小时内提供相应的备用品并进行替换，以保证在维修与维护期间不影响采购人的正常使用。 </w:t>
            </w:r>
          </w:p>
          <w:p w14:paraId="79C2CF1E" w14:textId="77777777" w:rsidR="00802518" w:rsidRDefault="00802518" w:rsidP="0072226A">
            <w:pPr>
              <w:spacing w:line="276" w:lineRule="auto"/>
              <w:ind w:firstLineChars="177" w:firstLine="373"/>
              <w:rPr>
                <w:rFonts w:ascii="宋体" w:hAnsi="宋体"/>
                <w:b/>
                <w:szCs w:val="21"/>
              </w:rPr>
            </w:pPr>
            <w:r>
              <w:rPr>
                <w:rFonts w:ascii="宋体" w:hAnsi="宋体" w:hint="eastAsia"/>
                <w:b/>
                <w:szCs w:val="21"/>
              </w:rPr>
              <w:t>3.付款时间和方式</w:t>
            </w:r>
          </w:p>
          <w:p w14:paraId="41909FD2" w14:textId="77777777" w:rsidR="00802518" w:rsidRDefault="00802518" w:rsidP="0072226A">
            <w:pPr>
              <w:spacing w:line="276" w:lineRule="auto"/>
              <w:ind w:firstLineChars="177" w:firstLine="372"/>
              <w:rPr>
                <w:lang w:eastAsia="zh-TW"/>
              </w:rPr>
            </w:pPr>
            <w:r>
              <w:rPr>
                <w:rFonts w:hint="eastAsia"/>
                <w:lang w:eastAsia="zh-TW"/>
              </w:rPr>
              <w:t>（</w:t>
            </w:r>
            <w:r>
              <w:rPr>
                <w:rFonts w:hint="eastAsia"/>
              </w:rPr>
              <w:t>1</w:t>
            </w:r>
            <w:r>
              <w:rPr>
                <w:rFonts w:hint="eastAsia"/>
                <w:lang w:eastAsia="zh-TW"/>
              </w:rPr>
              <w:t>）合同签订后，</w:t>
            </w:r>
            <w:r>
              <w:rPr>
                <w:rFonts w:hint="eastAsia"/>
              </w:rPr>
              <w:t>成交供应商</w:t>
            </w:r>
            <w:r>
              <w:rPr>
                <w:rFonts w:hint="eastAsia"/>
                <w:lang w:eastAsia="zh-TW"/>
              </w:rPr>
              <w:t>提供符合规定的发票，采购人</w:t>
            </w:r>
            <w:r>
              <w:rPr>
                <w:rFonts w:hint="eastAsia"/>
              </w:rPr>
              <w:t>在收到成交供应商提供的发票后</w:t>
            </w:r>
            <w:r>
              <w:rPr>
                <w:rFonts w:hint="eastAsia"/>
                <w:lang w:eastAsia="zh-TW"/>
              </w:rPr>
              <w:t>15</w:t>
            </w:r>
            <w:r>
              <w:rPr>
                <w:rFonts w:hint="eastAsia"/>
                <w:lang w:eastAsia="zh-TW"/>
              </w:rPr>
              <w:t>天内支付合同总额的</w:t>
            </w:r>
            <w:r>
              <w:rPr>
                <w:rFonts w:hint="eastAsia"/>
                <w:lang w:eastAsia="zh-TW"/>
              </w:rPr>
              <w:t>50%</w:t>
            </w:r>
            <w:r>
              <w:rPr>
                <w:rFonts w:hint="eastAsia"/>
                <w:lang w:eastAsia="zh-TW"/>
              </w:rPr>
              <w:t>。</w:t>
            </w:r>
          </w:p>
          <w:p w14:paraId="645000BF" w14:textId="77777777" w:rsidR="00802518" w:rsidRDefault="00802518" w:rsidP="0072226A">
            <w:pPr>
              <w:spacing w:line="276" w:lineRule="auto"/>
              <w:ind w:firstLineChars="177" w:firstLine="372"/>
              <w:rPr>
                <w:lang w:eastAsia="zh-TW"/>
              </w:rPr>
            </w:pPr>
            <w:r>
              <w:rPr>
                <w:rFonts w:hint="eastAsia"/>
                <w:lang w:eastAsia="zh-TW"/>
              </w:rPr>
              <w:t>（</w:t>
            </w:r>
            <w:r>
              <w:rPr>
                <w:rFonts w:hint="eastAsia"/>
              </w:rPr>
              <w:t>2</w:t>
            </w:r>
            <w:r>
              <w:rPr>
                <w:rFonts w:hint="eastAsia"/>
                <w:lang w:eastAsia="zh-TW"/>
              </w:rPr>
              <w:t>）服务期结束</w:t>
            </w:r>
            <w:r>
              <w:rPr>
                <w:rFonts w:hint="eastAsia"/>
              </w:rPr>
              <w:t>前</w:t>
            </w:r>
            <w:r>
              <w:rPr>
                <w:rFonts w:hint="eastAsia"/>
              </w:rPr>
              <w:t>40</w:t>
            </w:r>
            <w:r>
              <w:rPr>
                <w:rFonts w:hint="eastAsia"/>
              </w:rPr>
              <w:t>个工作日内</w:t>
            </w:r>
            <w:r>
              <w:rPr>
                <w:rFonts w:hint="eastAsia"/>
                <w:lang w:eastAsia="zh-TW"/>
              </w:rPr>
              <w:t>，依据《服务商履约情况说明》进行项目验收，合格后向</w:t>
            </w:r>
            <w:r>
              <w:rPr>
                <w:rFonts w:hint="eastAsia"/>
              </w:rPr>
              <w:t>成交供应商</w:t>
            </w:r>
            <w:r>
              <w:rPr>
                <w:rFonts w:hint="eastAsia"/>
                <w:lang w:eastAsia="zh-TW"/>
              </w:rPr>
              <w:t>支付</w:t>
            </w:r>
            <w:r>
              <w:rPr>
                <w:rFonts w:hint="eastAsia"/>
              </w:rPr>
              <w:t>合同余款</w:t>
            </w:r>
            <w:r>
              <w:rPr>
                <w:rFonts w:hint="eastAsia"/>
                <w:lang w:eastAsia="zh-TW"/>
              </w:rPr>
              <w:t>。</w:t>
            </w:r>
          </w:p>
          <w:p w14:paraId="6C3987D6" w14:textId="09A09964" w:rsidR="00802518" w:rsidRDefault="00802518" w:rsidP="00802518">
            <w:pPr>
              <w:pStyle w:val="a1"/>
              <w:ind w:firstLineChars="187" w:firstLine="394"/>
            </w:pPr>
            <w:r>
              <w:rPr>
                <w:rFonts w:ascii="宋体" w:hAnsi="宋体" w:hint="eastAsia"/>
                <w:b/>
                <w:szCs w:val="21"/>
              </w:rPr>
              <w:t>4.项目验收</w:t>
            </w:r>
          </w:p>
          <w:p w14:paraId="761CFE85" w14:textId="5846F8BD" w:rsidR="00802518" w:rsidRDefault="00802518" w:rsidP="00802518">
            <w:pPr>
              <w:ind w:firstLineChars="187" w:firstLine="393"/>
            </w:pPr>
            <w:r>
              <w:rPr>
                <w:rFonts w:hint="eastAsia"/>
              </w:rPr>
              <w:t>服务期结束前</w:t>
            </w:r>
            <w:r>
              <w:rPr>
                <w:rFonts w:hint="eastAsia"/>
              </w:rPr>
              <w:t>40</w:t>
            </w:r>
            <w:r>
              <w:rPr>
                <w:rFonts w:hint="eastAsia"/>
              </w:rPr>
              <w:t>个工作日内，由采购人组织验收并进行服务评价，填写《服务商履约情况说明》，要求满足服务内容的要求，且符合服务商履约情况良好。</w:t>
            </w:r>
          </w:p>
          <w:p w14:paraId="515D362B" w14:textId="77777777" w:rsidR="00802518" w:rsidRDefault="00802518" w:rsidP="0072226A">
            <w:pPr>
              <w:spacing w:line="276" w:lineRule="auto"/>
              <w:ind w:firstLineChars="177" w:firstLine="373"/>
              <w:rPr>
                <w:rFonts w:ascii="宋体" w:hAnsi="宋体"/>
                <w:b/>
                <w:szCs w:val="21"/>
              </w:rPr>
            </w:pPr>
            <w:r>
              <w:rPr>
                <w:rFonts w:ascii="宋体" w:hAnsi="宋体" w:hint="eastAsia"/>
                <w:b/>
                <w:szCs w:val="21"/>
              </w:rPr>
              <w:t>5.违约与终止</w:t>
            </w:r>
          </w:p>
          <w:p w14:paraId="7FF3E137" w14:textId="77777777" w:rsidR="00802518" w:rsidRDefault="00802518" w:rsidP="00802518">
            <w:pPr>
              <w:spacing w:line="276" w:lineRule="auto"/>
              <w:ind w:firstLineChars="177" w:firstLine="372"/>
            </w:pPr>
            <w:r>
              <w:rPr>
                <w:rFonts w:hint="eastAsia"/>
              </w:rPr>
              <w:t>（</w:t>
            </w:r>
            <w:r>
              <w:rPr>
                <w:rFonts w:hint="eastAsia"/>
              </w:rPr>
              <w:t>1</w:t>
            </w:r>
            <w:r>
              <w:rPr>
                <w:rFonts w:hint="eastAsia"/>
              </w:rPr>
              <w:t>）供应商应在合同签订后</w:t>
            </w:r>
            <w:r>
              <w:rPr>
                <w:rFonts w:hint="eastAsia"/>
              </w:rPr>
              <w:t>5</w:t>
            </w:r>
            <w:r>
              <w:rPr>
                <w:rFonts w:hint="eastAsia"/>
              </w:rPr>
              <w:t>个工作日内，提供一套服务设备到深圳大学城图书馆进行现场演示，并由项目经理参与汇报，服务设备应与供应商提供给采购人使用的设备一致，演示内容应满足本项目《竞价文件》第二章用户需求书中关于“服务具体要求”</w:t>
            </w:r>
            <w:r>
              <w:rPr>
                <w:rFonts w:hint="eastAsia"/>
              </w:rPr>
              <w:lastRenderedPageBreak/>
              <w:t>及“行为管理分析设备技术要求”的约定，如不能满足，则视为根本违约，采购人有权单方解除本合同，供应商须向采购人支付合同总额的</w:t>
            </w:r>
            <w:r>
              <w:rPr>
                <w:rFonts w:hint="eastAsia"/>
              </w:rPr>
              <w:t>30%</w:t>
            </w:r>
            <w:r>
              <w:rPr>
                <w:rFonts w:hint="eastAsia"/>
              </w:rPr>
              <w:t>作为违约金。</w:t>
            </w:r>
          </w:p>
          <w:p w14:paraId="4A13F3C4" w14:textId="77777777" w:rsidR="00802518" w:rsidRDefault="00802518" w:rsidP="0072226A">
            <w:pPr>
              <w:spacing w:line="276" w:lineRule="auto"/>
              <w:ind w:firstLineChars="177" w:firstLine="372"/>
            </w:pPr>
            <w:r>
              <w:rPr>
                <w:rFonts w:hint="eastAsia"/>
              </w:rPr>
              <w:t>（</w:t>
            </w:r>
            <w:r>
              <w:rPr>
                <w:rFonts w:hint="eastAsia"/>
              </w:rPr>
              <w:t>2</w:t>
            </w:r>
            <w:r>
              <w:rPr>
                <w:rFonts w:hint="eastAsia"/>
              </w:rPr>
              <w:t>）供应</w:t>
            </w:r>
            <w:proofErr w:type="gramStart"/>
            <w:r>
              <w:rPr>
                <w:rFonts w:hint="eastAsia"/>
              </w:rPr>
              <w:t>商未能</w:t>
            </w:r>
            <w:proofErr w:type="gramEnd"/>
            <w:r>
              <w:rPr>
                <w:rFonts w:hint="eastAsia"/>
              </w:rPr>
              <w:t>按照合同约定向采购人提供相应服务，采购人可提出书面意见，如供应商仍</w:t>
            </w:r>
            <w:proofErr w:type="gramStart"/>
            <w:r>
              <w:rPr>
                <w:rFonts w:hint="eastAsia"/>
              </w:rPr>
              <w:t>不</w:t>
            </w:r>
            <w:proofErr w:type="gramEnd"/>
            <w:r>
              <w:rPr>
                <w:rFonts w:hint="eastAsia"/>
              </w:rPr>
              <w:t>如约履行合同义务的，采购人有权解除合同，供应商须向采购人支付合同总额的</w:t>
            </w:r>
            <w:r>
              <w:rPr>
                <w:rFonts w:hint="eastAsia"/>
              </w:rPr>
              <w:t>30%</w:t>
            </w:r>
            <w:r>
              <w:rPr>
                <w:rFonts w:hint="eastAsia"/>
              </w:rPr>
              <w:t>作为违约金。</w:t>
            </w:r>
          </w:p>
          <w:p w14:paraId="7A7B788C" w14:textId="77777777" w:rsidR="00802518" w:rsidRDefault="00802518" w:rsidP="0072226A">
            <w:pPr>
              <w:spacing w:line="276" w:lineRule="auto"/>
              <w:ind w:firstLineChars="177" w:firstLine="372"/>
            </w:pPr>
            <w:r>
              <w:rPr>
                <w:rFonts w:hint="eastAsia"/>
              </w:rPr>
              <w:t>（</w:t>
            </w:r>
            <w:r>
              <w:rPr>
                <w:rFonts w:hint="eastAsia"/>
              </w:rPr>
              <w:t>3</w:t>
            </w:r>
            <w:r>
              <w:rPr>
                <w:rFonts w:hint="eastAsia"/>
              </w:rPr>
              <w:t>）采购人不能按照合同履行其义务，供应商可提出书面意见，如采购人仍不履行义务，供应商有权解除合同，已收服务费不再退回。</w:t>
            </w:r>
          </w:p>
          <w:p w14:paraId="6DCC8499" w14:textId="77777777" w:rsidR="00802518" w:rsidRDefault="00802518" w:rsidP="0072226A">
            <w:pPr>
              <w:spacing w:line="276" w:lineRule="auto"/>
              <w:ind w:firstLineChars="177" w:firstLine="372"/>
            </w:pPr>
            <w:r>
              <w:rPr>
                <w:rFonts w:hint="eastAsia"/>
              </w:rPr>
              <w:t>（</w:t>
            </w:r>
            <w:r>
              <w:rPr>
                <w:rFonts w:hint="eastAsia"/>
              </w:rPr>
              <w:t>4</w:t>
            </w:r>
            <w:r>
              <w:rPr>
                <w:rFonts w:hint="eastAsia"/>
              </w:rPr>
              <w:t>）任一方提出解除合同的，应当以书面形式通知相对方。</w:t>
            </w:r>
          </w:p>
          <w:p w14:paraId="5A07D798" w14:textId="77777777" w:rsidR="00802518" w:rsidRDefault="00802518" w:rsidP="0072226A">
            <w:pPr>
              <w:spacing w:line="276" w:lineRule="auto"/>
              <w:ind w:firstLineChars="177" w:firstLine="373"/>
              <w:rPr>
                <w:rFonts w:ascii="宋体" w:hAnsi="宋体"/>
                <w:b/>
                <w:szCs w:val="21"/>
              </w:rPr>
            </w:pPr>
            <w:r>
              <w:rPr>
                <w:rFonts w:ascii="宋体" w:hAnsi="宋体" w:hint="eastAsia"/>
                <w:b/>
                <w:szCs w:val="21"/>
              </w:rPr>
              <w:t>6.不可抗力及情势变更</w:t>
            </w:r>
          </w:p>
          <w:p w14:paraId="79E6BF5A" w14:textId="7DB00883" w:rsidR="00802518" w:rsidRDefault="00802518" w:rsidP="00802518">
            <w:pPr>
              <w:widowControl/>
              <w:spacing w:line="276" w:lineRule="auto"/>
              <w:ind w:firstLineChars="177" w:firstLine="372"/>
              <w:jc w:val="left"/>
            </w:pPr>
            <w:r>
              <w:rPr>
                <w:rFonts w:hint="eastAsia"/>
              </w:rPr>
              <w:t>（</w:t>
            </w:r>
            <w:r>
              <w:rPr>
                <w:rFonts w:hint="eastAsia"/>
              </w:rPr>
              <w:t>1</w:t>
            </w:r>
            <w:r>
              <w:rPr>
                <w:rFonts w:hint="eastAsia"/>
              </w:rPr>
              <w:t>）合同存续期间，如果出现任何不可预见、不可避免并且不能克服的客观情况，包括但不限于国家政策、法规的重大变化、地震、水灾、瘟疫以及战争等情形，而这种客观情况已经或可能将会对一方履行其在合同项下的义务产生重大不利影响，影响一方履行其在合同项下的义务，</w:t>
            </w:r>
            <w:r>
              <w:rPr>
                <w:rFonts w:hint="eastAsia"/>
                <w:color w:val="000000"/>
              </w:rPr>
              <w:t>则该方在不可抗力造成的延误期内中止履行合同义务的，</w:t>
            </w:r>
            <w:r>
              <w:rPr>
                <w:rFonts w:hint="eastAsia"/>
              </w:rPr>
              <w:t>不应被视为违约，不承担责任。</w:t>
            </w:r>
          </w:p>
          <w:p w14:paraId="2447D76F" w14:textId="77777777" w:rsidR="00802518" w:rsidRDefault="00802518" w:rsidP="00802518">
            <w:pPr>
              <w:widowControl/>
              <w:spacing w:line="276" w:lineRule="auto"/>
              <w:ind w:firstLineChars="177" w:firstLine="372"/>
              <w:jc w:val="left"/>
            </w:pPr>
            <w:r>
              <w:rPr>
                <w:rFonts w:hint="eastAsia"/>
              </w:rPr>
              <w:t>（</w:t>
            </w:r>
            <w:r>
              <w:rPr>
                <w:rFonts w:hint="eastAsia"/>
              </w:rPr>
              <w:t>2</w:t>
            </w:r>
            <w:r>
              <w:rPr>
                <w:rFonts w:hint="eastAsia"/>
              </w:rPr>
              <w:t>）宣称发生不可抗力事件的一方应于不可抗力事由发生之日起</w:t>
            </w:r>
            <w:r>
              <w:rPr>
                <w:rFonts w:hint="eastAsia"/>
              </w:rPr>
              <w:t>72</w:t>
            </w:r>
            <w:r>
              <w:rPr>
                <w:rFonts w:hint="eastAsia"/>
              </w:rPr>
              <w:t>小时内书面通知另一方，采取措施防止损失的扩大，并在其后的</w:t>
            </w:r>
            <w:r>
              <w:rPr>
                <w:rFonts w:hint="eastAsia"/>
              </w:rPr>
              <w:t>15</w:t>
            </w:r>
            <w:r>
              <w:rPr>
                <w:rFonts w:hint="eastAsia"/>
              </w:rPr>
              <w:t>日内提供证明不可抗力事件发生及其持续的足够证据。</w:t>
            </w:r>
          </w:p>
          <w:p w14:paraId="73207AFD" w14:textId="5C2345DC" w:rsidR="00802518" w:rsidRDefault="00802518" w:rsidP="00802518">
            <w:pPr>
              <w:widowControl/>
              <w:spacing w:line="276" w:lineRule="auto"/>
              <w:ind w:firstLineChars="177" w:firstLine="372"/>
              <w:jc w:val="left"/>
            </w:pPr>
            <w:r>
              <w:rPr>
                <w:rFonts w:hint="eastAsia"/>
              </w:rPr>
              <w:t>（</w:t>
            </w:r>
            <w:r>
              <w:rPr>
                <w:rFonts w:hint="eastAsia"/>
              </w:rPr>
              <w:t>3</w:t>
            </w:r>
            <w:r>
              <w:rPr>
                <w:rFonts w:hint="eastAsia"/>
              </w:rPr>
              <w:t>）如果发生不可抗力事件，双方应立即互相协商，以找到公平的解决办法，并且应尽一切合理努力将不可抗力事件的后果减小到最低限度。如不可抗力事件的发生或后果对合同的履行造成重大妨碍，时间超过</w:t>
            </w:r>
            <w:r>
              <w:rPr>
                <w:rFonts w:hint="eastAsia"/>
              </w:rPr>
              <w:t>1</w:t>
            </w:r>
            <w:r>
              <w:rPr>
                <w:rFonts w:hint="eastAsia"/>
              </w:rPr>
              <w:t>个月，并且双方没有找到公平的解决办法，则任何一方可以书面通知另一方，终止合同，乙方须将已收取的款项（扣除经采购人确认的合理支出）返还采购人，各方互不承担违约责任。解除合同的通知到达另一方时生效</w:t>
            </w:r>
            <w:r>
              <w:rPr>
                <w:rFonts w:hint="eastAsia"/>
                <w:lang w:eastAsia="zh-Hans"/>
              </w:rPr>
              <w:t>。</w:t>
            </w:r>
          </w:p>
          <w:p w14:paraId="401B288E" w14:textId="4570D521" w:rsidR="00802518" w:rsidRDefault="00802518" w:rsidP="0072226A">
            <w:pPr>
              <w:widowControl/>
              <w:spacing w:line="276" w:lineRule="auto"/>
              <w:ind w:firstLineChars="177" w:firstLine="372"/>
              <w:jc w:val="left"/>
              <w:rPr>
                <w:rFonts w:ascii="宋体" w:hAnsi="宋体"/>
                <w:b/>
                <w:szCs w:val="21"/>
              </w:rPr>
            </w:pPr>
            <w:r>
              <w:rPr>
                <w:rFonts w:hint="eastAsia"/>
              </w:rPr>
              <w:t>（</w:t>
            </w:r>
            <w:r>
              <w:rPr>
                <w:rFonts w:hint="eastAsia"/>
              </w:rPr>
              <w:t>4</w:t>
            </w:r>
            <w:r>
              <w:rPr>
                <w:rFonts w:hint="eastAsia"/>
              </w:rPr>
              <w:t>）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w:t>
            </w:r>
            <w:proofErr w:type="gramStart"/>
            <w:r>
              <w:rPr>
                <w:rFonts w:hint="eastAsia"/>
              </w:rPr>
              <w:t>更或者</w:t>
            </w:r>
            <w:proofErr w:type="gramEnd"/>
            <w:r>
              <w:rPr>
                <w:rFonts w:hint="eastAsia"/>
              </w:rPr>
              <w:t>解除合同。</w:t>
            </w:r>
          </w:p>
          <w:p w14:paraId="6CEFB81C" w14:textId="77777777" w:rsidR="00802518" w:rsidRDefault="00802518" w:rsidP="0072226A">
            <w:pPr>
              <w:spacing w:line="276" w:lineRule="auto"/>
              <w:ind w:firstLineChars="177" w:firstLine="373"/>
              <w:rPr>
                <w:rFonts w:ascii="宋体" w:hAnsi="宋体"/>
                <w:szCs w:val="21"/>
              </w:rPr>
            </w:pPr>
            <w:r>
              <w:rPr>
                <w:rFonts w:ascii="宋体" w:hAnsi="宋体" w:hint="eastAsia"/>
                <w:b/>
                <w:szCs w:val="21"/>
              </w:rPr>
              <w:t>7.解决争议</w:t>
            </w:r>
          </w:p>
          <w:p w14:paraId="4376F2EC" w14:textId="77777777" w:rsidR="00802518" w:rsidRDefault="00802518" w:rsidP="0072226A">
            <w:pPr>
              <w:spacing w:line="276" w:lineRule="auto"/>
              <w:ind w:firstLineChars="177" w:firstLine="372"/>
            </w:pPr>
            <w:r>
              <w:rPr>
                <w:rFonts w:hint="eastAsia"/>
              </w:rPr>
              <w:t>合同纠纷解决方式：执行合同过程中发生争议，由当事人双方协商解决。协商不成，任意一方均可向深圳市南山区人民法院提起诉讼。如任何一方违约，守约方为维护权益支付的一切费用（包括但不限于律师费、诉讼费、保全费、交通费、差旅费、鉴定费等等）均由违约方承担。</w:t>
            </w:r>
          </w:p>
          <w:p w14:paraId="45521F2D" w14:textId="77777777" w:rsidR="00802518" w:rsidRDefault="00802518" w:rsidP="0072226A">
            <w:pPr>
              <w:spacing w:line="276" w:lineRule="auto"/>
              <w:ind w:firstLineChars="177" w:firstLine="372"/>
              <w:rPr>
                <w:rFonts w:ascii="宋体" w:hAnsi="宋体" w:cs="宋体"/>
                <w:kern w:val="0"/>
                <w:szCs w:val="21"/>
              </w:rPr>
            </w:pPr>
          </w:p>
          <w:p w14:paraId="7A82DA36" w14:textId="77777777" w:rsidR="00802518" w:rsidRDefault="00802518" w:rsidP="0072226A">
            <w:pPr>
              <w:pStyle w:val="a1"/>
              <w:ind w:firstLineChars="177" w:firstLine="372"/>
            </w:pPr>
          </w:p>
        </w:tc>
      </w:tr>
      <w:bookmarkEnd w:id="1"/>
    </w:tbl>
    <w:p w14:paraId="07E5EED4" w14:textId="77777777" w:rsidR="009203C6" w:rsidRPr="00802518" w:rsidRDefault="009203C6">
      <w:pPr>
        <w:pStyle w:val="a1"/>
        <w:rPr>
          <w:rFonts w:ascii="宋体" w:cs="宋体"/>
          <w:b/>
          <w:bCs/>
        </w:rPr>
      </w:pPr>
    </w:p>
    <w:p w14:paraId="16C16F92" w14:textId="77777777" w:rsidR="009203C6" w:rsidRDefault="009203C6"/>
    <w:p w14:paraId="15E1F455" w14:textId="77777777" w:rsidR="009203C6" w:rsidRDefault="009203C6">
      <w:pPr>
        <w:pStyle w:val="a1"/>
      </w:pPr>
    </w:p>
    <w:p w14:paraId="18670E83" w14:textId="77777777" w:rsidR="00EF378B" w:rsidRDefault="00EF378B">
      <w:pPr>
        <w:pStyle w:val="a1"/>
        <w:sectPr w:rsidR="00EF378B">
          <w:headerReference w:type="default" r:id="rId9"/>
          <w:pgSz w:w="11906" w:h="16838"/>
          <w:pgMar w:top="1440" w:right="1800" w:bottom="1440" w:left="1800" w:header="851" w:footer="992" w:gutter="0"/>
          <w:cols w:space="720"/>
          <w:docGrid w:type="lines" w:linePitch="312"/>
        </w:sectPr>
      </w:pPr>
    </w:p>
    <w:p w14:paraId="44A482D1" w14:textId="77777777" w:rsidR="009203C6"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763B73D9" w14:textId="77777777" w:rsidR="009203C6" w:rsidRDefault="00000000">
      <w:pPr>
        <w:pStyle w:val="20"/>
        <w:spacing w:before="0" w:after="0"/>
        <w:jc w:val="center"/>
        <w:rPr>
          <w:lang w:val="zh-CN"/>
        </w:rPr>
      </w:pPr>
      <w:r>
        <w:rPr>
          <w:rFonts w:hint="eastAsia"/>
          <w:lang w:val="zh-CN"/>
        </w:rPr>
        <w:t>报</w:t>
      </w:r>
      <w:r>
        <w:rPr>
          <w:rFonts w:hint="eastAsia"/>
          <w:lang w:val="zh-CN"/>
        </w:rPr>
        <w:t xml:space="preserve"> </w:t>
      </w:r>
      <w:r>
        <w:rPr>
          <w:rFonts w:hint="eastAsia"/>
          <w:lang w:val="zh-CN"/>
        </w:rPr>
        <w:t>价</w:t>
      </w:r>
      <w:r>
        <w:rPr>
          <w:rFonts w:hint="eastAsia"/>
          <w:lang w:val="zh-CN"/>
        </w:rPr>
        <w:t xml:space="preserve"> </w:t>
      </w:r>
      <w:r>
        <w:rPr>
          <w:rFonts w:hint="eastAsia"/>
          <w:lang w:val="zh-CN"/>
        </w:rPr>
        <w:t>表</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000" w:firstRow="0" w:lastRow="0" w:firstColumn="0" w:lastColumn="0" w:noHBand="0" w:noVBand="0"/>
      </w:tblPr>
      <w:tblGrid>
        <w:gridCol w:w="3347"/>
        <w:gridCol w:w="1044"/>
        <w:gridCol w:w="3968"/>
      </w:tblGrid>
      <w:tr w:rsidR="006130FF" w14:paraId="11FEDE47" w14:textId="77777777" w:rsidTr="006130FF">
        <w:trPr>
          <w:trHeight w:val="499"/>
          <w:jc w:val="center"/>
        </w:trPr>
        <w:tc>
          <w:tcPr>
            <w:tcW w:w="3347" w:type="dxa"/>
            <w:shd w:val="clear" w:color="auto" w:fill="FFFFFF"/>
            <w:tcMar>
              <w:top w:w="15" w:type="dxa"/>
              <w:left w:w="15" w:type="dxa"/>
              <w:right w:w="15" w:type="dxa"/>
            </w:tcMar>
            <w:vAlign w:val="center"/>
          </w:tcPr>
          <w:p w14:paraId="61D8498F" w14:textId="77777777" w:rsidR="006130FF" w:rsidRDefault="006130FF">
            <w:pPr>
              <w:jc w:val="center"/>
              <w:textAlignment w:val="center"/>
              <w:rPr>
                <w:rFonts w:ascii="宋体" w:hAnsi="宋体" w:cs="宋体"/>
                <w:b/>
                <w:szCs w:val="21"/>
              </w:rPr>
            </w:pPr>
            <w:r>
              <w:rPr>
                <w:rFonts w:ascii="宋体" w:hAnsi="宋体" w:cs="宋体" w:hint="eastAsia"/>
                <w:b/>
                <w:szCs w:val="21"/>
                <w:lang w:bidi="ar"/>
              </w:rPr>
              <w:t>采购项目名称</w:t>
            </w:r>
          </w:p>
        </w:tc>
        <w:tc>
          <w:tcPr>
            <w:tcW w:w="1044" w:type="dxa"/>
            <w:shd w:val="clear" w:color="auto" w:fill="FFFFFF"/>
            <w:vAlign w:val="center"/>
          </w:tcPr>
          <w:p w14:paraId="418AEB5C" w14:textId="77777777" w:rsidR="006130FF" w:rsidRDefault="006130FF">
            <w:pPr>
              <w:jc w:val="center"/>
              <w:textAlignment w:val="center"/>
              <w:rPr>
                <w:rFonts w:ascii="宋体" w:hAnsi="宋体" w:cs="宋体"/>
                <w:b/>
                <w:szCs w:val="21"/>
                <w:lang w:bidi="ar"/>
              </w:rPr>
            </w:pPr>
            <w:r>
              <w:rPr>
                <w:rFonts w:ascii="宋体" w:hAnsi="宋体" w:cs="宋体" w:hint="eastAsia"/>
                <w:b/>
                <w:szCs w:val="21"/>
                <w:lang w:bidi="ar"/>
              </w:rPr>
              <w:t>数量</w:t>
            </w:r>
          </w:p>
        </w:tc>
        <w:tc>
          <w:tcPr>
            <w:tcW w:w="3968" w:type="dxa"/>
            <w:shd w:val="clear" w:color="auto" w:fill="FFFFFF"/>
            <w:vAlign w:val="center"/>
          </w:tcPr>
          <w:p w14:paraId="0973FE4B" w14:textId="77777777" w:rsidR="006130FF" w:rsidRDefault="006130FF">
            <w:pPr>
              <w:jc w:val="center"/>
              <w:textAlignment w:val="center"/>
              <w:rPr>
                <w:rFonts w:ascii="宋体" w:hAnsi="宋体" w:cs="宋体"/>
                <w:b/>
                <w:szCs w:val="21"/>
              </w:rPr>
            </w:pPr>
            <w:r>
              <w:rPr>
                <w:rFonts w:ascii="宋体" w:hAnsi="宋体" w:cs="宋体" w:hint="eastAsia"/>
                <w:b/>
                <w:szCs w:val="21"/>
              </w:rPr>
              <w:t>投标报价（元）</w:t>
            </w:r>
          </w:p>
        </w:tc>
      </w:tr>
      <w:tr w:rsidR="006130FF" w14:paraId="2390C5C2" w14:textId="77777777" w:rsidTr="006130FF">
        <w:trPr>
          <w:trHeight w:val="867"/>
          <w:jc w:val="center"/>
        </w:trPr>
        <w:tc>
          <w:tcPr>
            <w:tcW w:w="3347" w:type="dxa"/>
            <w:shd w:val="clear" w:color="auto" w:fill="FFFFFF"/>
            <w:noWrap/>
            <w:tcMar>
              <w:top w:w="15" w:type="dxa"/>
              <w:left w:w="15" w:type="dxa"/>
              <w:right w:w="15" w:type="dxa"/>
            </w:tcMar>
            <w:vAlign w:val="center"/>
          </w:tcPr>
          <w:p w14:paraId="79A20429" w14:textId="77777777" w:rsidR="006130FF" w:rsidRDefault="006130FF">
            <w:pPr>
              <w:ind w:leftChars="-1" w:hangingChars="1" w:hanging="2"/>
              <w:jc w:val="center"/>
              <w:textAlignment w:val="center"/>
              <w:rPr>
                <w:rFonts w:ascii="宋体" w:hAnsi="宋体" w:cs="宋体"/>
                <w:szCs w:val="21"/>
              </w:rPr>
            </w:pPr>
          </w:p>
        </w:tc>
        <w:tc>
          <w:tcPr>
            <w:tcW w:w="1044" w:type="dxa"/>
            <w:shd w:val="clear" w:color="auto" w:fill="FFFFFF"/>
            <w:vAlign w:val="center"/>
          </w:tcPr>
          <w:p w14:paraId="578685D7" w14:textId="77777777" w:rsidR="006130FF" w:rsidRDefault="006130FF">
            <w:pPr>
              <w:ind w:leftChars="-1" w:hangingChars="1" w:hanging="2"/>
              <w:jc w:val="center"/>
              <w:textAlignment w:val="center"/>
              <w:rPr>
                <w:rFonts w:ascii="宋体" w:hAnsi="宋体" w:cs="宋体"/>
                <w:szCs w:val="21"/>
              </w:rPr>
            </w:pPr>
            <w:r>
              <w:rPr>
                <w:rFonts w:ascii="宋体" w:hAnsi="宋体" w:cs="宋体" w:hint="eastAsia"/>
                <w:szCs w:val="21"/>
              </w:rPr>
              <w:t>1项</w:t>
            </w:r>
          </w:p>
        </w:tc>
        <w:tc>
          <w:tcPr>
            <w:tcW w:w="3968" w:type="dxa"/>
            <w:shd w:val="clear" w:color="auto" w:fill="FFFFFF"/>
            <w:vAlign w:val="center"/>
          </w:tcPr>
          <w:p w14:paraId="5EC96724" w14:textId="77777777" w:rsidR="006130FF" w:rsidRDefault="006130FF">
            <w:pPr>
              <w:spacing w:line="360" w:lineRule="auto"/>
              <w:ind w:leftChars="50" w:left="105"/>
              <w:textAlignment w:val="center"/>
              <w:rPr>
                <w:rFonts w:ascii="宋体" w:hAnsi="宋体" w:cs="宋体"/>
                <w:szCs w:val="21"/>
              </w:rPr>
            </w:pPr>
            <w:r>
              <w:rPr>
                <w:rFonts w:ascii="宋体" w:hAnsi="宋体" w:cs="宋体" w:hint="eastAsia"/>
                <w:szCs w:val="21"/>
              </w:rPr>
              <w:t>小写：</w:t>
            </w:r>
          </w:p>
          <w:p w14:paraId="6F86A857" w14:textId="77777777" w:rsidR="006130FF" w:rsidRDefault="006130FF">
            <w:pPr>
              <w:pStyle w:val="a1"/>
              <w:spacing w:line="360" w:lineRule="auto"/>
              <w:ind w:leftChars="50" w:left="105"/>
            </w:pPr>
            <w:r>
              <w:rPr>
                <w:rFonts w:hint="eastAsia"/>
              </w:rPr>
              <w:t>大写：</w:t>
            </w:r>
          </w:p>
        </w:tc>
      </w:tr>
    </w:tbl>
    <w:p w14:paraId="03FF70CE" w14:textId="77777777" w:rsidR="009203C6" w:rsidRDefault="009203C6">
      <w:pPr>
        <w:spacing w:line="500" w:lineRule="exact"/>
        <w:rPr>
          <w:rFonts w:ascii="宋体" w:hAnsi="宋体"/>
          <w:b/>
          <w:color w:val="000000"/>
          <w:spacing w:val="4"/>
          <w:szCs w:val="21"/>
        </w:rPr>
      </w:pPr>
    </w:p>
    <w:p w14:paraId="799753B1" w14:textId="77777777" w:rsidR="009203C6" w:rsidRDefault="00000000">
      <w:pPr>
        <w:spacing w:line="500" w:lineRule="exact"/>
        <w:rPr>
          <w:rFonts w:ascii="宋体" w:hAnsi="宋体"/>
          <w:b/>
          <w:color w:val="000000"/>
          <w:spacing w:val="4"/>
          <w:szCs w:val="21"/>
        </w:rPr>
      </w:pPr>
      <w:r>
        <w:rPr>
          <w:rFonts w:ascii="宋体" w:hAnsi="宋体" w:hint="eastAsia"/>
          <w:b/>
          <w:color w:val="000000"/>
          <w:spacing w:val="4"/>
          <w:szCs w:val="21"/>
        </w:rPr>
        <w:t>注：</w:t>
      </w:r>
    </w:p>
    <w:p w14:paraId="3D72AABB" w14:textId="77777777" w:rsidR="009203C6"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730CA478" w14:textId="77777777" w:rsidR="009203C6"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470E75F2" w14:textId="77777777" w:rsidR="009203C6"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10CFA38D"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08C21B83" w14:textId="77777777" w:rsidR="009203C6" w:rsidRDefault="009203C6">
      <w:pPr>
        <w:spacing w:line="360" w:lineRule="auto"/>
        <w:ind w:firstLineChars="50" w:firstLine="105"/>
        <w:jc w:val="right"/>
        <w:rPr>
          <w:rFonts w:ascii="宋体" w:hAnsi="宋体"/>
          <w:szCs w:val="21"/>
          <w:u w:val="single"/>
        </w:rPr>
      </w:pPr>
    </w:p>
    <w:p w14:paraId="19A6286A"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16692A59" w14:textId="77777777" w:rsidR="009203C6"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5B8A68E1" w14:textId="77777777" w:rsidR="009203C6" w:rsidRDefault="009203C6" w:rsidP="00240EEC">
      <w:pPr>
        <w:pStyle w:val="a1"/>
      </w:pPr>
    </w:p>
    <w:p w14:paraId="67E663B1" w14:textId="77777777" w:rsidR="009203C6" w:rsidRDefault="009203C6">
      <w:pPr>
        <w:rPr>
          <w:rFonts w:ascii="宋体" w:hAnsi="宋体" w:cs="宋体"/>
          <w:b/>
        </w:rPr>
      </w:pPr>
    </w:p>
    <w:p w14:paraId="0C8B62FB" w14:textId="77777777" w:rsidR="009203C6" w:rsidRDefault="009203C6">
      <w:pPr>
        <w:pStyle w:val="a1"/>
        <w:rPr>
          <w:rFonts w:ascii="宋体" w:hAnsi="宋体" w:cs="宋体"/>
          <w:b/>
        </w:rPr>
      </w:pPr>
    </w:p>
    <w:p w14:paraId="5A60FD51" w14:textId="77777777" w:rsidR="009203C6" w:rsidRDefault="009203C6">
      <w:pPr>
        <w:rPr>
          <w:rFonts w:ascii="宋体" w:hAnsi="宋体" w:cs="宋体"/>
          <w:b/>
        </w:rPr>
      </w:pPr>
    </w:p>
    <w:p w14:paraId="55E2E6DD" w14:textId="77777777" w:rsidR="009203C6" w:rsidRDefault="009203C6">
      <w:pPr>
        <w:pStyle w:val="a1"/>
        <w:rPr>
          <w:rFonts w:ascii="宋体" w:hAnsi="宋体" w:cs="宋体"/>
          <w:b/>
        </w:rPr>
      </w:pPr>
    </w:p>
    <w:p w14:paraId="7CBF8F56" w14:textId="77777777" w:rsidR="009203C6" w:rsidRDefault="009203C6">
      <w:pPr>
        <w:rPr>
          <w:rFonts w:ascii="宋体" w:hAnsi="宋体" w:cs="宋体"/>
          <w:b/>
        </w:rPr>
      </w:pPr>
    </w:p>
    <w:p w14:paraId="5BEADB63" w14:textId="77777777" w:rsidR="009203C6" w:rsidRDefault="009203C6">
      <w:pPr>
        <w:pStyle w:val="a1"/>
        <w:rPr>
          <w:rFonts w:ascii="宋体" w:hAnsi="宋体" w:cs="宋体"/>
          <w:b/>
        </w:rPr>
      </w:pPr>
    </w:p>
    <w:p w14:paraId="5BEF5CA0" w14:textId="77777777" w:rsidR="009203C6" w:rsidRDefault="009203C6">
      <w:pPr>
        <w:rPr>
          <w:rFonts w:ascii="宋体" w:hAnsi="宋体" w:cs="宋体"/>
          <w:b/>
        </w:rPr>
      </w:pPr>
    </w:p>
    <w:p w14:paraId="08C1430A" w14:textId="77777777" w:rsidR="009203C6" w:rsidRDefault="009203C6">
      <w:pPr>
        <w:pStyle w:val="a1"/>
        <w:rPr>
          <w:rFonts w:ascii="宋体" w:hAnsi="宋体" w:cs="宋体"/>
          <w:b/>
        </w:rPr>
      </w:pPr>
    </w:p>
    <w:p w14:paraId="79359319" w14:textId="77777777" w:rsidR="009203C6" w:rsidRDefault="009203C6">
      <w:pPr>
        <w:rPr>
          <w:rFonts w:ascii="宋体" w:hAnsi="宋体" w:cs="宋体"/>
          <w:b/>
        </w:rPr>
      </w:pPr>
    </w:p>
    <w:p w14:paraId="17591654" w14:textId="77777777" w:rsidR="009203C6" w:rsidRDefault="009203C6">
      <w:pPr>
        <w:pStyle w:val="a1"/>
        <w:rPr>
          <w:rFonts w:ascii="宋体" w:hAnsi="宋体" w:cs="宋体"/>
          <w:b/>
        </w:rPr>
      </w:pPr>
    </w:p>
    <w:p w14:paraId="4FBA4BE3" w14:textId="77777777" w:rsidR="009203C6" w:rsidRDefault="009203C6">
      <w:pPr>
        <w:rPr>
          <w:rFonts w:ascii="宋体" w:hAnsi="宋体" w:cs="宋体"/>
          <w:b/>
        </w:rPr>
      </w:pPr>
    </w:p>
    <w:p w14:paraId="38FE2639" w14:textId="77777777" w:rsidR="009203C6" w:rsidRDefault="009203C6">
      <w:pPr>
        <w:pStyle w:val="a1"/>
        <w:rPr>
          <w:rFonts w:ascii="宋体" w:hAnsi="宋体" w:cs="宋体"/>
          <w:b/>
        </w:rPr>
      </w:pPr>
    </w:p>
    <w:p w14:paraId="090D1B9F" w14:textId="77777777" w:rsidR="00EF378B" w:rsidRDefault="00EF378B">
      <w:pPr>
        <w:sectPr w:rsidR="00EF378B">
          <w:pgSz w:w="11906" w:h="16838"/>
          <w:pgMar w:top="1440" w:right="1800" w:bottom="1440" w:left="1800" w:header="851" w:footer="992" w:gutter="0"/>
          <w:cols w:space="720"/>
          <w:docGrid w:type="lines" w:linePitch="312"/>
        </w:sectPr>
      </w:pPr>
    </w:p>
    <w:p w14:paraId="608320D3" w14:textId="30553428" w:rsidR="009203C6" w:rsidRDefault="00000000" w:rsidP="00240EEC">
      <w:pPr>
        <w:pStyle w:val="20"/>
        <w:spacing w:before="0" w:after="0"/>
        <w:jc w:val="center"/>
      </w:pPr>
      <w:r w:rsidRPr="00240EEC">
        <w:rPr>
          <w:rFonts w:ascii="宋体" w:eastAsia="宋体" w:hAnsi="宋体" w:cs="宋体" w:hint="eastAsia"/>
          <w:lang w:val="zh-CN"/>
        </w:rPr>
        <w:lastRenderedPageBreak/>
        <w:t>用户需求书响应声明函</w:t>
      </w:r>
    </w:p>
    <w:p w14:paraId="218F2A7A" w14:textId="77777777" w:rsidR="00150E00" w:rsidRDefault="00150E00">
      <w:pPr>
        <w:spacing w:line="360" w:lineRule="auto"/>
        <w:rPr>
          <w:rFonts w:ascii="宋体" w:hAnsi="宋体"/>
          <w:b/>
          <w:szCs w:val="21"/>
        </w:rPr>
      </w:pPr>
    </w:p>
    <w:p w14:paraId="0C5D4C69" w14:textId="77777777" w:rsidR="009203C6"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7249138F" w14:textId="77777777" w:rsidR="009203C6" w:rsidRDefault="009203C6">
      <w:pPr>
        <w:spacing w:line="360" w:lineRule="auto"/>
        <w:rPr>
          <w:rFonts w:ascii="宋体" w:hAnsi="宋体"/>
          <w:szCs w:val="21"/>
          <w:lang w:val="zh-CN"/>
        </w:rPr>
      </w:pPr>
    </w:p>
    <w:p w14:paraId="788056B9" w14:textId="77777777" w:rsidR="009203C6"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w:t>
      </w:r>
      <w:proofErr w:type="gramStart"/>
      <w:r>
        <w:rPr>
          <w:rFonts w:ascii="宋体" w:hAnsi="宋体" w:hint="eastAsia"/>
          <w:szCs w:val="21"/>
        </w:rPr>
        <w:t>作出</w:t>
      </w:r>
      <w:proofErr w:type="gramEnd"/>
      <w:r>
        <w:rPr>
          <w:rFonts w:ascii="宋体" w:hAnsi="宋体" w:hint="eastAsia"/>
          <w:szCs w:val="21"/>
        </w:rPr>
        <w:t>如下声明：</w:t>
      </w:r>
    </w:p>
    <w:p w14:paraId="6E8BE81F" w14:textId="77777777" w:rsidR="009203C6"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hint="eastAsia"/>
          <w:sz w:val="21"/>
        </w:rPr>
        <w:t>书各项</w:t>
      </w:r>
      <w:proofErr w:type="gramEnd"/>
      <w:r>
        <w:rPr>
          <w:rFonts w:ascii="宋体" w:hAnsi="宋体" w:hint="eastAsia"/>
          <w:sz w:val="21"/>
        </w:rPr>
        <w:t>条款存在任意一条负偏离或不响应的情况，不被推荐为成交候选人的要求。</w:t>
      </w:r>
    </w:p>
    <w:p w14:paraId="0854E347" w14:textId="77777777" w:rsidR="009203C6"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3B9FD191" w14:textId="77777777" w:rsidR="009203C6"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7D37790B" w14:textId="77777777" w:rsidR="009203C6" w:rsidRDefault="00000000">
      <w:pPr>
        <w:pStyle w:val="aff9"/>
        <w:numPr>
          <w:ilvl w:val="0"/>
          <w:numId w:val="15"/>
        </w:numPr>
        <w:tabs>
          <w:tab w:val="left" w:pos="1200"/>
        </w:tabs>
        <w:autoSpaceDE w:val="0"/>
        <w:autoSpaceDN w:val="0"/>
        <w:adjustRightInd w:val="0"/>
        <w:spacing w:line="360" w:lineRule="auto"/>
        <w:ind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542BA53D" w14:textId="77777777" w:rsidR="009203C6" w:rsidRDefault="00000000">
      <w:pPr>
        <w:pStyle w:val="aff9"/>
        <w:numPr>
          <w:ilvl w:val="0"/>
          <w:numId w:val="15"/>
        </w:numPr>
        <w:tabs>
          <w:tab w:val="left" w:pos="1200"/>
        </w:tabs>
        <w:snapToGrid w:val="0"/>
        <w:spacing w:line="360" w:lineRule="auto"/>
        <w:ind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296EF3F2" w14:textId="77777777" w:rsidR="009203C6" w:rsidRDefault="009203C6">
      <w:pPr>
        <w:widowControl/>
        <w:spacing w:line="360" w:lineRule="auto"/>
        <w:jc w:val="left"/>
        <w:rPr>
          <w:rFonts w:ascii="宋体" w:hAnsi="宋体"/>
          <w:b/>
          <w:bCs/>
          <w:kern w:val="0"/>
          <w:sz w:val="32"/>
          <w:szCs w:val="32"/>
        </w:rPr>
      </w:pPr>
    </w:p>
    <w:p w14:paraId="20915C23"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038880A9" w14:textId="77777777" w:rsidR="009203C6" w:rsidRDefault="009203C6">
      <w:pPr>
        <w:spacing w:line="360" w:lineRule="auto"/>
        <w:ind w:firstLineChars="50" w:firstLine="105"/>
        <w:jc w:val="right"/>
        <w:rPr>
          <w:rFonts w:ascii="宋体" w:hAnsi="宋体"/>
          <w:szCs w:val="21"/>
          <w:u w:val="single"/>
        </w:rPr>
      </w:pPr>
    </w:p>
    <w:p w14:paraId="26BC93FC"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2B85F40E" w14:textId="77777777" w:rsidR="009203C6" w:rsidRDefault="009203C6">
      <w:pPr>
        <w:spacing w:line="360" w:lineRule="auto"/>
        <w:rPr>
          <w:rFonts w:ascii="宋体" w:hAnsi="宋体" w:cs="宋体"/>
          <w:b/>
          <w:kern w:val="0"/>
          <w:sz w:val="32"/>
          <w:szCs w:val="32"/>
        </w:rPr>
        <w:sectPr w:rsidR="009203C6">
          <w:pgSz w:w="11906" w:h="16838"/>
          <w:pgMar w:top="1440" w:right="1800" w:bottom="1440" w:left="1800" w:header="851" w:footer="992" w:gutter="0"/>
          <w:cols w:space="720"/>
          <w:docGrid w:type="lines" w:linePitch="312"/>
        </w:sectPr>
      </w:pPr>
    </w:p>
    <w:p w14:paraId="4CF077D4" w14:textId="77777777" w:rsidR="009203C6" w:rsidRDefault="00000000">
      <w:pPr>
        <w:pStyle w:val="20"/>
        <w:spacing w:before="0" w:after="0"/>
        <w:jc w:val="center"/>
      </w:pPr>
      <w:r>
        <w:rPr>
          <w:rFonts w:hint="eastAsia"/>
        </w:rPr>
        <w:lastRenderedPageBreak/>
        <w:t>供应商资格声明函</w:t>
      </w:r>
    </w:p>
    <w:p w14:paraId="4031E971" w14:textId="77777777" w:rsidR="009203C6" w:rsidRDefault="009203C6">
      <w:pPr>
        <w:rPr>
          <w:b/>
        </w:rPr>
      </w:pPr>
    </w:p>
    <w:p w14:paraId="55D55D54" w14:textId="77777777" w:rsidR="009203C6" w:rsidRDefault="00000000">
      <w:pPr>
        <w:rPr>
          <w:b/>
        </w:rPr>
      </w:pPr>
      <w:r>
        <w:rPr>
          <w:rFonts w:ascii="宋体" w:hAnsi="宋体" w:hint="eastAsia"/>
          <w:b/>
          <w:szCs w:val="21"/>
        </w:rPr>
        <w:t>致：</w:t>
      </w:r>
      <w:r>
        <w:rPr>
          <w:b/>
        </w:rPr>
        <w:t>深圳大学城</w:t>
      </w:r>
      <w:r>
        <w:rPr>
          <w:rFonts w:hint="eastAsia"/>
          <w:b/>
        </w:rPr>
        <w:t>图书馆</w:t>
      </w:r>
    </w:p>
    <w:p w14:paraId="756A5214" w14:textId="77777777" w:rsidR="009203C6" w:rsidRDefault="009203C6">
      <w:pPr>
        <w:rPr>
          <w:b/>
        </w:rPr>
      </w:pPr>
    </w:p>
    <w:p w14:paraId="0ADBBF0E" w14:textId="77777777" w:rsidR="009203C6"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2B3D443E" w14:textId="77777777" w:rsidR="009203C6"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686FD54A"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25565EC3"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7D7E215F"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6AD3451A"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460EDF92"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43A3B7E2"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7AD23CC1" w14:textId="77777777" w:rsidR="009203C6"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6E71A847" w14:textId="77777777" w:rsidR="009203C6"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1951A8DA" w14:textId="77777777" w:rsidR="009203C6" w:rsidRDefault="00000000">
      <w:pPr>
        <w:pStyle w:val="a1"/>
        <w:ind w:firstLineChars="200" w:firstLine="420"/>
      </w:pPr>
      <w:r>
        <w:rPr>
          <w:rFonts w:hint="eastAsia"/>
        </w:rPr>
        <w:t>四、</w:t>
      </w:r>
      <w:r>
        <w:rPr>
          <w:rFonts w:ascii="宋体" w:hAnsi="宋体" w:hint="eastAsia"/>
        </w:rPr>
        <w:t>本公司不以进口产品参与竞价。</w:t>
      </w:r>
    </w:p>
    <w:p w14:paraId="6CC76CD0" w14:textId="77777777" w:rsidR="009203C6" w:rsidRDefault="00000000">
      <w:pPr>
        <w:snapToGrid w:val="0"/>
        <w:spacing w:line="360" w:lineRule="auto"/>
        <w:ind w:firstLineChars="202" w:firstLine="424"/>
      </w:pPr>
      <w:r>
        <w:rPr>
          <w:rFonts w:hint="eastAsia"/>
        </w:rPr>
        <w:t>五、</w:t>
      </w:r>
      <w:r>
        <w:t>本公司在本项目中</w:t>
      </w:r>
      <w:proofErr w:type="gramStart"/>
      <w:r>
        <w:t>不</w:t>
      </w:r>
      <w:proofErr w:type="gramEnd"/>
      <w:r>
        <w:t>转包分包且不联合竞价。</w:t>
      </w:r>
    </w:p>
    <w:p w14:paraId="39A65B8D" w14:textId="77777777" w:rsidR="009203C6"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3E1310F5" w14:textId="77777777" w:rsidR="009203C6"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7C7E4D95" w14:textId="77777777" w:rsidR="009203C6" w:rsidRDefault="00000000">
      <w:pPr>
        <w:snapToGrid w:val="0"/>
        <w:spacing w:line="360" w:lineRule="auto"/>
        <w:ind w:firstLineChars="202" w:firstLine="424"/>
        <w:rPr>
          <w:rFonts w:ascii="宋体" w:hAnsi="宋体"/>
        </w:rPr>
      </w:pPr>
      <w:r>
        <w:rPr>
          <w:rFonts w:ascii="宋体" w:hAnsi="宋体" w:hint="eastAsia"/>
        </w:rPr>
        <w:t>特此声明！</w:t>
      </w:r>
    </w:p>
    <w:p w14:paraId="14735161" w14:textId="77777777" w:rsidR="009203C6"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2705C0A5" w14:textId="77777777" w:rsidR="009203C6"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22BC3B95" w14:textId="77777777" w:rsidR="009203C6" w:rsidRDefault="00000000">
      <w:pPr>
        <w:pStyle w:val="aff9"/>
        <w:numPr>
          <w:ilvl w:val="0"/>
          <w:numId w:val="16"/>
        </w:numPr>
        <w:tabs>
          <w:tab w:val="left" w:pos="1200"/>
        </w:tabs>
        <w:snapToGrid w:val="0"/>
        <w:spacing w:after="78" w:line="360" w:lineRule="auto"/>
        <w:ind w:left="840"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2A467B1A" w14:textId="77777777" w:rsidR="009203C6" w:rsidRDefault="00000000">
      <w:pPr>
        <w:spacing w:line="360" w:lineRule="auto"/>
        <w:jc w:val="right"/>
        <w:rPr>
          <w:u w:val="single"/>
        </w:rPr>
      </w:pPr>
      <w:r>
        <w:rPr>
          <w:rFonts w:hint="eastAsia"/>
          <w:u w:val="single"/>
        </w:rPr>
        <w:t xml:space="preserve">   </w:t>
      </w:r>
    </w:p>
    <w:p w14:paraId="6CED6238"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69DDED03" w14:textId="77777777" w:rsidR="009203C6" w:rsidRDefault="009203C6">
      <w:pPr>
        <w:spacing w:line="360" w:lineRule="auto"/>
        <w:ind w:firstLineChars="50" w:firstLine="105"/>
        <w:jc w:val="right"/>
        <w:rPr>
          <w:rFonts w:ascii="宋体" w:hAnsi="宋体"/>
          <w:szCs w:val="21"/>
          <w:u w:val="single"/>
        </w:rPr>
      </w:pPr>
    </w:p>
    <w:p w14:paraId="01DA70DF"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428DA41" w14:textId="77777777" w:rsidR="009203C6" w:rsidRDefault="00000000">
      <w:pPr>
        <w:spacing w:line="360" w:lineRule="auto"/>
        <w:jc w:val="right"/>
        <w:rPr>
          <w:u w:val="single"/>
        </w:rPr>
      </w:pPr>
      <w:r>
        <w:rPr>
          <w:rFonts w:hint="eastAsia"/>
          <w:u w:val="single"/>
        </w:rPr>
        <w:t xml:space="preserve"> </w:t>
      </w:r>
    </w:p>
    <w:p w14:paraId="1E49AEC8" w14:textId="77777777" w:rsidR="009203C6" w:rsidRDefault="009203C6">
      <w:pPr>
        <w:pStyle w:val="a1"/>
      </w:pPr>
    </w:p>
    <w:p w14:paraId="0BC2FDDC" w14:textId="77777777" w:rsidR="009203C6" w:rsidRDefault="00000000">
      <w:pPr>
        <w:pStyle w:val="afc"/>
        <w:spacing w:before="0" w:after="0" w:line="360" w:lineRule="auto"/>
      </w:pPr>
      <w:r>
        <w:rPr>
          <w:rFonts w:hint="eastAsia"/>
          <w:lang w:val="zh-CN"/>
        </w:rPr>
        <w:lastRenderedPageBreak/>
        <w:t>第四章</w:t>
      </w:r>
      <w:r>
        <w:rPr>
          <w:rFonts w:hint="eastAsia"/>
        </w:rPr>
        <w:t xml:space="preserve"> </w:t>
      </w:r>
      <w:r>
        <w:rPr>
          <w:rFonts w:hint="eastAsia"/>
          <w:lang w:val="zh-CN"/>
        </w:rPr>
        <w:t>合同附件</w:t>
      </w:r>
    </w:p>
    <w:p w14:paraId="5291942C" w14:textId="77777777" w:rsidR="009203C6" w:rsidRDefault="009203C6"/>
    <w:p w14:paraId="35EE3F1E" w14:textId="77777777" w:rsidR="009203C6" w:rsidRDefault="00000000">
      <w:pPr>
        <w:jc w:val="center"/>
        <w:outlineLvl w:val="0"/>
      </w:pPr>
      <w:r>
        <w:rPr>
          <w:rFonts w:hint="eastAsia"/>
          <w:b/>
          <w:sz w:val="24"/>
        </w:rPr>
        <w:t>（仅供参考，具体以项目需求及采购结果为准）</w:t>
      </w:r>
    </w:p>
    <w:p w14:paraId="61478357" w14:textId="77777777" w:rsidR="00721320" w:rsidRDefault="00721320" w:rsidP="00721320">
      <w:pPr>
        <w:spacing w:line="240" w:lineRule="atLeast"/>
        <w:ind w:leftChars="200" w:left="420"/>
        <w:jc w:val="center"/>
        <w:rPr>
          <w:rFonts w:ascii="仿宋" w:eastAsia="仿宋" w:hAnsi="仿宋"/>
          <w:b/>
          <w:sz w:val="36"/>
          <w:szCs w:val="36"/>
        </w:rPr>
      </w:pPr>
    </w:p>
    <w:p w14:paraId="0F869DD0" w14:textId="77777777" w:rsidR="00721320" w:rsidRDefault="00721320" w:rsidP="00721320">
      <w:pPr>
        <w:jc w:val="center"/>
        <w:rPr>
          <w:rFonts w:ascii="宋体" w:hAnsi="宋体"/>
          <w:b/>
          <w:sz w:val="52"/>
          <w:szCs w:val="52"/>
        </w:rPr>
      </w:pPr>
      <w:r>
        <w:rPr>
          <w:rFonts w:ascii="宋体" w:hAnsi="宋体" w:hint="eastAsia"/>
          <w:b/>
          <w:sz w:val="52"/>
          <w:szCs w:val="52"/>
        </w:rPr>
        <w:t>深圳大学城图书馆行为管理分析服务项目合同</w:t>
      </w:r>
    </w:p>
    <w:p w14:paraId="3A60FC0B" w14:textId="77777777" w:rsidR="00721320" w:rsidRDefault="00721320" w:rsidP="00721320">
      <w:pPr>
        <w:spacing w:before="240" w:after="60"/>
        <w:jc w:val="center"/>
        <w:outlineLvl w:val="0"/>
        <w:rPr>
          <w:rFonts w:ascii="Cambria" w:hAnsi="Cambria"/>
          <w:b/>
          <w:bCs/>
          <w:szCs w:val="21"/>
        </w:rPr>
      </w:pPr>
    </w:p>
    <w:p w14:paraId="35B216C7" w14:textId="77777777" w:rsidR="00721320" w:rsidRDefault="00721320" w:rsidP="00721320">
      <w:pPr>
        <w:rPr>
          <w:szCs w:val="21"/>
        </w:rPr>
      </w:pPr>
    </w:p>
    <w:p w14:paraId="0C208F89" w14:textId="77777777" w:rsidR="00721320" w:rsidRDefault="00721320" w:rsidP="00721320">
      <w:pPr>
        <w:rPr>
          <w:szCs w:val="21"/>
        </w:rPr>
      </w:pPr>
    </w:p>
    <w:p w14:paraId="582F39EF" w14:textId="77777777" w:rsidR="00721320" w:rsidRDefault="00721320" w:rsidP="00721320">
      <w:pPr>
        <w:rPr>
          <w:szCs w:val="21"/>
        </w:rPr>
      </w:pPr>
    </w:p>
    <w:p w14:paraId="26CE6463" w14:textId="77777777" w:rsidR="00721320" w:rsidRDefault="00721320" w:rsidP="00721320">
      <w:pPr>
        <w:rPr>
          <w:szCs w:val="21"/>
        </w:rPr>
      </w:pPr>
    </w:p>
    <w:p w14:paraId="56EDE648" w14:textId="77777777" w:rsidR="00721320" w:rsidRDefault="00721320" w:rsidP="00721320">
      <w:pPr>
        <w:rPr>
          <w:szCs w:val="21"/>
        </w:rPr>
      </w:pPr>
    </w:p>
    <w:p w14:paraId="7FA83A75" w14:textId="77777777" w:rsidR="00721320" w:rsidRDefault="00721320" w:rsidP="00721320">
      <w:pPr>
        <w:rPr>
          <w:szCs w:val="21"/>
        </w:rPr>
      </w:pPr>
    </w:p>
    <w:p w14:paraId="73D7A6B1" w14:textId="77777777" w:rsidR="00721320" w:rsidRDefault="00721320" w:rsidP="00721320">
      <w:pPr>
        <w:spacing w:line="360" w:lineRule="auto"/>
        <w:rPr>
          <w:rFonts w:ascii="宋体" w:hAnsi="宋体"/>
          <w:sz w:val="24"/>
        </w:rPr>
      </w:pPr>
      <w:r>
        <w:rPr>
          <w:rFonts w:ascii="宋体" w:hAnsi="宋体" w:hint="eastAsia"/>
          <w:sz w:val="24"/>
        </w:rPr>
        <w:t>甲方：</w:t>
      </w:r>
      <w:r>
        <w:rPr>
          <w:rFonts w:ascii="宋体" w:hAnsi="宋体" w:hint="eastAsia"/>
          <w:b/>
          <w:bCs/>
          <w:sz w:val="24"/>
        </w:rPr>
        <w:t xml:space="preserve">深圳大学城图书馆 </w:t>
      </w:r>
      <w:r>
        <w:rPr>
          <w:rFonts w:ascii="宋体" w:hAnsi="宋体" w:hint="eastAsia"/>
          <w:sz w:val="24"/>
        </w:rPr>
        <w:t xml:space="preserve">               </w:t>
      </w:r>
      <w:r>
        <w:rPr>
          <w:rFonts w:ascii="宋体" w:hAnsi="宋体"/>
          <w:sz w:val="24"/>
        </w:rPr>
        <w:t xml:space="preserve">         </w:t>
      </w:r>
      <w:r>
        <w:rPr>
          <w:rFonts w:ascii="宋体" w:hAnsi="宋体" w:hint="eastAsia"/>
          <w:sz w:val="28"/>
          <w:szCs w:val="28"/>
        </w:rPr>
        <w:t>（以下简称“甲方”）</w:t>
      </w:r>
      <w:r>
        <w:rPr>
          <w:rFonts w:ascii="宋体" w:hAnsi="宋体" w:hint="eastAsia"/>
          <w:sz w:val="24"/>
        </w:rPr>
        <w:t xml:space="preserve">                         </w:t>
      </w:r>
    </w:p>
    <w:p w14:paraId="3322CECF" w14:textId="77777777" w:rsidR="00721320" w:rsidRDefault="00721320" w:rsidP="00721320">
      <w:pPr>
        <w:spacing w:line="360" w:lineRule="auto"/>
        <w:rPr>
          <w:rFonts w:ascii="宋体" w:hAnsi="宋体"/>
          <w:sz w:val="24"/>
        </w:rPr>
      </w:pPr>
      <w:r>
        <w:rPr>
          <w:rFonts w:ascii="宋体" w:hAnsi="宋体" w:hint="eastAsia"/>
          <w:sz w:val="24"/>
        </w:rPr>
        <w:t>法定代表人：</w:t>
      </w:r>
    </w:p>
    <w:p w14:paraId="5964B470" w14:textId="77777777" w:rsidR="00721320" w:rsidRDefault="00721320" w:rsidP="00721320">
      <w:pPr>
        <w:spacing w:line="360" w:lineRule="auto"/>
        <w:rPr>
          <w:rFonts w:ascii="宋体" w:hAnsi="宋体"/>
          <w:sz w:val="24"/>
        </w:rPr>
      </w:pPr>
      <w:r>
        <w:rPr>
          <w:rFonts w:ascii="宋体" w:hAnsi="宋体" w:hint="eastAsia"/>
          <w:sz w:val="24"/>
        </w:rPr>
        <w:t xml:space="preserve">地址： </w:t>
      </w:r>
    </w:p>
    <w:p w14:paraId="076B1358" w14:textId="77777777" w:rsidR="00721320" w:rsidRDefault="00721320" w:rsidP="00721320">
      <w:pPr>
        <w:spacing w:line="360" w:lineRule="auto"/>
        <w:rPr>
          <w:rFonts w:ascii="宋体" w:hAnsi="宋体"/>
          <w:sz w:val="24"/>
        </w:rPr>
      </w:pPr>
      <w:r>
        <w:rPr>
          <w:rFonts w:ascii="宋体" w:hAnsi="宋体" w:hint="eastAsia"/>
          <w:sz w:val="24"/>
        </w:rPr>
        <w:t xml:space="preserve">联系人：       </w:t>
      </w:r>
    </w:p>
    <w:p w14:paraId="31D1C49A" w14:textId="77777777" w:rsidR="00721320" w:rsidRDefault="00721320" w:rsidP="00721320">
      <w:pPr>
        <w:spacing w:line="360" w:lineRule="auto"/>
        <w:rPr>
          <w:rFonts w:ascii="宋体" w:hAnsi="宋体"/>
          <w:sz w:val="24"/>
        </w:rPr>
      </w:pPr>
      <w:r>
        <w:rPr>
          <w:rFonts w:ascii="宋体" w:hAnsi="宋体" w:hint="eastAsia"/>
          <w:sz w:val="24"/>
        </w:rPr>
        <w:t xml:space="preserve">电话：          </w:t>
      </w:r>
    </w:p>
    <w:p w14:paraId="5770132C" w14:textId="77777777" w:rsidR="00721320" w:rsidRDefault="00721320" w:rsidP="00721320">
      <w:pPr>
        <w:spacing w:line="360" w:lineRule="auto"/>
        <w:rPr>
          <w:rFonts w:ascii="宋体" w:hAnsi="宋体"/>
          <w:sz w:val="24"/>
        </w:rPr>
      </w:pPr>
      <w:r>
        <w:rPr>
          <w:rFonts w:ascii="宋体" w:hAnsi="宋体" w:hint="eastAsia"/>
          <w:sz w:val="24"/>
        </w:rPr>
        <w:t>传真：</w:t>
      </w:r>
    </w:p>
    <w:p w14:paraId="019C66EA" w14:textId="77777777" w:rsidR="00721320" w:rsidRDefault="00721320" w:rsidP="00721320">
      <w:pPr>
        <w:spacing w:line="360" w:lineRule="exact"/>
        <w:rPr>
          <w:rFonts w:ascii="宋体" w:hAnsi="宋体"/>
          <w:sz w:val="24"/>
        </w:rPr>
      </w:pPr>
    </w:p>
    <w:p w14:paraId="6824D002" w14:textId="77777777" w:rsidR="00721320" w:rsidRDefault="00721320" w:rsidP="00721320">
      <w:pPr>
        <w:spacing w:line="360" w:lineRule="exact"/>
        <w:rPr>
          <w:rFonts w:ascii="宋体" w:hAnsi="宋体"/>
          <w:sz w:val="24"/>
        </w:rPr>
      </w:pPr>
    </w:p>
    <w:p w14:paraId="674CD4FC" w14:textId="77777777" w:rsidR="00721320" w:rsidRDefault="00721320" w:rsidP="00721320">
      <w:pPr>
        <w:spacing w:line="360" w:lineRule="exact"/>
        <w:rPr>
          <w:rFonts w:ascii="宋体" w:hAnsi="宋体"/>
          <w:sz w:val="24"/>
        </w:rPr>
      </w:pPr>
    </w:p>
    <w:p w14:paraId="0993C14F" w14:textId="77777777" w:rsidR="00721320" w:rsidRDefault="00721320" w:rsidP="00721320">
      <w:pPr>
        <w:spacing w:line="360" w:lineRule="auto"/>
        <w:rPr>
          <w:rFonts w:ascii="宋体" w:hAnsi="宋体"/>
          <w:sz w:val="24"/>
        </w:rPr>
      </w:pPr>
      <w:r>
        <w:rPr>
          <w:rFonts w:ascii="宋体" w:hAnsi="宋体" w:hint="eastAsia"/>
          <w:sz w:val="24"/>
        </w:rPr>
        <w:t xml:space="preserve">乙方： </w:t>
      </w:r>
      <w:r>
        <w:rPr>
          <w:rFonts w:ascii="宋体" w:hAnsi="宋体"/>
          <w:sz w:val="24"/>
        </w:rPr>
        <w:t xml:space="preserve">                       </w:t>
      </w:r>
      <w:r>
        <w:rPr>
          <w:rFonts w:ascii="宋体" w:hAnsi="宋体" w:hint="eastAsia"/>
          <w:b/>
          <w:bCs/>
          <w:sz w:val="24"/>
        </w:rPr>
        <w:t xml:space="preserve">   </w:t>
      </w:r>
      <w:r>
        <w:rPr>
          <w:rFonts w:ascii="宋体" w:hAnsi="宋体" w:hint="eastAsia"/>
          <w:sz w:val="24"/>
        </w:rPr>
        <w:t xml:space="preserve">               </w:t>
      </w:r>
      <w:r>
        <w:rPr>
          <w:rFonts w:ascii="宋体" w:hAnsi="宋体" w:hint="eastAsia"/>
          <w:sz w:val="28"/>
          <w:szCs w:val="28"/>
        </w:rPr>
        <w:t>（以下简称“乙方”）</w:t>
      </w:r>
    </w:p>
    <w:p w14:paraId="046BAD8C" w14:textId="77777777" w:rsidR="00721320" w:rsidRDefault="00721320" w:rsidP="00721320">
      <w:pPr>
        <w:spacing w:line="360" w:lineRule="auto"/>
        <w:rPr>
          <w:rFonts w:ascii="宋体" w:hAnsi="宋体"/>
          <w:sz w:val="24"/>
        </w:rPr>
      </w:pPr>
      <w:r>
        <w:rPr>
          <w:rFonts w:ascii="宋体" w:hAnsi="宋体" w:hint="eastAsia"/>
          <w:sz w:val="24"/>
        </w:rPr>
        <w:t>法定代表人：</w:t>
      </w:r>
    </w:p>
    <w:p w14:paraId="31ED9007" w14:textId="77777777" w:rsidR="00721320" w:rsidRDefault="00721320" w:rsidP="00721320">
      <w:pPr>
        <w:spacing w:line="360" w:lineRule="auto"/>
        <w:rPr>
          <w:rFonts w:ascii="宋体" w:hAnsi="宋体"/>
          <w:sz w:val="24"/>
        </w:rPr>
      </w:pPr>
      <w:r>
        <w:rPr>
          <w:rFonts w:ascii="宋体" w:hAnsi="宋体" w:hint="eastAsia"/>
          <w:sz w:val="24"/>
        </w:rPr>
        <w:t>地址：</w:t>
      </w:r>
    </w:p>
    <w:p w14:paraId="01BB30EB" w14:textId="77777777" w:rsidR="00721320" w:rsidRDefault="00721320" w:rsidP="00721320">
      <w:pPr>
        <w:spacing w:line="360" w:lineRule="auto"/>
        <w:rPr>
          <w:rFonts w:ascii="宋体" w:hAnsi="宋体"/>
          <w:sz w:val="24"/>
        </w:rPr>
      </w:pPr>
      <w:r>
        <w:rPr>
          <w:rFonts w:ascii="宋体" w:hAnsi="宋体" w:hint="eastAsia"/>
          <w:sz w:val="24"/>
        </w:rPr>
        <w:t xml:space="preserve">联系人： </w:t>
      </w:r>
    </w:p>
    <w:p w14:paraId="055048B8" w14:textId="77777777" w:rsidR="00721320" w:rsidRDefault="00721320" w:rsidP="00721320">
      <w:pPr>
        <w:spacing w:line="360" w:lineRule="auto"/>
        <w:rPr>
          <w:rFonts w:ascii="宋体" w:hAnsi="宋体"/>
          <w:sz w:val="24"/>
        </w:rPr>
      </w:pPr>
      <w:r>
        <w:rPr>
          <w:rFonts w:ascii="宋体" w:hAnsi="宋体" w:hint="eastAsia"/>
          <w:sz w:val="24"/>
        </w:rPr>
        <w:t xml:space="preserve">电话： </w:t>
      </w:r>
      <w:r>
        <w:rPr>
          <w:rFonts w:ascii="宋体" w:hAnsi="宋体"/>
          <w:sz w:val="24"/>
        </w:rPr>
        <w:t xml:space="preserve"> </w:t>
      </w:r>
      <w:r>
        <w:rPr>
          <w:rFonts w:ascii="宋体" w:hAnsi="宋体" w:hint="eastAsia"/>
          <w:sz w:val="24"/>
        </w:rPr>
        <w:t xml:space="preserve">              </w:t>
      </w:r>
    </w:p>
    <w:p w14:paraId="740267CD" w14:textId="77777777" w:rsidR="00721320" w:rsidRDefault="00721320" w:rsidP="00721320">
      <w:pPr>
        <w:spacing w:line="360" w:lineRule="auto"/>
        <w:rPr>
          <w:rFonts w:ascii="宋体" w:hAnsi="宋体"/>
          <w:sz w:val="24"/>
        </w:rPr>
      </w:pPr>
      <w:r>
        <w:rPr>
          <w:rFonts w:ascii="宋体" w:hAnsi="宋体" w:hint="eastAsia"/>
          <w:sz w:val="24"/>
        </w:rPr>
        <w:t>传真：</w:t>
      </w:r>
      <w:r>
        <w:rPr>
          <w:rFonts w:ascii="宋体" w:hAnsi="宋体" w:hint="eastAsia"/>
          <w:sz w:val="24"/>
        </w:rPr>
        <w:tab/>
      </w:r>
      <w:r>
        <w:rPr>
          <w:rFonts w:ascii="宋体" w:hAnsi="宋体"/>
          <w:sz w:val="24"/>
        </w:rPr>
        <w:t xml:space="preserve"> </w:t>
      </w:r>
    </w:p>
    <w:p w14:paraId="1B5513B5" w14:textId="77777777" w:rsidR="00721320" w:rsidRDefault="00721320" w:rsidP="00721320">
      <w:pPr>
        <w:widowControl/>
        <w:jc w:val="left"/>
        <w:rPr>
          <w:rFonts w:ascii="宋体" w:hAnsi="宋体" w:cs="Arial"/>
          <w:szCs w:val="21"/>
        </w:rPr>
      </w:pPr>
    </w:p>
    <w:p w14:paraId="29E1D535" w14:textId="77777777" w:rsidR="00721320" w:rsidRDefault="00721320" w:rsidP="00721320">
      <w:pPr>
        <w:widowControl/>
        <w:jc w:val="left"/>
        <w:rPr>
          <w:rFonts w:ascii="宋体" w:hAnsi="宋体" w:cs="Arial"/>
          <w:szCs w:val="21"/>
        </w:rPr>
      </w:pPr>
    </w:p>
    <w:p w14:paraId="57BD0C8C" w14:textId="77777777" w:rsidR="00721320" w:rsidRDefault="00721320" w:rsidP="00721320">
      <w:pPr>
        <w:spacing w:line="360" w:lineRule="auto"/>
        <w:ind w:firstLineChars="200" w:firstLine="480"/>
        <w:rPr>
          <w:rFonts w:ascii="仿宋_GB2312" w:eastAsia="仿宋_GB2312" w:hAnsi="宋体" w:cs="Arial"/>
          <w:sz w:val="24"/>
        </w:rPr>
      </w:pPr>
      <w:r>
        <w:rPr>
          <w:rFonts w:ascii="宋体" w:hAnsi="宋体" w:hint="eastAsia"/>
          <w:sz w:val="24"/>
          <w:highlight w:val="yellow"/>
        </w:rPr>
        <w:t>甲方和乙方经友好协商，就</w:t>
      </w:r>
      <w:r>
        <w:rPr>
          <w:rFonts w:hint="eastAsia"/>
          <w:sz w:val="24"/>
          <w:highlight w:val="yellow"/>
        </w:rPr>
        <w:t>甲方向乙方购买为期一年的行为管理分析服务</w:t>
      </w:r>
      <w:r>
        <w:rPr>
          <w:rFonts w:ascii="宋体" w:hAnsi="宋体" w:hint="eastAsia"/>
          <w:sz w:val="24"/>
          <w:highlight w:val="yellow"/>
        </w:rPr>
        <w:t>达成以下合同：</w:t>
      </w:r>
      <w:r>
        <w:rPr>
          <w:rFonts w:ascii="宋体" w:hAnsi="宋体" w:hint="eastAsia"/>
          <w:sz w:val="24"/>
        </w:rPr>
        <w:t xml:space="preserve"> </w:t>
      </w:r>
    </w:p>
    <w:p w14:paraId="0A973CD7" w14:textId="77777777" w:rsidR="00721320" w:rsidRDefault="00721320" w:rsidP="00721320">
      <w:pPr>
        <w:pStyle w:val="15"/>
        <w:keepNext/>
        <w:keepLines/>
        <w:widowControl/>
        <w:numPr>
          <w:ilvl w:val="0"/>
          <w:numId w:val="17"/>
        </w:numPr>
        <w:tabs>
          <w:tab w:val="left" w:pos="862"/>
        </w:tabs>
        <w:spacing w:before="120" w:line="360" w:lineRule="auto"/>
        <w:ind w:left="930" w:right="210"/>
        <w:jc w:val="left"/>
        <w:outlineLvl w:val="0"/>
        <w:rPr>
          <w:szCs w:val="24"/>
        </w:rPr>
      </w:pPr>
      <w:r>
        <w:rPr>
          <w:rFonts w:hint="eastAsia"/>
          <w:szCs w:val="24"/>
        </w:rPr>
        <w:t>合同金额及支付</w:t>
      </w:r>
    </w:p>
    <w:p w14:paraId="6705BFBF" w14:textId="77777777" w:rsidR="00721320" w:rsidRDefault="00721320" w:rsidP="00721320">
      <w:pPr>
        <w:tabs>
          <w:tab w:val="left" w:pos="2127"/>
        </w:tabs>
        <w:spacing w:line="360" w:lineRule="auto"/>
        <w:ind w:firstLineChars="100" w:firstLine="241"/>
        <w:rPr>
          <w:b/>
          <w:sz w:val="24"/>
        </w:rPr>
      </w:pPr>
      <w:r>
        <w:rPr>
          <w:b/>
          <w:sz w:val="24"/>
        </w:rPr>
        <w:t>1</w:t>
      </w:r>
      <w:r>
        <w:rPr>
          <w:rFonts w:hint="eastAsia"/>
          <w:b/>
          <w:sz w:val="24"/>
        </w:rPr>
        <w:t>.1</w:t>
      </w:r>
      <w:r>
        <w:rPr>
          <w:b/>
          <w:sz w:val="24"/>
        </w:rPr>
        <w:t xml:space="preserve">  </w:t>
      </w:r>
      <w:r>
        <w:rPr>
          <w:rFonts w:hint="eastAsia"/>
          <w:b/>
          <w:sz w:val="24"/>
        </w:rPr>
        <w:t>合同金额（含税价）</w:t>
      </w:r>
    </w:p>
    <w:p w14:paraId="6299F2B4" w14:textId="4548A244" w:rsidR="00721320" w:rsidRDefault="00721320" w:rsidP="00721320">
      <w:pPr>
        <w:tabs>
          <w:tab w:val="left" w:pos="0"/>
          <w:tab w:val="left" w:pos="2127"/>
        </w:tabs>
        <w:spacing w:line="360" w:lineRule="auto"/>
        <w:ind w:leftChars="228" w:left="479" w:firstLineChars="36" w:firstLine="86"/>
        <w:rPr>
          <w:sz w:val="24"/>
        </w:rPr>
      </w:pPr>
      <w:r>
        <w:rPr>
          <w:rFonts w:hint="eastAsia"/>
          <w:sz w:val="24"/>
        </w:rPr>
        <w:t>双方确认，本合同服务总金额为</w:t>
      </w:r>
      <w:r>
        <w:rPr>
          <w:rFonts w:hint="eastAsia"/>
          <w:b/>
          <w:sz w:val="24"/>
          <w:u w:val="single"/>
        </w:rPr>
        <w:t>¥</w:t>
      </w:r>
      <w:r>
        <w:rPr>
          <w:rFonts w:hint="eastAsia"/>
          <w:sz w:val="24"/>
        </w:rPr>
        <w:t>元（大写金额：人民币</w:t>
      </w:r>
      <w:r>
        <w:rPr>
          <w:rFonts w:hint="eastAsia"/>
          <w:b/>
          <w:sz w:val="24"/>
        </w:rPr>
        <w:t>元整</w:t>
      </w:r>
      <w:r>
        <w:rPr>
          <w:rFonts w:hint="eastAsia"/>
          <w:sz w:val="24"/>
        </w:rPr>
        <w:t>）；</w:t>
      </w:r>
    </w:p>
    <w:p w14:paraId="4700C7F2" w14:textId="77777777" w:rsidR="00721320" w:rsidRDefault="00721320" w:rsidP="00721320">
      <w:pPr>
        <w:tabs>
          <w:tab w:val="left" w:pos="851"/>
          <w:tab w:val="left" w:pos="2127"/>
        </w:tabs>
        <w:spacing w:line="360" w:lineRule="auto"/>
        <w:ind w:firstLineChars="100" w:firstLine="241"/>
        <w:rPr>
          <w:b/>
          <w:sz w:val="24"/>
        </w:rPr>
      </w:pPr>
      <w:r>
        <w:rPr>
          <w:b/>
          <w:sz w:val="24"/>
        </w:rPr>
        <w:t>1</w:t>
      </w:r>
      <w:r>
        <w:rPr>
          <w:rFonts w:hint="eastAsia"/>
          <w:b/>
          <w:sz w:val="24"/>
        </w:rPr>
        <w:t xml:space="preserve">.2  </w:t>
      </w:r>
      <w:r>
        <w:rPr>
          <w:rFonts w:hint="eastAsia"/>
          <w:b/>
          <w:sz w:val="24"/>
        </w:rPr>
        <w:t>付款时间和方式</w:t>
      </w:r>
    </w:p>
    <w:p w14:paraId="04035F9E" w14:textId="77777777" w:rsidR="00721320" w:rsidRDefault="00721320" w:rsidP="00721320">
      <w:pPr>
        <w:spacing w:line="360" w:lineRule="auto"/>
        <w:ind w:firstLine="420"/>
        <w:rPr>
          <w:sz w:val="24"/>
          <w:lang w:eastAsia="zh-TW"/>
        </w:rPr>
      </w:pPr>
      <w:r>
        <w:rPr>
          <w:rFonts w:hint="eastAsia"/>
          <w:sz w:val="24"/>
          <w:lang w:eastAsia="zh-TW"/>
        </w:rPr>
        <w:t>（</w:t>
      </w:r>
      <w:r>
        <w:rPr>
          <w:rFonts w:hint="eastAsia"/>
          <w:sz w:val="24"/>
        </w:rPr>
        <w:t>1</w:t>
      </w:r>
      <w:r>
        <w:rPr>
          <w:rFonts w:hint="eastAsia"/>
          <w:sz w:val="24"/>
          <w:lang w:eastAsia="zh-TW"/>
        </w:rPr>
        <w:t>）合同签订后，</w:t>
      </w:r>
      <w:r>
        <w:rPr>
          <w:rFonts w:hint="eastAsia"/>
          <w:sz w:val="24"/>
        </w:rPr>
        <w:t>乙方</w:t>
      </w:r>
      <w:r>
        <w:rPr>
          <w:rFonts w:hint="eastAsia"/>
          <w:sz w:val="24"/>
          <w:lang w:eastAsia="zh-TW"/>
        </w:rPr>
        <w:t>提供符合规定的发票，</w:t>
      </w:r>
      <w:r>
        <w:rPr>
          <w:rFonts w:hint="eastAsia"/>
          <w:sz w:val="24"/>
        </w:rPr>
        <w:t>甲方在收到乙方提供的发票后</w:t>
      </w:r>
      <w:r>
        <w:rPr>
          <w:rFonts w:hint="eastAsia"/>
          <w:sz w:val="24"/>
          <w:lang w:eastAsia="zh-TW"/>
        </w:rPr>
        <w:t>15</w:t>
      </w:r>
      <w:r>
        <w:rPr>
          <w:rFonts w:hint="eastAsia"/>
          <w:sz w:val="24"/>
          <w:lang w:eastAsia="zh-TW"/>
        </w:rPr>
        <w:t>天内支付合同总额的</w:t>
      </w:r>
      <w:r>
        <w:rPr>
          <w:rFonts w:hint="eastAsia"/>
          <w:sz w:val="24"/>
          <w:lang w:eastAsia="zh-TW"/>
        </w:rPr>
        <w:t>50%</w:t>
      </w:r>
      <w:r>
        <w:rPr>
          <w:rFonts w:hint="eastAsia"/>
          <w:sz w:val="24"/>
          <w:lang w:eastAsia="zh-TW"/>
        </w:rPr>
        <w:t>。</w:t>
      </w:r>
    </w:p>
    <w:p w14:paraId="1077D591" w14:textId="77777777" w:rsidR="00721320" w:rsidRDefault="00721320" w:rsidP="00721320">
      <w:pPr>
        <w:spacing w:line="360" w:lineRule="auto"/>
        <w:ind w:firstLine="420"/>
        <w:rPr>
          <w:sz w:val="24"/>
        </w:rPr>
      </w:pPr>
      <w:r>
        <w:rPr>
          <w:rFonts w:hint="eastAsia"/>
          <w:sz w:val="24"/>
          <w:lang w:eastAsia="zh-TW"/>
        </w:rPr>
        <w:t>（</w:t>
      </w:r>
      <w:r>
        <w:rPr>
          <w:rFonts w:hint="eastAsia"/>
          <w:sz w:val="24"/>
        </w:rPr>
        <w:t>2</w:t>
      </w:r>
      <w:r>
        <w:rPr>
          <w:rFonts w:hint="eastAsia"/>
          <w:sz w:val="24"/>
          <w:lang w:eastAsia="zh-TW"/>
        </w:rPr>
        <w:t>）</w:t>
      </w:r>
      <w:r w:rsidRPr="00557680">
        <w:rPr>
          <w:rFonts w:ascii="Times New Roman" w:hAnsi="Times New Roman" w:cs="Times New Roman" w:hint="eastAsia"/>
          <w:sz w:val="24"/>
          <w:lang w:eastAsia="zh-TW"/>
        </w:rPr>
        <w:t>服务期结束前</w:t>
      </w:r>
      <w:r w:rsidRPr="00557680">
        <w:rPr>
          <w:rFonts w:ascii="Times New Roman" w:hAnsi="Times New Roman" w:cs="Times New Roman" w:hint="eastAsia"/>
          <w:sz w:val="24"/>
          <w:lang w:eastAsia="zh-TW"/>
        </w:rPr>
        <w:t>40</w:t>
      </w:r>
      <w:r w:rsidRPr="00557680">
        <w:rPr>
          <w:rFonts w:ascii="Times New Roman" w:hAnsi="Times New Roman" w:cs="Times New Roman" w:hint="eastAsia"/>
          <w:sz w:val="24"/>
          <w:lang w:eastAsia="zh-TW"/>
        </w:rPr>
        <w:t>个工作日内，依据《服务商履约情况说明》进行项目验收，合格后向</w:t>
      </w:r>
      <w:r>
        <w:rPr>
          <w:rFonts w:ascii="Times New Roman" w:hAnsi="Times New Roman" w:cs="Times New Roman" w:hint="eastAsia"/>
          <w:sz w:val="24"/>
        </w:rPr>
        <w:t>乙方</w:t>
      </w:r>
      <w:r w:rsidRPr="00557680">
        <w:rPr>
          <w:rFonts w:ascii="Times New Roman" w:hAnsi="Times New Roman" w:cs="Times New Roman" w:hint="eastAsia"/>
          <w:sz w:val="24"/>
          <w:lang w:eastAsia="zh-TW"/>
        </w:rPr>
        <w:t>支付</w:t>
      </w:r>
      <w:r>
        <w:rPr>
          <w:rFonts w:ascii="Times New Roman" w:hAnsi="Times New Roman" w:cs="Times New Roman" w:hint="eastAsia"/>
          <w:sz w:val="24"/>
        </w:rPr>
        <w:t>合同</w:t>
      </w:r>
      <w:r>
        <w:rPr>
          <w:rFonts w:hint="eastAsia"/>
          <w:sz w:val="24"/>
          <w:lang w:eastAsia="zh-TW"/>
        </w:rPr>
        <w:t>余款。</w:t>
      </w:r>
    </w:p>
    <w:p w14:paraId="6048D2BF" w14:textId="77777777" w:rsidR="00721320" w:rsidRDefault="00721320" w:rsidP="00721320">
      <w:pPr>
        <w:spacing w:line="360" w:lineRule="auto"/>
        <w:ind w:firstLineChars="100" w:firstLine="241"/>
        <w:rPr>
          <w:b/>
          <w:sz w:val="24"/>
        </w:rPr>
      </w:pPr>
      <w:r>
        <w:rPr>
          <w:b/>
          <w:sz w:val="24"/>
        </w:rPr>
        <w:t>1</w:t>
      </w:r>
      <w:r>
        <w:rPr>
          <w:rFonts w:hint="eastAsia"/>
          <w:b/>
          <w:sz w:val="24"/>
        </w:rPr>
        <w:t xml:space="preserve">.3  </w:t>
      </w:r>
      <w:r>
        <w:rPr>
          <w:rFonts w:hint="eastAsia"/>
          <w:b/>
          <w:sz w:val="24"/>
        </w:rPr>
        <w:t>乙方账户信息</w:t>
      </w:r>
    </w:p>
    <w:p w14:paraId="64C9D6A1" w14:textId="77777777" w:rsidR="00721320" w:rsidRDefault="00721320" w:rsidP="00721320">
      <w:pPr>
        <w:pStyle w:val="aff9"/>
        <w:spacing w:line="360" w:lineRule="auto"/>
        <w:ind w:firstLine="480"/>
        <w:rPr>
          <w:rFonts w:ascii="宋体" w:hAnsi="宋体"/>
          <w:sz w:val="24"/>
        </w:rPr>
      </w:pPr>
      <w:r>
        <w:rPr>
          <w:rFonts w:ascii="宋体" w:hAnsi="宋体" w:hint="eastAsia"/>
          <w:sz w:val="24"/>
        </w:rPr>
        <w:t>开户行：</w:t>
      </w:r>
      <w:r>
        <w:rPr>
          <w:rFonts w:ascii="宋体" w:hAnsi="宋体"/>
          <w:sz w:val="24"/>
        </w:rPr>
        <w:t xml:space="preserve"> </w:t>
      </w:r>
    </w:p>
    <w:p w14:paraId="2E3BD840" w14:textId="77777777" w:rsidR="00721320" w:rsidRDefault="00721320" w:rsidP="00721320">
      <w:pPr>
        <w:pStyle w:val="aff9"/>
        <w:spacing w:line="360" w:lineRule="auto"/>
        <w:ind w:firstLine="480"/>
        <w:rPr>
          <w:rFonts w:ascii="宋体" w:hAnsi="宋体"/>
          <w:sz w:val="24"/>
        </w:rPr>
      </w:pPr>
      <w:r>
        <w:rPr>
          <w:rFonts w:ascii="宋体" w:hAnsi="宋体" w:hint="eastAsia"/>
          <w:sz w:val="24"/>
        </w:rPr>
        <w:t>账号：</w:t>
      </w:r>
    </w:p>
    <w:p w14:paraId="48E3C918" w14:textId="77777777" w:rsidR="00721320" w:rsidRDefault="00721320" w:rsidP="00721320">
      <w:pPr>
        <w:pStyle w:val="aff9"/>
        <w:spacing w:line="360" w:lineRule="auto"/>
        <w:ind w:firstLine="480"/>
        <w:rPr>
          <w:sz w:val="24"/>
        </w:rPr>
      </w:pPr>
      <w:r>
        <w:rPr>
          <w:rFonts w:ascii="宋体" w:hAnsi="宋体" w:hint="eastAsia"/>
          <w:sz w:val="24"/>
        </w:rPr>
        <w:t>户名：</w:t>
      </w:r>
      <w:r>
        <w:rPr>
          <w:rFonts w:hint="eastAsia"/>
          <w:sz w:val="24"/>
        </w:rPr>
        <w:t xml:space="preserve"> </w:t>
      </w:r>
    </w:p>
    <w:p w14:paraId="65A6803F" w14:textId="77777777" w:rsidR="00721320" w:rsidRDefault="00721320" w:rsidP="00721320">
      <w:pPr>
        <w:pStyle w:val="15"/>
        <w:keepNext/>
        <w:keepLines/>
        <w:widowControl/>
        <w:numPr>
          <w:ilvl w:val="0"/>
          <w:numId w:val="17"/>
        </w:numPr>
        <w:tabs>
          <w:tab w:val="left" w:pos="862"/>
        </w:tabs>
        <w:spacing w:before="120" w:line="360" w:lineRule="auto"/>
        <w:ind w:left="930" w:right="210"/>
        <w:jc w:val="left"/>
        <w:outlineLvl w:val="0"/>
        <w:rPr>
          <w:szCs w:val="24"/>
        </w:rPr>
      </w:pPr>
      <w:r>
        <w:rPr>
          <w:rFonts w:hint="eastAsia"/>
          <w:szCs w:val="24"/>
        </w:rPr>
        <w:t>服务内容</w:t>
      </w:r>
    </w:p>
    <w:p w14:paraId="3F92EB9F" w14:textId="77777777" w:rsidR="00721320" w:rsidRDefault="00721320" w:rsidP="00721320">
      <w:pPr>
        <w:spacing w:line="360" w:lineRule="auto"/>
        <w:ind w:firstLineChars="117" w:firstLine="282"/>
        <w:rPr>
          <w:b/>
          <w:sz w:val="24"/>
        </w:rPr>
      </w:pPr>
      <w:r>
        <w:rPr>
          <w:b/>
          <w:sz w:val="24"/>
        </w:rPr>
        <w:t>2</w:t>
      </w:r>
      <w:r>
        <w:rPr>
          <w:rFonts w:hint="eastAsia"/>
          <w:b/>
          <w:sz w:val="24"/>
        </w:rPr>
        <w:t>.</w:t>
      </w:r>
      <w:r>
        <w:rPr>
          <w:b/>
          <w:sz w:val="24"/>
        </w:rPr>
        <w:t xml:space="preserve">1 </w:t>
      </w:r>
      <w:r>
        <w:rPr>
          <w:rFonts w:hint="eastAsia"/>
          <w:b/>
          <w:sz w:val="24"/>
        </w:rPr>
        <w:t>行为管理系统维护要求</w:t>
      </w:r>
    </w:p>
    <w:p w14:paraId="0265FA79" w14:textId="6B901D40" w:rsidR="00721320" w:rsidRDefault="00721320" w:rsidP="00721320">
      <w:pPr>
        <w:spacing w:line="360" w:lineRule="auto"/>
        <w:ind w:firstLineChars="117" w:firstLine="281"/>
        <w:rPr>
          <w:sz w:val="24"/>
        </w:rPr>
      </w:pPr>
      <w:r>
        <w:rPr>
          <w:rFonts w:hint="eastAsia"/>
          <w:sz w:val="24"/>
        </w:rPr>
        <w:t>合同期内，乙方对行为管理系统提供以下维护工作：</w:t>
      </w:r>
    </w:p>
    <w:p w14:paraId="1D46A0EB" w14:textId="77777777" w:rsidR="00721320" w:rsidRDefault="00721320" w:rsidP="00721320">
      <w:pPr>
        <w:numPr>
          <w:ilvl w:val="0"/>
          <w:numId w:val="18"/>
        </w:numPr>
        <w:tabs>
          <w:tab w:val="clear" w:pos="1507"/>
        </w:tabs>
        <w:spacing w:line="360" w:lineRule="auto"/>
        <w:ind w:leftChars="-1" w:left="-2" w:firstLine="428"/>
        <w:rPr>
          <w:sz w:val="24"/>
        </w:rPr>
      </w:pPr>
      <w:r>
        <w:rPr>
          <w:rFonts w:hint="eastAsia"/>
          <w:sz w:val="24"/>
        </w:rPr>
        <w:t>预防性维护：对行为管理系统进行预防性维护，预先主动检修行为管理系统并更换所需配件。预防性维护包括检查行为管理系统是否正常工作，及时更换所需的零配件及耗材，做全面的标准清洁工作，保证行为管理系统的最佳状态。</w:t>
      </w:r>
    </w:p>
    <w:p w14:paraId="39980A40" w14:textId="77777777" w:rsidR="00721320" w:rsidRDefault="00721320" w:rsidP="00721320">
      <w:pPr>
        <w:numPr>
          <w:ilvl w:val="0"/>
          <w:numId w:val="18"/>
        </w:numPr>
        <w:tabs>
          <w:tab w:val="clear" w:pos="1507"/>
        </w:tabs>
        <w:spacing w:line="360" w:lineRule="auto"/>
        <w:ind w:leftChars="-1" w:left="-2" w:firstLine="428"/>
        <w:rPr>
          <w:sz w:val="24"/>
        </w:rPr>
      </w:pPr>
      <w:r>
        <w:rPr>
          <w:rFonts w:hint="eastAsia"/>
          <w:sz w:val="24"/>
        </w:rPr>
        <w:t>定期维护：定期对行为管理系统进行全面的检查及维护工作，以保证行为管理系统能正常的运作。</w:t>
      </w:r>
    </w:p>
    <w:p w14:paraId="18CE108B" w14:textId="77777777" w:rsidR="00721320" w:rsidRDefault="00721320" w:rsidP="00721320">
      <w:pPr>
        <w:numPr>
          <w:ilvl w:val="0"/>
          <w:numId w:val="18"/>
        </w:numPr>
        <w:tabs>
          <w:tab w:val="clear" w:pos="1507"/>
        </w:tabs>
        <w:spacing w:line="360" w:lineRule="auto"/>
        <w:ind w:leftChars="-1" w:left="-2" w:firstLine="428"/>
        <w:rPr>
          <w:sz w:val="24"/>
        </w:rPr>
      </w:pPr>
      <w:r>
        <w:rPr>
          <w:rFonts w:hint="eastAsia"/>
          <w:sz w:val="24"/>
        </w:rPr>
        <w:t>提供相当的备用品，对于易坏的零配件至少需配备</w:t>
      </w:r>
      <w:r>
        <w:rPr>
          <w:rFonts w:hint="eastAsia"/>
          <w:sz w:val="24"/>
        </w:rPr>
        <w:t>20%</w:t>
      </w:r>
      <w:r>
        <w:rPr>
          <w:rFonts w:hint="eastAsia"/>
          <w:sz w:val="24"/>
        </w:rPr>
        <w:t>的备用品，以保证在维修与维护期间不影响甲方服务的正常运行。</w:t>
      </w:r>
    </w:p>
    <w:p w14:paraId="345D6F6D" w14:textId="77777777" w:rsidR="00721320" w:rsidRDefault="00721320" w:rsidP="00721320">
      <w:pPr>
        <w:spacing w:line="360" w:lineRule="auto"/>
        <w:ind w:leftChars="-1" w:left="-2" w:firstLineChars="176" w:firstLine="424"/>
        <w:rPr>
          <w:sz w:val="24"/>
        </w:rPr>
      </w:pPr>
      <w:r>
        <w:rPr>
          <w:rFonts w:hint="eastAsia"/>
          <w:b/>
          <w:sz w:val="24"/>
          <w:highlight w:val="yellow"/>
        </w:rPr>
        <w:t>2</w:t>
      </w:r>
      <w:r>
        <w:rPr>
          <w:b/>
          <w:sz w:val="24"/>
          <w:highlight w:val="yellow"/>
        </w:rPr>
        <w:t xml:space="preserve">.2 </w:t>
      </w:r>
      <w:r>
        <w:rPr>
          <w:rFonts w:hint="eastAsia"/>
          <w:b/>
          <w:sz w:val="24"/>
          <w:highlight w:val="yellow"/>
        </w:rPr>
        <w:t>服务期限：</w:t>
      </w:r>
      <w:r>
        <w:rPr>
          <w:rFonts w:hint="eastAsia"/>
          <w:bCs/>
          <w:sz w:val="24"/>
          <w:highlight w:val="yellow"/>
        </w:rPr>
        <w:t>自</w:t>
      </w:r>
      <w:r>
        <w:rPr>
          <w:rFonts w:hint="eastAsia"/>
          <w:bCs/>
          <w:sz w:val="24"/>
          <w:highlight w:val="yellow"/>
        </w:rPr>
        <w:t>2023</w:t>
      </w:r>
      <w:r>
        <w:rPr>
          <w:rFonts w:hint="eastAsia"/>
          <w:bCs/>
          <w:sz w:val="24"/>
          <w:highlight w:val="yellow"/>
        </w:rPr>
        <w:t>年</w:t>
      </w:r>
      <w:r>
        <w:rPr>
          <w:bCs/>
          <w:sz w:val="24"/>
          <w:highlight w:val="yellow"/>
        </w:rPr>
        <w:t xml:space="preserve"> </w:t>
      </w:r>
      <w:r>
        <w:rPr>
          <w:rFonts w:hint="eastAsia"/>
          <w:bCs/>
          <w:sz w:val="24"/>
          <w:highlight w:val="yellow"/>
        </w:rPr>
        <w:t>月</w:t>
      </w:r>
      <w:r>
        <w:rPr>
          <w:bCs/>
          <w:sz w:val="24"/>
          <w:highlight w:val="yellow"/>
        </w:rPr>
        <w:t xml:space="preserve"> </w:t>
      </w:r>
      <w:r>
        <w:rPr>
          <w:rFonts w:hint="eastAsia"/>
          <w:bCs/>
          <w:sz w:val="24"/>
          <w:highlight w:val="yellow"/>
        </w:rPr>
        <w:t>日至</w:t>
      </w:r>
      <w:r>
        <w:rPr>
          <w:rFonts w:hint="eastAsia"/>
          <w:bCs/>
          <w:sz w:val="24"/>
          <w:highlight w:val="yellow"/>
        </w:rPr>
        <w:t>2024</w:t>
      </w:r>
      <w:r>
        <w:rPr>
          <w:rFonts w:hint="eastAsia"/>
          <w:bCs/>
          <w:sz w:val="24"/>
          <w:highlight w:val="yellow"/>
        </w:rPr>
        <w:t>年</w:t>
      </w:r>
      <w:r>
        <w:rPr>
          <w:bCs/>
          <w:sz w:val="24"/>
          <w:highlight w:val="yellow"/>
        </w:rPr>
        <w:t xml:space="preserve"> </w:t>
      </w:r>
      <w:r>
        <w:rPr>
          <w:rFonts w:hint="eastAsia"/>
          <w:bCs/>
          <w:sz w:val="24"/>
          <w:highlight w:val="yellow"/>
        </w:rPr>
        <w:t>月</w:t>
      </w:r>
      <w:r>
        <w:rPr>
          <w:bCs/>
          <w:sz w:val="24"/>
          <w:highlight w:val="yellow"/>
        </w:rPr>
        <w:t xml:space="preserve"> </w:t>
      </w:r>
      <w:r>
        <w:rPr>
          <w:rFonts w:hint="eastAsia"/>
          <w:bCs/>
          <w:sz w:val="24"/>
          <w:highlight w:val="yellow"/>
        </w:rPr>
        <w:t>日，服务期为一年，合</w:t>
      </w:r>
      <w:r>
        <w:rPr>
          <w:rFonts w:hint="eastAsia"/>
          <w:bCs/>
          <w:sz w:val="24"/>
        </w:rPr>
        <w:t>同期满后根据服务单位履约情况（履约评价良好及以上的），可考虑续签合同，合同</w:t>
      </w:r>
      <w:r>
        <w:rPr>
          <w:rFonts w:hint="eastAsia"/>
          <w:bCs/>
          <w:sz w:val="24"/>
        </w:rPr>
        <w:lastRenderedPageBreak/>
        <w:t>一年一签，最长不超过三年。</w:t>
      </w:r>
    </w:p>
    <w:p w14:paraId="7F8874A5" w14:textId="77777777" w:rsidR="00721320" w:rsidRDefault="00721320" w:rsidP="00721320">
      <w:pPr>
        <w:numPr>
          <w:ilvl w:val="1"/>
          <w:numId w:val="19"/>
        </w:numPr>
        <w:spacing w:line="360" w:lineRule="auto"/>
        <w:rPr>
          <w:sz w:val="24"/>
        </w:rPr>
      </w:pPr>
      <w:r>
        <w:rPr>
          <w:b/>
          <w:sz w:val="24"/>
        </w:rPr>
        <w:t xml:space="preserve"> </w:t>
      </w:r>
      <w:r>
        <w:rPr>
          <w:rFonts w:hint="eastAsia"/>
          <w:b/>
          <w:sz w:val="24"/>
        </w:rPr>
        <w:t>故障响应时间</w:t>
      </w:r>
    </w:p>
    <w:p w14:paraId="30EFEC28" w14:textId="77777777" w:rsidR="00721320" w:rsidRDefault="00721320" w:rsidP="00721320">
      <w:pPr>
        <w:numPr>
          <w:ilvl w:val="0"/>
          <w:numId w:val="20"/>
        </w:numPr>
        <w:spacing w:line="360" w:lineRule="auto"/>
        <w:ind w:left="567" w:firstLineChars="118" w:firstLine="283"/>
        <w:rPr>
          <w:sz w:val="24"/>
        </w:rPr>
      </w:pPr>
      <w:r>
        <w:rPr>
          <w:rFonts w:hint="eastAsia"/>
          <w:sz w:val="24"/>
        </w:rPr>
        <w:t>根据行为管理系统的具体位置，乙方提供现场保修服务，在接到电话后在</w:t>
      </w:r>
      <w:r>
        <w:rPr>
          <w:sz w:val="24"/>
        </w:rPr>
        <w:t>甲方的配合下</w:t>
      </w:r>
      <w:r>
        <w:rPr>
          <w:rFonts w:hint="eastAsia"/>
          <w:sz w:val="24"/>
        </w:rPr>
        <w:t>0.5</w:t>
      </w:r>
      <w:r>
        <w:rPr>
          <w:rFonts w:hint="eastAsia"/>
          <w:sz w:val="24"/>
        </w:rPr>
        <w:t>小时响应，</w:t>
      </w:r>
      <w:r>
        <w:rPr>
          <w:rFonts w:hint="eastAsia"/>
          <w:sz w:val="24"/>
        </w:rPr>
        <w:t>2</w:t>
      </w:r>
      <w:r>
        <w:rPr>
          <w:rFonts w:hint="eastAsia"/>
          <w:sz w:val="24"/>
        </w:rPr>
        <w:t>小时内解决，技术复杂的重大故障在</w:t>
      </w:r>
      <w:r>
        <w:rPr>
          <w:rFonts w:hint="eastAsia"/>
          <w:sz w:val="24"/>
        </w:rPr>
        <w:t>8</w:t>
      </w:r>
      <w:r>
        <w:rPr>
          <w:rFonts w:hint="eastAsia"/>
          <w:sz w:val="24"/>
        </w:rPr>
        <w:t>小时内解决。并将维护信息及时以书面形式反馈至采购人。</w:t>
      </w:r>
    </w:p>
    <w:p w14:paraId="7F438B13" w14:textId="77777777" w:rsidR="00721320" w:rsidRDefault="00721320" w:rsidP="00721320">
      <w:pPr>
        <w:numPr>
          <w:ilvl w:val="0"/>
          <w:numId w:val="20"/>
        </w:numPr>
        <w:spacing w:line="360" w:lineRule="auto"/>
        <w:ind w:left="567" w:firstLineChars="118" w:firstLine="283"/>
        <w:rPr>
          <w:sz w:val="24"/>
        </w:rPr>
      </w:pPr>
      <w:r>
        <w:rPr>
          <w:rFonts w:hint="eastAsia"/>
          <w:sz w:val="24"/>
        </w:rPr>
        <w:t>乙方应妥善对故障情况进行判断，若遇</w:t>
      </w:r>
      <w:r>
        <w:rPr>
          <w:rFonts w:hint="eastAsia"/>
          <w:sz w:val="24"/>
        </w:rPr>
        <w:t xml:space="preserve"> 8</w:t>
      </w:r>
      <w:r>
        <w:rPr>
          <w:rFonts w:hint="eastAsia"/>
          <w:sz w:val="24"/>
        </w:rPr>
        <w:t>小时内不能修复的重大故障，乙方须在接到甲方故障报修通知</w:t>
      </w:r>
      <w:r>
        <w:rPr>
          <w:rFonts w:hint="eastAsia"/>
          <w:sz w:val="24"/>
        </w:rPr>
        <w:t>24</w:t>
      </w:r>
      <w:r>
        <w:rPr>
          <w:rFonts w:hint="eastAsia"/>
          <w:sz w:val="24"/>
        </w:rPr>
        <w:t>小时内提供相应的备用品并进行替换，以保证在维修与维护期间不影响甲方的正常使用。</w:t>
      </w:r>
      <w:r>
        <w:rPr>
          <w:rFonts w:hint="eastAsia"/>
          <w:sz w:val="24"/>
        </w:rPr>
        <w:t>  </w:t>
      </w:r>
    </w:p>
    <w:p w14:paraId="5D3B6238" w14:textId="77777777" w:rsidR="00721320" w:rsidRDefault="00721320" w:rsidP="00721320">
      <w:pPr>
        <w:numPr>
          <w:ilvl w:val="1"/>
          <w:numId w:val="19"/>
        </w:numPr>
        <w:spacing w:line="360" w:lineRule="auto"/>
        <w:rPr>
          <w:b/>
          <w:sz w:val="24"/>
        </w:rPr>
      </w:pPr>
      <w:r>
        <w:rPr>
          <w:rFonts w:hint="eastAsia"/>
          <w:b/>
          <w:sz w:val="24"/>
        </w:rPr>
        <w:t>服务评价</w:t>
      </w:r>
    </w:p>
    <w:p w14:paraId="4A33E42C" w14:textId="77777777" w:rsidR="00721320" w:rsidRDefault="00721320" w:rsidP="00721320">
      <w:pPr>
        <w:spacing w:line="360" w:lineRule="auto"/>
        <w:ind w:leftChars="200" w:left="420" w:firstLineChars="200" w:firstLine="480"/>
        <w:rPr>
          <w:sz w:val="24"/>
        </w:rPr>
      </w:pPr>
      <w:r>
        <w:rPr>
          <w:rFonts w:hint="eastAsia"/>
          <w:sz w:val="24"/>
        </w:rPr>
        <w:t>服务期限届满前</w:t>
      </w:r>
      <w:r>
        <w:rPr>
          <w:rFonts w:hint="eastAsia"/>
          <w:sz w:val="24"/>
        </w:rPr>
        <w:t>40</w:t>
      </w:r>
      <w:r>
        <w:rPr>
          <w:rFonts w:hint="eastAsia"/>
          <w:sz w:val="24"/>
        </w:rPr>
        <w:t>个工作日内，乙方要汇总服务报告提交给甲方相关负责人，便于甲方了解阶段性工作结果：包括：</w:t>
      </w:r>
    </w:p>
    <w:p w14:paraId="43C5400E" w14:textId="77777777" w:rsidR="00721320" w:rsidRDefault="00721320" w:rsidP="00721320">
      <w:pPr>
        <w:numPr>
          <w:ilvl w:val="0"/>
          <w:numId w:val="21"/>
        </w:numPr>
        <w:tabs>
          <w:tab w:val="left" w:pos="1507"/>
        </w:tabs>
        <w:spacing w:line="360" w:lineRule="auto"/>
        <w:rPr>
          <w:sz w:val="24"/>
        </w:rPr>
      </w:pPr>
      <w:r>
        <w:rPr>
          <w:rFonts w:hint="eastAsia"/>
          <w:sz w:val="24"/>
        </w:rPr>
        <w:t>《年度服务报告》</w:t>
      </w:r>
    </w:p>
    <w:p w14:paraId="01372B49" w14:textId="77777777" w:rsidR="00721320" w:rsidRDefault="00721320" w:rsidP="00721320">
      <w:pPr>
        <w:spacing w:line="360" w:lineRule="auto"/>
        <w:ind w:leftChars="200" w:left="420" w:firstLineChars="200" w:firstLine="480"/>
        <w:rPr>
          <w:sz w:val="24"/>
        </w:rPr>
      </w:pPr>
      <w:r>
        <w:rPr>
          <w:rFonts w:hint="eastAsia"/>
          <w:sz w:val="24"/>
        </w:rPr>
        <w:t>甲方根据以上文件，形成《服务商履约情况说明》，以此判断乙方服务是否合格，并作为付款依据。</w:t>
      </w:r>
    </w:p>
    <w:p w14:paraId="3C844CF6" w14:textId="77777777" w:rsidR="00721320" w:rsidRDefault="00721320" w:rsidP="00721320">
      <w:pPr>
        <w:spacing w:line="360" w:lineRule="auto"/>
        <w:ind w:leftChars="-1" w:left="-2" w:firstLineChars="236" w:firstLine="569"/>
        <w:rPr>
          <w:rFonts w:ascii="宋体" w:hAnsi="宋体"/>
          <w:b/>
          <w:szCs w:val="21"/>
        </w:rPr>
      </w:pPr>
      <w:r>
        <w:rPr>
          <w:rFonts w:hint="eastAsia"/>
          <w:b/>
          <w:sz w:val="24"/>
        </w:rPr>
        <w:t>2</w:t>
      </w:r>
      <w:r>
        <w:rPr>
          <w:b/>
          <w:sz w:val="24"/>
        </w:rPr>
        <w:t>.5</w:t>
      </w:r>
      <w:r>
        <w:rPr>
          <w:rFonts w:hint="eastAsia"/>
          <w:b/>
          <w:sz w:val="24"/>
        </w:rPr>
        <w:t>人员要求</w:t>
      </w:r>
    </w:p>
    <w:p w14:paraId="3A89511C" w14:textId="77777777" w:rsidR="00721320" w:rsidRDefault="00721320" w:rsidP="00721320">
      <w:pPr>
        <w:spacing w:line="360" w:lineRule="auto"/>
        <w:ind w:leftChars="200" w:left="420" w:firstLineChars="200" w:firstLine="480"/>
        <w:rPr>
          <w:sz w:val="24"/>
        </w:rPr>
      </w:pPr>
      <w:r>
        <w:rPr>
          <w:rFonts w:hint="eastAsia"/>
          <w:sz w:val="24"/>
        </w:rPr>
        <w:t>乙方须针对本项目指定项目负责人和至少一名对行为管理分析设备具有</w:t>
      </w:r>
      <w:r>
        <w:rPr>
          <w:rFonts w:hint="eastAsia"/>
          <w:sz w:val="24"/>
        </w:rPr>
        <w:t>2</w:t>
      </w:r>
      <w:r>
        <w:rPr>
          <w:rFonts w:hint="eastAsia"/>
          <w:sz w:val="24"/>
        </w:rPr>
        <w:t>年以上维护经验的技术人员。</w:t>
      </w:r>
    </w:p>
    <w:p w14:paraId="40F97903" w14:textId="77777777" w:rsidR="00721320" w:rsidRDefault="00721320" w:rsidP="00721320">
      <w:pPr>
        <w:spacing w:line="360" w:lineRule="auto"/>
        <w:ind w:leftChars="200" w:left="420" w:firstLineChars="61" w:firstLine="147"/>
        <w:rPr>
          <w:sz w:val="24"/>
        </w:rPr>
      </w:pPr>
      <w:r w:rsidRPr="00721320">
        <w:rPr>
          <w:rFonts w:hint="eastAsia"/>
          <w:b/>
          <w:bCs/>
          <w:sz w:val="24"/>
        </w:rPr>
        <w:t>2.6</w:t>
      </w:r>
      <w:r>
        <w:rPr>
          <w:rFonts w:hint="eastAsia"/>
        </w:rPr>
        <w:t>乙方需提供服务工具培训、用户手册</w:t>
      </w:r>
    </w:p>
    <w:p w14:paraId="3DA439C3" w14:textId="77777777" w:rsidR="00721320" w:rsidRDefault="00721320" w:rsidP="00721320">
      <w:pPr>
        <w:pStyle w:val="15"/>
        <w:keepNext/>
        <w:keepLines/>
        <w:widowControl/>
        <w:numPr>
          <w:ilvl w:val="0"/>
          <w:numId w:val="17"/>
        </w:numPr>
        <w:tabs>
          <w:tab w:val="left" w:pos="862"/>
        </w:tabs>
        <w:spacing w:before="120" w:line="360" w:lineRule="auto"/>
        <w:ind w:left="930" w:right="210"/>
        <w:jc w:val="left"/>
        <w:outlineLvl w:val="0"/>
        <w:rPr>
          <w:szCs w:val="24"/>
        </w:rPr>
      </w:pPr>
      <w:r>
        <w:rPr>
          <w:rFonts w:hint="eastAsia"/>
          <w:szCs w:val="24"/>
        </w:rPr>
        <w:t>项目验收</w:t>
      </w:r>
    </w:p>
    <w:p w14:paraId="6048C73A" w14:textId="77777777" w:rsidR="00721320" w:rsidRDefault="00721320" w:rsidP="00721320">
      <w:pPr>
        <w:spacing w:line="360" w:lineRule="auto"/>
        <w:ind w:leftChars="200" w:left="420" w:firstLineChars="200" w:firstLine="480"/>
        <w:rPr>
          <w:sz w:val="24"/>
        </w:rPr>
      </w:pPr>
      <w:r>
        <w:rPr>
          <w:rFonts w:ascii="Times New Roman" w:hAnsi="Times New Roman" w:cs="Times New Roman" w:hint="eastAsia"/>
          <w:sz w:val="24"/>
          <w:lang w:eastAsia="zh-TW"/>
        </w:rPr>
        <w:t>服务期结束前</w:t>
      </w:r>
      <w:r>
        <w:rPr>
          <w:rFonts w:ascii="Times New Roman" w:hAnsi="Times New Roman" w:cs="Times New Roman" w:hint="eastAsia"/>
          <w:sz w:val="24"/>
          <w:lang w:eastAsia="zh-TW"/>
        </w:rPr>
        <w:t>40</w:t>
      </w:r>
      <w:r>
        <w:rPr>
          <w:rFonts w:ascii="Times New Roman" w:hAnsi="Times New Roman" w:cs="Times New Roman" w:hint="eastAsia"/>
          <w:sz w:val="24"/>
          <w:lang w:eastAsia="zh-TW"/>
        </w:rPr>
        <w:t>个工作日内</w:t>
      </w:r>
      <w:r>
        <w:rPr>
          <w:rFonts w:hint="eastAsia"/>
          <w:sz w:val="24"/>
        </w:rPr>
        <w:t>，由甲方组织验收并进行服务评价，填写《服务商履行情况说明》，要求满足</w:t>
      </w:r>
      <w:r>
        <w:rPr>
          <w:rFonts w:hint="eastAsia"/>
          <w:sz w:val="24"/>
        </w:rPr>
        <w:t>2.1~2.6</w:t>
      </w:r>
      <w:r>
        <w:rPr>
          <w:rFonts w:hint="eastAsia"/>
          <w:sz w:val="24"/>
        </w:rPr>
        <w:t>的服务内容，且符合服务没履行情况良好。服务期间，提供服务工具培训、用户手册。</w:t>
      </w:r>
    </w:p>
    <w:p w14:paraId="630FF0A8" w14:textId="77777777" w:rsidR="00721320" w:rsidRDefault="00721320" w:rsidP="00721320">
      <w:pPr>
        <w:pStyle w:val="15"/>
        <w:keepNext/>
        <w:keepLines/>
        <w:widowControl/>
        <w:numPr>
          <w:ilvl w:val="0"/>
          <w:numId w:val="17"/>
        </w:numPr>
        <w:tabs>
          <w:tab w:val="left" w:pos="862"/>
        </w:tabs>
        <w:spacing w:before="120" w:line="360" w:lineRule="auto"/>
        <w:ind w:left="930" w:right="210"/>
        <w:jc w:val="left"/>
        <w:outlineLvl w:val="0"/>
        <w:rPr>
          <w:szCs w:val="24"/>
        </w:rPr>
      </w:pPr>
      <w:r>
        <w:rPr>
          <w:rFonts w:hint="eastAsia"/>
          <w:szCs w:val="24"/>
        </w:rPr>
        <w:t>知识产权</w:t>
      </w:r>
    </w:p>
    <w:p w14:paraId="75904F25" w14:textId="77777777" w:rsidR="00721320" w:rsidRDefault="00721320" w:rsidP="00721320">
      <w:pPr>
        <w:spacing w:line="360" w:lineRule="auto"/>
        <w:ind w:leftChars="200" w:left="420" w:firstLineChars="200" w:firstLine="480"/>
        <w:rPr>
          <w:sz w:val="24"/>
        </w:rPr>
      </w:pPr>
      <w:r>
        <w:rPr>
          <w:rFonts w:hint="eastAsia"/>
          <w:sz w:val="24"/>
        </w:rPr>
        <w:t>（</w:t>
      </w:r>
      <w:r>
        <w:rPr>
          <w:rFonts w:hint="eastAsia"/>
          <w:sz w:val="24"/>
        </w:rPr>
        <w:t>1</w:t>
      </w:r>
      <w:r>
        <w:rPr>
          <w:rFonts w:hint="eastAsia"/>
          <w:sz w:val="24"/>
        </w:rPr>
        <w:t>）乙方在项目服务过程中不得侵犯第三人知识产权以及其他权益。需要使用第三人知识产权的，乙方应取得权利人许可或者授权并由乙方承担费用。若乙方向甲方提供的商品或服务存在任何所有权、知识产权等纠纷，由乙方负责解决并由乙方自行负责承担相应的费用，甲方不承担任何连带责任。同时乙方应按照本合同约定承担相应的违约责任并赔偿甲方由此产生的全</w:t>
      </w:r>
      <w:r>
        <w:rPr>
          <w:rFonts w:hint="eastAsia"/>
          <w:sz w:val="24"/>
        </w:rPr>
        <w:lastRenderedPageBreak/>
        <w:t>部损失，甲方不承担任何连带责任。</w:t>
      </w:r>
    </w:p>
    <w:p w14:paraId="3C3930C8" w14:textId="77777777" w:rsidR="00721320" w:rsidRDefault="00721320" w:rsidP="00721320">
      <w:pPr>
        <w:spacing w:line="360" w:lineRule="auto"/>
        <w:ind w:leftChars="200" w:left="420" w:firstLineChars="200" w:firstLine="480"/>
      </w:pPr>
      <w:r>
        <w:rPr>
          <w:rFonts w:hint="eastAsia"/>
          <w:sz w:val="24"/>
        </w:rPr>
        <w:t>（</w:t>
      </w:r>
      <w:r>
        <w:rPr>
          <w:rFonts w:hint="eastAsia"/>
          <w:sz w:val="24"/>
        </w:rPr>
        <w:t>2</w:t>
      </w:r>
      <w:r>
        <w:rPr>
          <w:rFonts w:hint="eastAsia"/>
          <w:sz w:val="24"/>
        </w:rPr>
        <w:t>）除第三人依法享有知识产权的除外，乙方实施本项目所形成成果的知识产权归甲方所有，未经甲方许可，成交供应商不得随意使用。</w:t>
      </w:r>
    </w:p>
    <w:p w14:paraId="791149AF" w14:textId="77777777" w:rsidR="00721320" w:rsidRDefault="00721320" w:rsidP="00721320">
      <w:pPr>
        <w:pStyle w:val="15"/>
        <w:keepNext/>
        <w:keepLines/>
        <w:widowControl/>
        <w:numPr>
          <w:ilvl w:val="0"/>
          <w:numId w:val="17"/>
        </w:numPr>
        <w:tabs>
          <w:tab w:val="left" w:pos="862"/>
        </w:tabs>
        <w:spacing w:before="120" w:line="360" w:lineRule="auto"/>
        <w:ind w:left="930" w:right="210"/>
        <w:jc w:val="left"/>
        <w:outlineLvl w:val="0"/>
        <w:rPr>
          <w:szCs w:val="24"/>
        </w:rPr>
      </w:pPr>
      <w:r>
        <w:rPr>
          <w:rFonts w:hint="eastAsia"/>
          <w:szCs w:val="24"/>
        </w:rPr>
        <w:t>违约与终止</w:t>
      </w:r>
    </w:p>
    <w:p w14:paraId="2744C765" w14:textId="77777777" w:rsidR="00721320" w:rsidRDefault="00721320" w:rsidP="00721320">
      <w:pPr>
        <w:numPr>
          <w:ilvl w:val="0"/>
          <w:numId w:val="22"/>
        </w:numPr>
        <w:spacing w:line="360" w:lineRule="auto"/>
        <w:ind w:leftChars="137" w:left="1019" w:hanging="731"/>
        <w:rPr>
          <w:sz w:val="24"/>
        </w:rPr>
      </w:pPr>
      <w:r>
        <w:rPr>
          <w:rFonts w:hint="eastAsia"/>
          <w:sz w:val="24"/>
        </w:rPr>
        <w:t>乙方应在合同签订后</w:t>
      </w:r>
      <w:r>
        <w:rPr>
          <w:rFonts w:hint="eastAsia"/>
          <w:sz w:val="24"/>
        </w:rPr>
        <w:t>5</w:t>
      </w:r>
      <w:r>
        <w:rPr>
          <w:rFonts w:hint="eastAsia"/>
          <w:sz w:val="24"/>
        </w:rPr>
        <w:t>个工作日内，提供一套服务设备到深圳大学城图书馆进行现场演示，并由项目经理参与汇报，服务设备应与乙方提供给甲方使用的设备一致，演示内容应满足</w:t>
      </w:r>
      <w:r>
        <w:rPr>
          <w:rFonts w:ascii="宋体" w:hAnsi="宋体" w:hint="eastAsia"/>
          <w:sz w:val="24"/>
        </w:rPr>
        <w:t>本项目《竞价文件》</w:t>
      </w:r>
      <w:r>
        <w:rPr>
          <w:rFonts w:hint="eastAsia"/>
          <w:sz w:val="24"/>
        </w:rPr>
        <w:t>第二章用户需求书中关于“服务具体要求”及“行为管理分析设备技术要求”的约定，如不能满足，则视为根本违约，甲方有权单方解除本合同，乙方须向甲方支付合同总额的</w:t>
      </w:r>
      <w:r>
        <w:rPr>
          <w:rFonts w:hint="eastAsia"/>
          <w:sz w:val="24"/>
        </w:rPr>
        <w:t>30%</w:t>
      </w:r>
      <w:r>
        <w:rPr>
          <w:rFonts w:hint="eastAsia"/>
          <w:sz w:val="24"/>
        </w:rPr>
        <w:t>作为违约金。</w:t>
      </w:r>
    </w:p>
    <w:p w14:paraId="14A23B3F" w14:textId="77777777" w:rsidR="00721320" w:rsidRDefault="00721320" w:rsidP="00721320">
      <w:pPr>
        <w:numPr>
          <w:ilvl w:val="0"/>
          <w:numId w:val="22"/>
        </w:numPr>
        <w:spacing w:line="360" w:lineRule="auto"/>
        <w:ind w:leftChars="137" w:left="1022" w:hanging="734"/>
        <w:rPr>
          <w:sz w:val="24"/>
        </w:rPr>
      </w:pPr>
      <w:r>
        <w:rPr>
          <w:rFonts w:hint="eastAsia"/>
          <w:sz w:val="24"/>
        </w:rPr>
        <w:t>乙方未能按照合同约定向</w:t>
      </w:r>
      <w:r>
        <w:rPr>
          <w:sz w:val="24"/>
        </w:rPr>
        <w:t>甲方</w:t>
      </w:r>
      <w:r>
        <w:rPr>
          <w:rFonts w:hint="eastAsia"/>
          <w:sz w:val="24"/>
        </w:rPr>
        <w:t>提供相应服务，甲方可提出书面意见，如乙方仍</w:t>
      </w:r>
      <w:proofErr w:type="gramStart"/>
      <w:r>
        <w:rPr>
          <w:rFonts w:hint="eastAsia"/>
          <w:sz w:val="24"/>
        </w:rPr>
        <w:t>不</w:t>
      </w:r>
      <w:proofErr w:type="gramEnd"/>
      <w:r>
        <w:rPr>
          <w:rFonts w:hint="eastAsia"/>
          <w:sz w:val="24"/>
        </w:rPr>
        <w:t>如约履行合同义务的，甲方有权解除合同，乙方须向甲方支付合同总额的</w:t>
      </w:r>
      <w:r>
        <w:rPr>
          <w:rFonts w:hint="eastAsia"/>
          <w:sz w:val="24"/>
        </w:rPr>
        <w:t>3</w:t>
      </w:r>
      <w:r>
        <w:rPr>
          <w:sz w:val="24"/>
        </w:rPr>
        <w:t>0</w:t>
      </w:r>
      <w:r>
        <w:rPr>
          <w:rFonts w:hint="eastAsia"/>
          <w:sz w:val="24"/>
        </w:rPr>
        <w:t>%</w:t>
      </w:r>
      <w:r>
        <w:rPr>
          <w:rFonts w:hint="eastAsia"/>
          <w:sz w:val="24"/>
        </w:rPr>
        <w:t>作为违约金。</w:t>
      </w:r>
    </w:p>
    <w:p w14:paraId="2EC7934A" w14:textId="77777777" w:rsidR="00721320" w:rsidRDefault="00721320" w:rsidP="00721320">
      <w:pPr>
        <w:numPr>
          <w:ilvl w:val="0"/>
          <w:numId w:val="22"/>
        </w:numPr>
        <w:spacing w:line="360" w:lineRule="auto"/>
        <w:ind w:leftChars="137" w:left="1019" w:hanging="731"/>
        <w:rPr>
          <w:sz w:val="24"/>
        </w:rPr>
      </w:pPr>
      <w:r>
        <w:rPr>
          <w:rFonts w:hint="eastAsia"/>
          <w:sz w:val="24"/>
        </w:rPr>
        <w:t>甲方不能按照合同履行其义务，乙方可提出书面意见，如甲方仍不履行义务，乙方有权解除合同，已收服务费不再退回。</w:t>
      </w:r>
    </w:p>
    <w:p w14:paraId="396A4896" w14:textId="77777777" w:rsidR="00721320" w:rsidRDefault="00721320" w:rsidP="00721320">
      <w:pPr>
        <w:numPr>
          <w:ilvl w:val="0"/>
          <w:numId w:val="22"/>
        </w:numPr>
        <w:spacing w:line="360" w:lineRule="auto"/>
        <w:ind w:leftChars="137" w:left="1019" w:hanging="731"/>
      </w:pPr>
      <w:r>
        <w:rPr>
          <w:rFonts w:hint="eastAsia"/>
          <w:sz w:val="24"/>
        </w:rPr>
        <w:t xml:space="preserve"> </w:t>
      </w:r>
      <w:r>
        <w:rPr>
          <w:rFonts w:hint="eastAsia"/>
          <w:sz w:val="24"/>
        </w:rPr>
        <w:t>任一方提出解除合同的，应当以书面形式通知相对方。</w:t>
      </w:r>
    </w:p>
    <w:p w14:paraId="3D6F8001" w14:textId="77777777" w:rsidR="00721320" w:rsidRDefault="00721320" w:rsidP="00721320">
      <w:pPr>
        <w:pStyle w:val="15"/>
        <w:keepNext/>
        <w:keepLines/>
        <w:widowControl/>
        <w:numPr>
          <w:ilvl w:val="0"/>
          <w:numId w:val="17"/>
        </w:numPr>
        <w:tabs>
          <w:tab w:val="left" w:pos="862"/>
        </w:tabs>
        <w:spacing w:before="120"/>
        <w:ind w:left="930" w:right="210"/>
        <w:jc w:val="left"/>
        <w:outlineLvl w:val="0"/>
        <w:rPr>
          <w:szCs w:val="24"/>
        </w:rPr>
      </w:pPr>
      <w:r>
        <w:rPr>
          <w:rFonts w:hint="eastAsia"/>
          <w:szCs w:val="24"/>
        </w:rPr>
        <w:t>不可抗力及情势变更</w:t>
      </w:r>
    </w:p>
    <w:p w14:paraId="798E7436" w14:textId="77777777" w:rsidR="00721320" w:rsidRDefault="00721320" w:rsidP="00721320">
      <w:pPr>
        <w:widowControl/>
        <w:numPr>
          <w:ilvl w:val="0"/>
          <w:numId w:val="23"/>
        </w:numPr>
        <w:spacing w:line="360" w:lineRule="auto"/>
        <w:ind w:leftChars="137" w:left="1019" w:hanging="731"/>
        <w:jc w:val="left"/>
        <w:rPr>
          <w:rFonts w:ascii="宋体" w:hAnsi="宋体" w:cs="宋体"/>
          <w:sz w:val="24"/>
          <w:szCs w:val="24"/>
        </w:rPr>
      </w:pPr>
      <w:r>
        <w:rPr>
          <w:rFonts w:ascii="宋体" w:hAnsi="宋体" w:cs="宋体" w:hint="eastAsia"/>
          <w:sz w:val="24"/>
          <w:szCs w:val="24"/>
        </w:rPr>
        <w:t>本合同存续期间，如果出现任何不可预见、不可避免并且不能克服的客观情况，包括但不限于国家政策、法规的重大变化、地震、水灾、瘟疫以及战争等情形，而这种客观情况已经或可能将会对一方履行其在本合同项下的义务产生重大不利影响，影响一方履行其在本合同项下的义务，</w:t>
      </w:r>
      <w:r>
        <w:rPr>
          <w:rFonts w:ascii="宋体" w:hAnsi="宋体" w:cs="宋体"/>
          <w:color w:val="000000"/>
          <w:sz w:val="24"/>
          <w:szCs w:val="24"/>
        </w:rPr>
        <w:t>则该方在不可抗力造成的延误期内中止履行本合同义务的，</w:t>
      </w:r>
      <w:r>
        <w:rPr>
          <w:rFonts w:ascii="宋体" w:hAnsi="宋体" w:cs="宋体" w:hint="eastAsia"/>
          <w:sz w:val="24"/>
          <w:szCs w:val="24"/>
        </w:rPr>
        <w:t>不应被视为违约，不承担责任。</w:t>
      </w:r>
    </w:p>
    <w:p w14:paraId="690D3141" w14:textId="77777777" w:rsidR="00721320" w:rsidRDefault="00721320" w:rsidP="00721320">
      <w:pPr>
        <w:widowControl/>
        <w:numPr>
          <w:ilvl w:val="0"/>
          <w:numId w:val="23"/>
        </w:numPr>
        <w:spacing w:line="360" w:lineRule="auto"/>
        <w:ind w:leftChars="137" w:left="1019" w:hanging="731"/>
        <w:jc w:val="left"/>
        <w:rPr>
          <w:rFonts w:ascii="宋体" w:hAnsi="宋体" w:cs="宋体"/>
          <w:sz w:val="24"/>
          <w:szCs w:val="24"/>
        </w:rPr>
      </w:pPr>
      <w:r>
        <w:rPr>
          <w:rFonts w:ascii="宋体" w:hAnsi="宋体" w:cs="宋体" w:hint="eastAsia"/>
          <w:sz w:val="24"/>
          <w:szCs w:val="24"/>
        </w:rPr>
        <w:t>宣称发生不可抗力事件的一方应于不可抗力事由发生之日起72小时内书面通知另一方，采取措施防止损失的扩大，并在其后的15日内提供证明不可抗力事件发生及其持续的足够证据。</w:t>
      </w:r>
    </w:p>
    <w:p w14:paraId="3A276B59" w14:textId="77777777" w:rsidR="00721320" w:rsidRDefault="00721320" w:rsidP="00721320">
      <w:pPr>
        <w:widowControl/>
        <w:numPr>
          <w:ilvl w:val="0"/>
          <w:numId w:val="23"/>
        </w:numPr>
        <w:spacing w:line="360" w:lineRule="auto"/>
        <w:ind w:leftChars="137" w:left="1019" w:hanging="731"/>
        <w:jc w:val="left"/>
        <w:rPr>
          <w:rFonts w:ascii="宋体" w:hAnsi="宋体" w:cs="宋体"/>
          <w:sz w:val="24"/>
          <w:szCs w:val="24"/>
        </w:rPr>
      </w:pPr>
      <w:r>
        <w:rPr>
          <w:rFonts w:ascii="宋体" w:hAnsi="宋体" w:cs="宋体" w:hint="eastAsia"/>
          <w:sz w:val="24"/>
          <w:szCs w:val="24"/>
        </w:rPr>
        <w:t>如果发生不可抗力事件，双方应立即互相协商，以找到公平的解决办法，并且应尽一切合理努力将不可抗力事件的后果减小到最低限度。</w:t>
      </w:r>
      <w:r>
        <w:rPr>
          <w:rFonts w:ascii="宋体" w:hAnsi="宋体" w:cs="宋体" w:hint="eastAsia"/>
          <w:sz w:val="24"/>
          <w:szCs w:val="24"/>
        </w:rPr>
        <w:lastRenderedPageBreak/>
        <w:t>如不可抗力事件的发生或后果对本合同的履行造成重大妨碍，时间超过1个月，并且双方没有找到公平的解决办法，则任何一方可以书面通知另一方，终止本合同，乙方须将已收取的款项（扣除经甲方确认的合理支出）返还甲方，各方互不承担违约责任。解除合同的通知到达另一方时生效</w:t>
      </w:r>
      <w:r>
        <w:rPr>
          <w:rFonts w:ascii="宋体" w:hAnsi="宋体" w:cs="宋体"/>
          <w:sz w:val="24"/>
          <w:szCs w:val="24"/>
          <w:lang w:eastAsia="zh-Hans"/>
        </w:rPr>
        <w:t>。</w:t>
      </w:r>
    </w:p>
    <w:p w14:paraId="154DFBEB" w14:textId="77777777" w:rsidR="00721320" w:rsidRDefault="00721320" w:rsidP="00721320">
      <w:pPr>
        <w:keepNext/>
        <w:keepLines/>
        <w:widowControl/>
        <w:numPr>
          <w:ilvl w:val="0"/>
          <w:numId w:val="23"/>
        </w:numPr>
        <w:spacing w:before="120" w:line="360" w:lineRule="auto"/>
        <w:ind w:leftChars="137" w:left="1019" w:right="210" w:hanging="731"/>
        <w:jc w:val="left"/>
        <w:outlineLvl w:val="0"/>
      </w:pPr>
      <w:r>
        <w:rPr>
          <w:rFonts w:ascii="宋体" w:hAnsi="宋体" w:cs="宋体" w:hint="eastAsia"/>
          <w:sz w:val="24"/>
          <w:szCs w:val="24"/>
        </w:rPr>
        <w:t>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w:t>
      </w:r>
      <w:proofErr w:type="gramStart"/>
      <w:r>
        <w:rPr>
          <w:rFonts w:ascii="宋体" w:hAnsi="宋体" w:cs="宋体" w:hint="eastAsia"/>
          <w:sz w:val="24"/>
          <w:szCs w:val="24"/>
        </w:rPr>
        <w:t>更或者</w:t>
      </w:r>
      <w:proofErr w:type="gramEnd"/>
      <w:r>
        <w:rPr>
          <w:rFonts w:ascii="宋体" w:hAnsi="宋体" w:cs="宋体" w:hint="eastAsia"/>
          <w:sz w:val="24"/>
          <w:szCs w:val="24"/>
        </w:rPr>
        <w:t>解除合同。</w:t>
      </w:r>
    </w:p>
    <w:p w14:paraId="6BC61DE4" w14:textId="77777777" w:rsidR="00721320" w:rsidRDefault="00721320" w:rsidP="00721320">
      <w:pPr>
        <w:pStyle w:val="15"/>
        <w:keepNext/>
        <w:keepLines/>
        <w:widowControl/>
        <w:numPr>
          <w:ilvl w:val="0"/>
          <w:numId w:val="17"/>
        </w:numPr>
        <w:tabs>
          <w:tab w:val="left" w:pos="862"/>
        </w:tabs>
        <w:spacing w:before="120" w:line="360" w:lineRule="auto"/>
        <w:ind w:left="930" w:right="210"/>
        <w:jc w:val="left"/>
        <w:outlineLvl w:val="0"/>
        <w:rPr>
          <w:szCs w:val="24"/>
        </w:rPr>
      </w:pPr>
      <w:r>
        <w:rPr>
          <w:rFonts w:hint="eastAsia"/>
          <w:szCs w:val="24"/>
        </w:rPr>
        <w:t>其它</w:t>
      </w:r>
    </w:p>
    <w:p w14:paraId="2A75A486" w14:textId="77777777" w:rsidR="00721320" w:rsidRDefault="00721320" w:rsidP="00721320">
      <w:pPr>
        <w:numPr>
          <w:ilvl w:val="0"/>
          <w:numId w:val="24"/>
        </w:numPr>
        <w:spacing w:line="360" w:lineRule="auto"/>
        <w:ind w:leftChars="137" w:left="1019" w:hanging="731"/>
      </w:pPr>
      <w:bookmarkStart w:id="3" w:name="_Hlk44947862"/>
      <w:r>
        <w:rPr>
          <w:rFonts w:ascii="宋体" w:hAnsi="宋体" w:hint="eastAsia"/>
          <w:sz w:val="24"/>
        </w:rPr>
        <w:t>为了明确双方权利义务，现就本项目服务事宜，特依据本项目《竞价文件》《竞价成交通知书》和《中华人民共和国民法典》等相关法律、法规的规定，经双方协商一致签订本合同，甲方竞价文件已明确而合同未规定的内容，以竞价文件为准。</w:t>
      </w:r>
    </w:p>
    <w:p w14:paraId="7E356358" w14:textId="77777777" w:rsidR="00721320" w:rsidRDefault="00721320" w:rsidP="00721320">
      <w:pPr>
        <w:numPr>
          <w:ilvl w:val="0"/>
          <w:numId w:val="24"/>
        </w:numPr>
        <w:spacing w:line="360" w:lineRule="auto"/>
        <w:ind w:leftChars="137" w:left="1019" w:hanging="731"/>
        <w:rPr>
          <w:rFonts w:ascii="宋体" w:hAnsi="宋体"/>
          <w:sz w:val="24"/>
        </w:rPr>
      </w:pPr>
      <w:r>
        <w:rPr>
          <w:rFonts w:ascii="宋体" w:hAnsi="宋体" w:cs="宋体"/>
          <w:sz w:val="24"/>
          <w:szCs w:val="24"/>
        </w:rPr>
        <w:t>本合同注明的地址为甲乙双方就履行本协议过程中涉及各类通知、文件以及就本协议发生纠纷时法院、仲裁机构法律文书送达的送达地址。甲方、乙方送达地址变更的应在变更7个工作日前书面通知对方；否则，按合同中载明的地址送达即视为送达。一方给另一方的通知或文件以邮寄方式发出的，以收件人签收日为送达日，如按上述地址邮寄文件被退回的，退回之日视为送达日；以电子邮件、</w:t>
      </w:r>
      <w:proofErr w:type="gramStart"/>
      <w:r>
        <w:rPr>
          <w:rFonts w:ascii="宋体" w:hAnsi="宋体" w:cs="宋体"/>
          <w:sz w:val="24"/>
          <w:szCs w:val="24"/>
        </w:rPr>
        <w:t>微信或</w:t>
      </w:r>
      <w:proofErr w:type="gramEnd"/>
      <w:r>
        <w:rPr>
          <w:rFonts w:ascii="宋体" w:hAnsi="宋体" w:cs="宋体"/>
          <w:sz w:val="24"/>
          <w:szCs w:val="24"/>
        </w:rPr>
        <w:t>短信方式发出的，发出日即视为送达日。</w:t>
      </w:r>
    </w:p>
    <w:p w14:paraId="61312FC9" w14:textId="77777777" w:rsidR="00721320" w:rsidRDefault="00721320" w:rsidP="00721320">
      <w:pPr>
        <w:numPr>
          <w:ilvl w:val="0"/>
          <w:numId w:val="24"/>
        </w:numPr>
        <w:spacing w:line="360" w:lineRule="auto"/>
        <w:ind w:leftChars="137" w:left="1019" w:hanging="731"/>
        <w:rPr>
          <w:rFonts w:ascii="宋体" w:hAnsi="宋体"/>
          <w:sz w:val="24"/>
        </w:rPr>
      </w:pPr>
      <w:r>
        <w:rPr>
          <w:rFonts w:ascii="宋体" w:hAnsi="宋体" w:hint="eastAsia"/>
          <w:sz w:val="24"/>
        </w:rPr>
        <w:t>合同纠纷解决方式：执行本合同过程中发生争议，由当事人双方协商解决。协商不成，任意一方均可向深圳市南山区人民法院提起诉讼。如任何一方违约，守约方为维护权益支付的一切费用（包括但不限于律师费、诉讼费、保全费、交通费、差旅费、鉴定费等等）均由违约方承担。</w:t>
      </w:r>
    </w:p>
    <w:p w14:paraId="370325EF" w14:textId="77777777" w:rsidR="00721320" w:rsidRDefault="00721320" w:rsidP="00721320">
      <w:pPr>
        <w:numPr>
          <w:ilvl w:val="0"/>
          <w:numId w:val="24"/>
        </w:numPr>
        <w:spacing w:line="360" w:lineRule="auto"/>
        <w:ind w:leftChars="137" w:left="1019" w:hanging="731"/>
        <w:rPr>
          <w:rFonts w:ascii="宋体" w:hAnsi="宋体"/>
          <w:sz w:val="24"/>
        </w:rPr>
      </w:pPr>
      <w:r>
        <w:rPr>
          <w:rFonts w:ascii="宋体" w:hAnsi="宋体" w:hint="eastAsia"/>
          <w:sz w:val="24"/>
        </w:rPr>
        <w:t>本合同任一方未经对方书面同意，不得以任何形式公开本合同及附件内容，以确保双方的商业机密保密。</w:t>
      </w:r>
    </w:p>
    <w:p w14:paraId="0ED31B97" w14:textId="77777777" w:rsidR="00721320" w:rsidRDefault="00721320" w:rsidP="00721320">
      <w:pPr>
        <w:numPr>
          <w:ilvl w:val="0"/>
          <w:numId w:val="24"/>
        </w:numPr>
        <w:spacing w:line="360" w:lineRule="auto"/>
        <w:ind w:leftChars="137" w:left="1019" w:hanging="731"/>
        <w:rPr>
          <w:sz w:val="24"/>
        </w:rPr>
      </w:pPr>
      <w:r>
        <w:rPr>
          <w:rFonts w:ascii="宋体" w:hAnsi="宋体" w:hint="eastAsia"/>
          <w:sz w:val="24"/>
        </w:rPr>
        <w:t>本合同自双方法定代表人/负责人或授权代表签字、盖章之日起生效，合同执行期内，甲乙双方均不得随意变更或解除合同。</w:t>
      </w:r>
    </w:p>
    <w:p w14:paraId="53D63A8F" w14:textId="77777777" w:rsidR="00721320" w:rsidRDefault="00721320" w:rsidP="00721320">
      <w:pPr>
        <w:numPr>
          <w:ilvl w:val="0"/>
          <w:numId w:val="24"/>
        </w:numPr>
        <w:spacing w:line="360" w:lineRule="auto"/>
        <w:ind w:leftChars="137" w:left="1019" w:hanging="731"/>
        <w:rPr>
          <w:sz w:val="24"/>
        </w:rPr>
      </w:pPr>
      <w:r>
        <w:rPr>
          <w:rFonts w:hint="eastAsia"/>
          <w:sz w:val="24"/>
        </w:rPr>
        <w:lastRenderedPageBreak/>
        <w:t>本合同壹式伍份，甲方执叁份，乙方执贰份，具有同等法律效力。</w:t>
      </w:r>
    </w:p>
    <w:bookmarkEnd w:id="3"/>
    <w:p w14:paraId="5C915D75" w14:textId="77777777" w:rsidR="00721320" w:rsidRDefault="00721320" w:rsidP="00721320">
      <w:pPr>
        <w:jc w:val="center"/>
        <w:rPr>
          <w:sz w:val="24"/>
        </w:rPr>
      </w:pPr>
      <w:r>
        <w:rPr>
          <w:rFonts w:hint="eastAsia"/>
          <w:sz w:val="24"/>
        </w:rPr>
        <w:t>（以下无正文，为深圳大学城图书馆与【】公司</w:t>
      </w:r>
      <w:proofErr w:type="gramStart"/>
      <w:r>
        <w:rPr>
          <w:rFonts w:hint="eastAsia"/>
          <w:sz w:val="24"/>
        </w:rPr>
        <w:t>《</w:t>
      </w:r>
      <w:proofErr w:type="gramEnd"/>
      <w:r>
        <w:rPr>
          <w:rFonts w:hint="eastAsia"/>
          <w:sz w:val="24"/>
        </w:rPr>
        <w:t>深圳大学城图书馆</w:t>
      </w:r>
    </w:p>
    <w:p w14:paraId="4FBB45B8" w14:textId="77777777" w:rsidR="00721320" w:rsidRDefault="00721320" w:rsidP="00721320">
      <w:pPr>
        <w:jc w:val="center"/>
        <w:rPr>
          <w:sz w:val="24"/>
        </w:rPr>
      </w:pPr>
      <w:r>
        <w:rPr>
          <w:rFonts w:hint="eastAsia"/>
          <w:sz w:val="24"/>
        </w:rPr>
        <w:t>行为管理分析服务合同</w:t>
      </w:r>
      <w:proofErr w:type="gramStart"/>
      <w:r>
        <w:rPr>
          <w:rFonts w:hint="eastAsia"/>
          <w:sz w:val="24"/>
        </w:rPr>
        <w:t>》</w:t>
      </w:r>
      <w:proofErr w:type="gramEnd"/>
      <w:r>
        <w:rPr>
          <w:rFonts w:hint="eastAsia"/>
          <w:sz w:val="24"/>
        </w:rPr>
        <w:t>签署页）</w:t>
      </w:r>
    </w:p>
    <w:p w14:paraId="5E6E731E" w14:textId="77777777" w:rsidR="00721320" w:rsidRDefault="00721320" w:rsidP="00721320">
      <w:pPr>
        <w:spacing w:line="360" w:lineRule="auto"/>
        <w:rPr>
          <w:sz w:val="24"/>
        </w:rPr>
      </w:pPr>
    </w:p>
    <w:p w14:paraId="4E43267B" w14:textId="77777777" w:rsidR="00721320" w:rsidRDefault="00721320" w:rsidP="00721320">
      <w:pPr>
        <w:tabs>
          <w:tab w:val="left" w:pos="851"/>
          <w:tab w:val="left" w:pos="2127"/>
        </w:tabs>
        <w:spacing w:line="360" w:lineRule="auto"/>
        <w:rPr>
          <w:rFonts w:ascii="宋体"/>
        </w:rPr>
      </w:pPr>
      <w:r>
        <w:rPr>
          <w:rFonts w:hint="eastAsia"/>
          <w:b/>
          <w:sz w:val="24"/>
        </w:rPr>
        <w:t>甲方：</w:t>
      </w:r>
      <w:r>
        <w:rPr>
          <w:rFonts w:hint="eastAsia"/>
          <w:b/>
          <w:sz w:val="24"/>
        </w:rPr>
        <w:t xml:space="preserve"> </w:t>
      </w:r>
      <w:r>
        <w:rPr>
          <w:rFonts w:hint="eastAsia"/>
          <w:b/>
          <w:sz w:val="24"/>
        </w:rPr>
        <w:t>深圳大学城图书馆</w:t>
      </w:r>
      <w:r>
        <w:rPr>
          <w:rFonts w:hint="eastAsia"/>
          <w:b/>
          <w:sz w:val="24"/>
        </w:rPr>
        <w:t xml:space="preserve">      </w:t>
      </w:r>
      <w:r>
        <w:rPr>
          <w:rFonts w:hint="eastAsia"/>
          <w:b/>
          <w:sz w:val="24"/>
        </w:rPr>
        <w:tab/>
      </w:r>
      <w:r>
        <w:rPr>
          <w:b/>
          <w:sz w:val="24"/>
        </w:rPr>
        <w:t xml:space="preserve">     </w:t>
      </w:r>
      <w:r>
        <w:rPr>
          <w:rFonts w:hint="eastAsia"/>
          <w:b/>
          <w:sz w:val="24"/>
        </w:rPr>
        <w:t>乙方：</w:t>
      </w:r>
    </w:p>
    <w:p w14:paraId="01281BB2" w14:textId="77777777" w:rsidR="00721320" w:rsidRDefault="00721320" w:rsidP="00721320">
      <w:pPr>
        <w:rPr>
          <w:rFonts w:ascii="宋体" w:hAnsi="宋体"/>
        </w:rPr>
      </w:pPr>
    </w:p>
    <w:p w14:paraId="7ABB3B6D" w14:textId="77777777" w:rsidR="00721320" w:rsidRDefault="00721320" w:rsidP="00721320">
      <w:pPr>
        <w:rPr>
          <w:rFonts w:ascii="宋体" w:hAnsi="宋体"/>
        </w:rPr>
      </w:pPr>
    </w:p>
    <w:p w14:paraId="7BE3B48A" w14:textId="77777777" w:rsidR="00721320" w:rsidRDefault="00721320" w:rsidP="00721320">
      <w:pPr>
        <w:rPr>
          <w:rFonts w:ascii="宋体"/>
        </w:rPr>
      </w:pPr>
      <w:bookmarkStart w:id="4" w:name="_Hlk44947988"/>
      <w:r>
        <w:rPr>
          <w:rFonts w:ascii="宋体" w:hAnsi="宋体" w:hint="eastAsia"/>
        </w:rPr>
        <w:t>负责人或授权委托人：</w:t>
      </w:r>
      <w:bookmarkEnd w:id="4"/>
      <w:r>
        <w:rPr>
          <w:rFonts w:ascii="宋体" w:hAnsi="宋体"/>
        </w:rPr>
        <w:t xml:space="preserve">                   </w:t>
      </w:r>
      <w:r>
        <w:rPr>
          <w:rFonts w:ascii="宋体" w:hAnsi="宋体" w:hint="eastAsia"/>
        </w:rPr>
        <w:t xml:space="preserve">  法定代表人或授权委托人：</w:t>
      </w:r>
    </w:p>
    <w:p w14:paraId="699205BF" w14:textId="77777777" w:rsidR="00721320" w:rsidRDefault="00721320" w:rsidP="00721320">
      <w:pPr>
        <w:rPr>
          <w:rFonts w:ascii="宋体"/>
        </w:rPr>
      </w:pPr>
      <w:r>
        <w:rPr>
          <w:rFonts w:ascii="宋体" w:hint="eastAsia"/>
        </w:rPr>
        <w:t xml:space="preserve">                         </w:t>
      </w:r>
    </w:p>
    <w:p w14:paraId="21F354B8" w14:textId="77777777" w:rsidR="00721320" w:rsidRDefault="00721320" w:rsidP="00721320">
      <w:pPr>
        <w:rPr>
          <w:rFonts w:ascii="宋体" w:hAnsi="宋体"/>
        </w:rPr>
      </w:pPr>
      <w:r>
        <w:rPr>
          <w:rFonts w:ascii="宋体" w:hAnsi="宋体"/>
        </w:rPr>
        <w:t xml:space="preserve">                                                    </w:t>
      </w:r>
    </w:p>
    <w:p w14:paraId="0F05D2A4" w14:textId="77777777" w:rsidR="00721320" w:rsidRDefault="00721320" w:rsidP="00721320">
      <w:pPr>
        <w:rPr>
          <w:rFonts w:ascii="宋体"/>
        </w:rPr>
      </w:pPr>
      <w:r>
        <w:rPr>
          <w:rFonts w:ascii="宋体" w:hAnsi="宋体" w:hint="eastAsia"/>
        </w:rPr>
        <w:t xml:space="preserve">联系电话： </w:t>
      </w:r>
      <w:r>
        <w:rPr>
          <w:rFonts w:ascii="宋体" w:hAnsi="宋体"/>
        </w:rPr>
        <w:t xml:space="preserve">                                </w:t>
      </w:r>
      <w:r>
        <w:rPr>
          <w:rFonts w:ascii="宋体" w:hAnsi="宋体" w:hint="eastAsia"/>
        </w:rPr>
        <w:t>联系电话：</w:t>
      </w:r>
    </w:p>
    <w:p w14:paraId="6D6E8F1A" w14:textId="77777777" w:rsidR="00721320" w:rsidRDefault="00721320" w:rsidP="00721320">
      <w:pPr>
        <w:rPr>
          <w:rFonts w:ascii="宋体" w:hAnsi="宋体"/>
        </w:rPr>
      </w:pPr>
    </w:p>
    <w:p w14:paraId="4574DB1F" w14:textId="77777777" w:rsidR="00721320" w:rsidRDefault="00721320" w:rsidP="00721320">
      <w:r>
        <w:rPr>
          <w:rFonts w:ascii="宋体" w:hAnsi="宋体" w:hint="eastAsia"/>
        </w:rPr>
        <w:t>签字日期：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签字日期：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FF8214B" w14:textId="77777777" w:rsidR="009203C6" w:rsidRPr="00721320" w:rsidRDefault="009203C6" w:rsidP="00721320">
      <w:pPr>
        <w:spacing w:line="240" w:lineRule="atLeast"/>
        <w:ind w:leftChars="200" w:left="420"/>
        <w:jc w:val="left"/>
        <w:rPr>
          <w:rFonts w:ascii="仿宋" w:eastAsia="仿宋" w:hAnsi="仿宋"/>
          <w:b/>
          <w:sz w:val="36"/>
          <w:szCs w:val="36"/>
        </w:rPr>
      </w:pPr>
    </w:p>
    <w:p w14:paraId="3D21E0FC" w14:textId="77777777" w:rsidR="009203C6" w:rsidRDefault="009203C6">
      <w:pPr>
        <w:autoSpaceDE w:val="0"/>
        <w:autoSpaceDN w:val="0"/>
        <w:spacing w:line="560" w:lineRule="atLeast"/>
        <w:rPr>
          <w:rFonts w:ascii="宋体" w:hAnsi="宋体" w:cs="宋体"/>
          <w:sz w:val="24"/>
          <w:szCs w:val="24"/>
        </w:rPr>
      </w:pPr>
    </w:p>
    <w:p w14:paraId="57C0F9DD" w14:textId="77777777" w:rsidR="009203C6" w:rsidRDefault="009203C6">
      <w:pPr>
        <w:pStyle w:val="a1"/>
      </w:pPr>
    </w:p>
    <w:p w14:paraId="213E76B8" w14:textId="77777777" w:rsidR="009203C6" w:rsidRDefault="009203C6"/>
    <w:p w14:paraId="745D25BE" w14:textId="77777777" w:rsidR="00790EBD" w:rsidRDefault="00790EBD">
      <w:pPr>
        <w:pStyle w:val="a1"/>
      </w:pPr>
    </w:p>
    <w:sectPr w:rsidR="00790EB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90FD" w14:textId="77777777" w:rsidR="006C4E70" w:rsidRDefault="006C4E70">
      <w:r>
        <w:separator/>
      </w:r>
    </w:p>
  </w:endnote>
  <w:endnote w:type="continuationSeparator" w:id="0">
    <w:p w14:paraId="0D121D01" w14:textId="77777777" w:rsidR="006C4E70" w:rsidRDefault="006C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5F3E" w14:textId="77777777" w:rsidR="006C4E70" w:rsidRDefault="006C4E70">
      <w:r>
        <w:separator/>
      </w:r>
    </w:p>
  </w:footnote>
  <w:footnote w:type="continuationSeparator" w:id="0">
    <w:p w14:paraId="09AD6861" w14:textId="77777777" w:rsidR="006C4E70" w:rsidRDefault="006C4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9654" w14:textId="77777777" w:rsidR="009203C6" w:rsidRDefault="009203C6">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4950" w14:textId="77777777" w:rsidR="009203C6" w:rsidRDefault="009203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CA612A4"/>
    <w:multiLevelType w:val="multilevel"/>
    <w:tmpl w:val="2CA612A4"/>
    <w:lvl w:ilvl="0">
      <w:start w:val="2"/>
      <w:numFmt w:val="decimal"/>
      <w:lvlText w:val="%1"/>
      <w:lvlJc w:val="left"/>
      <w:pPr>
        <w:ind w:left="360" w:hanging="360"/>
      </w:pPr>
      <w:rPr>
        <w:rFonts w:hint="default"/>
        <w:b/>
      </w:rPr>
    </w:lvl>
    <w:lvl w:ilvl="1">
      <w:start w:val="3"/>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5" w15:restartNumberingAfterBreak="0">
    <w:nsid w:val="2DBA6257"/>
    <w:multiLevelType w:val="multilevel"/>
    <w:tmpl w:val="2DBA6257"/>
    <w:lvl w:ilvl="0">
      <w:start w:val="1"/>
      <w:numFmt w:val="decimal"/>
      <w:lvlText w:val="（%1）"/>
      <w:lvlJc w:val="left"/>
      <w:pPr>
        <w:tabs>
          <w:tab w:val="num" w:pos="1507"/>
        </w:tabs>
        <w:ind w:left="1507" w:hanging="720"/>
      </w:pPr>
      <w:rPr>
        <w:rFonts w:hint="default"/>
      </w:rPr>
    </w:lvl>
    <w:lvl w:ilvl="1">
      <w:start w:val="1"/>
      <w:numFmt w:val="lowerLetter"/>
      <w:lvlText w:val="%2)"/>
      <w:lvlJc w:val="left"/>
      <w:pPr>
        <w:tabs>
          <w:tab w:val="num" w:pos="1207"/>
        </w:tabs>
        <w:ind w:left="1207" w:hanging="420"/>
      </w:pPr>
    </w:lvl>
    <w:lvl w:ilvl="2">
      <w:start w:val="1"/>
      <w:numFmt w:val="lowerRoman"/>
      <w:lvlText w:val="%3."/>
      <w:lvlJc w:val="right"/>
      <w:pPr>
        <w:tabs>
          <w:tab w:val="num" w:pos="1627"/>
        </w:tabs>
        <w:ind w:left="1627" w:hanging="420"/>
      </w:pPr>
    </w:lvl>
    <w:lvl w:ilvl="3">
      <w:start w:val="1"/>
      <w:numFmt w:val="decimal"/>
      <w:lvlText w:val="%4."/>
      <w:lvlJc w:val="left"/>
      <w:pPr>
        <w:tabs>
          <w:tab w:val="num" w:pos="2047"/>
        </w:tabs>
        <w:ind w:left="2047" w:hanging="420"/>
      </w:pPr>
    </w:lvl>
    <w:lvl w:ilvl="4">
      <w:start w:val="1"/>
      <w:numFmt w:val="lowerLetter"/>
      <w:lvlText w:val="%5)"/>
      <w:lvlJc w:val="left"/>
      <w:pPr>
        <w:tabs>
          <w:tab w:val="num" w:pos="2467"/>
        </w:tabs>
        <w:ind w:left="2467" w:hanging="420"/>
      </w:pPr>
    </w:lvl>
    <w:lvl w:ilvl="5">
      <w:start w:val="1"/>
      <w:numFmt w:val="lowerRoman"/>
      <w:lvlText w:val="%6."/>
      <w:lvlJc w:val="right"/>
      <w:pPr>
        <w:tabs>
          <w:tab w:val="num" w:pos="2887"/>
        </w:tabs>
        <w:ind w:left="2887" w:hanging="420"/>
      </w:pPr>
    </w:lvl>
    <w:lvl w:ilvl="6">
      <w:start w:val="1"/>
      <w:numFmt w:val="decimal"/>
      <w:lvlText w:val="%7."/>
      <w:lvlJc w:val="left"/>
      <w:pPr>
        <w:tabs>
          <w:tab w:val="num" w:pos="3307"/>
        </w:tabs>
        <w:ind w:left="3307" w:hanging="420"/>
      </w:pPr>
    </w:lvl>
    <w:lvl w:ilvl="7">
      <w:start w:val="1"/>
      <w:numFmt w:val="lowerLetter"/>
      <w:lvlText w:val="%8)"/>
      <w:lvlJc w:val="left"/>
      <w:pPr>
        <w:tabs>
          <w:tab w:val="num" w:pos="3727"/>
        </w:tabs>
        <w:ind w:left="3727" w:hanging="420"/>
      </w:pPr>
    </w:lvl>
    <w:lvl w:ilvl="8">
      <w:start w:val="1"/>
      <w:numFmt w:val="lowerRoman"/>
      <w:lvlText w:val="%9."/>
      <w:lvlJc w:val="right"/>
      <w:pPr>
        <w:tabs>
          <w:tab w:val="num" w:pos="4147"/>
        </w:tabs>
        <w:ind w:left="4147" w:hanging="420"/>
      </w:pPr>
    </w:lvl>
  </w:abstractNum>
  <w:abstractNum w:abstractNumId="6" w15:restartNumberingAfterBreak="0">
    <w:nsid w:val="2E203DB3"/>
    <w:multiLevelType w:val="multilevel"/>
    <w:tmpl w:val="2E203DB3"/>
    <w:lvl w:ilvl="0">
      <w:start w:val="1"/>
      <w:numFmt w:val="decimal"/>
      <w:lvlText w:val="（%1）"/>
      <w:lvlJc w:val="left"/>
      <w:pPr>
        <w:ind w:left="1413" w:hanging="420"/>
      </w:pPr>
      <w:rPr>
        <w:rFonts w:hint="default"/>
        <w:color w:val="auto"/>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7"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8"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3" w15:restartNumberingAfterBreak="0">
    <w:nsid w:val="4FE261BA"/>
    <w:multiLevelType w:val="multilevel"/>
    <w:tmpl w:val="4FE261BA"/>
    <w:lvl w:ilvl="0">
      <w:start w:val="1"/>
      <w:numFmt w:val="decimal"/>
      <w:lvlText w:val="（%1）"/>
      <w:lvlJc w:val="left"/>
      <w:pPr>
        <w:ind w:left="562"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5"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7"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FDD3864"/>
    <w:multiLevelType w:val="multilevel"/>
    <w:tmpl w:val="6FDD386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1" w15:restartNumberingAfterBreak="0">
    <w:nsid w:val="77FF46BD"/>
    <w:multiLevelType w:val="multilevel"/>
    <w:tmpl w:val="77FF46B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2C7296"/>
    <w:multiLevelType w:val="singleLevel"/>
    <w:tmpl w:val="782C7296"/>
    <w:lvl w:ilvl="0">
      <w:start w:val="1"/>
      <w:numFmt w:val="japaneseCounting"/>
      <w:lvlText w:val="%1、"/>
      <w:lvlJc w:val="left"/>
      <w:pPr>
        <w:tabs>
          <w:tab w:val="num" w:pos="862"/>
        </w:tabs>
        <w:ind w:left="862" w:hanging="720"/>
      </w:pPr>
      <w:rPr>
        <w:rFonts w:hint="eastAsia"/>
        <w:lang w:val="en-US"/>
      </w:rPr>
    </w:lvl>
  </w:abstractNum>
  <w:abstractNum w:abstractNumId="23" w15:restartNumberingAfterBreak="0">
    <w:nsid w:val="7C1051BE"/>
    <w:multiLevelType w:val="multilevel"/>
    <w:tmpl w:val="7C1051BE"/>
    <w:lvl w:ilvl="0">
      <w:start w:val="1"/>
      <w:numFmt w:val="decimal"/>
      <w:lvlText w:val="（%1）"/>
      <w:lvlJc w:val="left"/>
      <w:pPr>
        <w:tabs>
          <w:tab w:val="num" w:pos="1507"/>
        </w:tabs>
        <w:ind w:left="1507" w:hanging="720"/>
      </w:pPr>
      <w:rPr>
        <w:rFonts w:hint="default"/>
      </w:rPr>
    </w:lvl>
    <w:lvl w:ilvl="1">
      <w:start w:val="1"/>
      <w:numFmt w:val="lowerLetter"/>
      <w:lvlText w:val="%2)"/>
      <w:lvlJc w:val="left"/>
      <w:pPr>
        <w:tabs>
          <w:tab w:val="num" w:pos="1207"/>
        </w:tabs>
        <w:ind w:left="1207" w:hanging="420"/>
      </w:pPr>
    </w:lvl>
    <w:lvl w:ilvl="2">
      <w:start w:val="1"/>
      <w:numFmt w:val="lowerRoman"/>
      <w:lvlText w:val="%3."/>
      <w:lvlJc w:val="right"/>
      <w:pPr>
        <w:tabs>
          <w:tab w:val="num" w:pos="1627"/>
        </w:tabs>
        <w:ind w:left="1627" w:hanging="420"/>
      </w:pPr>
    </w:lvl>
    <w:lvl w:ilvl="3">
      <w:start w:val="1"/>
      <w:numFmt w:val="decimal"/>
      <w:lvlText w:val="%4."/>
      <w:lvlJc w:val="left"/>
      <w:pPr>
        <w:tabs>
          <w:tab w:val="num" w:pos="2047"/>
        </w:tabs>
        <w:ind w:left="2047" w:hanging="420"/>
      </w:pPr>
    </w:lvl>
    <w:lvl w:ilvl="4">
      <w:start w:val="1"/>
      <w:numFmt w:val="lowerLetter"/>
      <w:lvlText w:val="%5)"/>
      <w:lvlJc w:val="left"/>
      <w:pPr>
        <w:tabs>
          <w:tab w:val="num" w:pos="2467"/>
        </w:tabs>
        <w:ind w:left="2467" w:hanging="420"/>
      </w:pPr>
    </w:lvl>
    <w:lvl w:ilvl="5">
      <w:start w:val="1"/>
      <w:numFmt w:val="lowerRoman"/>
      <w:lvlText w:val="%6."/>
      <w:lvlJc w:val="right"/>
      <w:pPr>
        <w:tabs>
          <w:tab w:val="num" w:pos="2887"/>
        </w:tabs>
        <w:ind w:left="2887" w:hanging="420"/>
      </w:pPr>
    </w:lvl>
    <w:lvl w:ilvl="6">
      <w:start w:val="1"/>
      <w:numFmt w:val="decimal"/>
      <w:lvlText w:val="%7."/>
      <w:lvlJc w:val="left"/>
      <w:pPr>
        <w:tabs>
          <w:tab w:val="num" w:pos="3307"/>
        </w:tabs>
        <w:ind w:left="3307" w:hanging="420"/>
      </w:pPr>
    </w:lvl>
    <w:lvl w:ilvl="7">
      <w:start w:val="1"/>
      <w:numFmt w:val="lowerLetter"/>
      <w:lvlText w:val="%8)"/>
      <w:lvlJc w:val="left"/>
      <w:pPr>
        <w:tabs>
          <w:tab w:val="num" w:pos="3727"/>
        </w:tabs>
        <w:ind w:left="3727" w:hanging="420"/>
      </w:pPr>
    </w:lvl>
    <w:lvl w:ilvl="8">
      <w:start w:val="1"/>
      <w:numFmt w:val="lowerRoman"/>
      <w:lvlText w:val="%9."/>
      <w:lvlJc w:val="right"/>
      <w:pPr>
        <w:tabs>
          <w:tab w:val="num" w:pos="4147"/>
        </w:tabs>
        <w:ind w:left="4147" w:hanging="420"/>
      </w:pPr>
    </w:lvl>
  </w:abstractNum>
  <w:num w:numId="1" w16cid:durableId="800150258">
    <w:abstractNumId w:val="16"/>
  </w:num>
  <w:num w:numId="2" w16cid:durableId="1371761988">
    <w:abstractNumId w:val="0"/>
  </w:num>
  <w:num w:numId="3" w16cid:durableId="714895137">
    <w:abstractNumId w:val="15"/>
  </w:num>
  <w:num w:numId="4" w16cid:durableId="535897538">
    <w:abstractNumId w:val="8"/>
  </w:num>
  <w:num w:numId="5" w16cid:durableId="855659009">
    <w:abstractNumId w:val="9"/>
  </w:num>
  <w:num w:numId="6" w16cid:durableId="1246182479">
    <w:abstractNumId w:val="3"/>
  </w:num>
  <w:num w:numId="7" w16cid:durableId="1556962307">
    <w:abstractNumId w:val="19"/>
  </w:num>
  <w:num w:numId="8" w16cid:durableId="557670271">
    <w:abstractNumId w:val="20"/>
  </w:num>
  <w:num w:numId="9" w16cid:durableId="1228371419">
    <w:abstractNumId w:val="14"/>
  </w:num>
  <w:num w:numId="10" w16cid:durableId="763501338">
    <w:abstractNumId w:val="1"/>
  </w:num>
  <w:num w:numId="11" w16cid:durableId="1774324652">
    <w:abstractNumId w:val="10"/>
  </w:num>
  <w:num w:numId="12" w16cid:durableId="2134592267">
    <w:abstractNumId w:val="2"/>
  </w:num>
  <w:num w:numId="13" w16cid:durableId="455758564">
    <w:abstractNumId w:val="17"/>
  </w:num>
  <w:num w:numId="14" w16cid:durableId="1181774135">
    <w:abstractNumId w:val="11"/>
  </w:num>
  <w:num w:numId="15" w16cid:durableId="188640745">
    <w:abstractNumId w:val="7"/>
  </w:num>
  <w:num w:numId="16" w16cid:durableId="1069499310">
    <w:abstractNumId w:val="12"/>
  </w:num>
  <w:num w:numId="17" w16cid:durableId="936206880">
    <w:abstractNumId w:val="22"/>
  </w:num>
  <w:num w:numId="18" w16cid:durableId="508133228">
    <w:abstractNumId w:val="23"/>
  </w:num>
  <w:num w:numId="19" w16cid:durableId="455105996">
    <w:abstractNumId w:val="4"/>
  </w:num>
  <w:num w:numId="20" w16cid:durableId="641236337">
    <w:abstractNumId w:val="6"/>
  </w:num>
  <w:num w:numId="21" w16cid:durableId="849106476">
    <w:abstractNumId w:val="5"/>
  </w:num>
  <w:num w:numId="22" w16cid:durableId="441530756">
    <w:abstractNumId w:val="13"/>
  </w:num>
  <w:num w:numId="23" w16cid:durableId="732655182">
    <w:abstractNumId w:val="18"/>
  </w:num>
  <w:num w:numId="24" w16cid:durableId="20117608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8D13F1"/>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D7689"/>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03F"/>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820"/>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0FF"/>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4E70"/>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320"/>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5D"/>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518"/>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3F1"/>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03C6"/>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073BF"/>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4A0"/>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5D0"/>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96A38E"/>
  <w15:chartTrackingRefBased/>
  <w15:docId w15:val="{F99D0F83-19E4-4228-B0D4-8DAFD3ED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qFormat/>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character" w:customStyle="1" w:styleId="Tablecaption1">
    <w:name w:val="Table caption|1_"/>
    <w:link w:val="Tablecaption10"/>
    <w:qFormat/>
    <w:rsid w:val="00802518"/>
    <w:rPr>
      <w:rFonts w:ascii="宋体" w:hAnsi="宋体" w:cs="宋体"/>
      <w:sz w:val="15"/>
      <w:szCs w:val="15"/>
      <w:lang w:val="zh-TW" w:eastAsia="zh-TW" w:bidi="zh-TW"/>
    </w:rPr>
  </w:style>
  <w:style w:type="paragraph" w:customStyle="1" w:styleId="Tablecaption10">
    <w:name w:val="Table caption|1"/>
    <w:basedOn w:val="a0"/>
    <w:link w:val="Tablecaption1"/>
    <w:qFormat/>
    <w:rsid w:val="00802518"/>
    <w:pPr>
      <w:jc w:val="left"/>
    </w:pPr>
    <w:rPr>
      <w:rFonts w:ascii="宋体" w:hAnsi="宋体" w:cs="宋体"/>
      <w:kern w:val="0"/>
      <w:sz w:val="15"/>
      <w:szCs w:val="15"/>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08&#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AEE04-D587-467C-A493-4F21787C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深圳大学城图书馆竞价文件20231108（阙）</Template>
  <TotalTime>29</TotalTime>
  <Pages>18</Pages>
  <Words>1609</Words>
  <Characters>9175</Characters>
  <Application>Microsoft Office Word</Application>
  <DocSecurity>0</DocSecurity>
  <PresentationFormat/>
  <Lines>76</Lines>
  <Paragraphs>21</Paragraphs>
  <Slides>0</Slides>
  <Notes>0</Notes>
  <HiddenSlides>0</HiddenSlides>
  <MMClips>0</MMClips>
  <ScaleCrop>false</ScaleCrop>
  <Manager/>
  <Company>Sky123.Org</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8</cp:revision>
  <cp:lastPrinted>2018-10-16T04:01:00Z</cp:lastPrinted>
  <dcterms:created xsi:type="dcterms:W3CDTF">2023-11-08T07:08:00Z</dcterms:created>
  <dcterms:modified xsi:type="dcterms:W3CDTF">2023-11-09T00:56:00Z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