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学校：</w:t>
      </w:r>
      <w:r>
        <w:rPr>
          <w:b/>
          <w:bCs/>
          <w:sz w:val="28"/>
          <w:szCs w:val="28"/>
        </w:rPr>
        <w:t>________________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</w:rPr>
        <w:t>学号：</w:t>
      </w:r>
      <w:r>
        <w:rPr>
          <w:b/>
          <w:bCs/>
          <w:sz w:val="28"/>
          <w:szCs w:val="28"/>
        </w:rPr>
        <w:t>________________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专业：</w:t>
      </w:r>
      <w:r>
        <w:rPr>
          <w:b/>
          <w:bCs/>
          <w:sz w:val="28"/>
          <w:szCs w:val="28"/>
        </w:rPr>
        <w:t>________________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深圳大学城学位论文原创性声明和使用授权声明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28"/>
        </w:rPr>
        <w:t>原创性声明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>
      <w:pPr>
        <w:spacing w:line="240" w:lineRule="auto"/>
        <w:rPr>
          <w:sz w:val="10"/>
          <w:szCs w:val="10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日期：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</w:t>
      </w:r>
      <w:r>
        <w:rPr>
          <w:rFonts w:hint="eastAsia"/>
          <w:b/>
          <w:sz w:val="28"/>
        </w:rPr>
        <w:t>声明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本人完全了解深圳大学城关于收集、保存、使用学位论文的规定，即：</w:t>
      </w:r>
    </w:p>
    <w:p>
      <w:pPr>
        <w:pStyle w:val="4"/>
        <w:numPr>
          <w:ilvl w:val="2"/>
          <w:numId w:val="1"/>
        </w:numPr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/>
          <w:sz w:val="24"/>
        </w:rPr>
        <w:t>按照有关要求提交学位论文的印刷本和电子版本；</w:t>
      </w:r>
    </w:p>
    <w:p>
      <w:pPr>
        <w:pStyle w:val="4"/>
        <w:numPr>
          <w:ilvl w:val="2"/>
          <w:numId w:val="1"/>
        </w:numPr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/>
          <w:sz w:val="24"/>
        </w:rPr>
        <w:t>深圳大学城图书馆有权保存学位论文的印刷本和电子版，并提供目录检索与阅览服务；</w:t>
      </w:r>
    </w:p>
    <w:p>
      <w:pPr>
        <w:pStyle w:val="4"/>
        <w:numPr>
          <w:ilvl w:val="2"/>
          <w:numId w:val="1"/>
        </w:numPr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/>
          <w:sz w:val="24"/>
        </w:rPr>
        <w:t>深圳大学城图书馆有权采用影印、缩印、数字化或其它复制手段保存论文；</w:t>
      </w:r>
      <w:r>
        <w:rPr>
          <w:rFonts w:hint="eastAsia"/>
          <w:sz w:val="24"/>
          <w:lang w:eastAsia="zh-CN"/>
        </w:rPr>
        <w:t>有权</w:t>
      </w:r>
      <w:r>
        <w:rPr>
          <w:rFonts w:ascii="宋体" w:hAnsi="宋体" w:eastAsia="宋体" w:cs="宋体"/>
          <w:sz w:val="24"/>
          <w:szCs w:val="24"/>
        </w:rPr>
        <w:t>向国家或有关机构送交论文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Style w:val="4"/>
        <w:numPr>
          <w:ilvl w:val="2"/>
          <w:numId w:val="1"/>
        </w:numPr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/>
          <w:sz w:val="24"/>
        </w:rPr>
        <w:t>深圳大学城图书馆</w:t>
      </w:r>
      <w:r>
        <w:rPr>
          <w:rFonts w:hint="eastAsia"/>
          <w:sz w:val="24"/>
          <w:lang w:eastAsia="zh-CN"/>
        </w:rPr>
        <w:t>有权将电子版论文打印、装订成印刷本，用于馆内保存、阅览和展示。</w:t>
      </w:r>
    </w:p>
    <w:p>
      <w:pPr>
        <w:pStyle w:val="4"/>
        <w:numPr>
          <w:ilvl w:val="2"/>
          <w:numId w:val="1"/>
        </w:numPr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/>
          <w:sz w:val="24"/>
        </w:rPr>
        <w:t>授权深圳大学城图书馆，在不以赢利为目的的前提下（以下选项必选，不选视为公开）：</w:t>
      </w:r>
    </w:p>
    <w:p>
      <w:pPr>
        <w:pStyle w:val="4"/>
        <w:spacing w:line="440" w:lineRule="exact"/>
        <w:ind w:left="840" w:leftChars="200" w:hanging="420" w:hangingChars="175"/>
        <w:rPr>
          <w:sz w:val="24"/>
        </w:rPr>
      </w:pPr>
      <w:r>
        <w:rPr>
          <w:rFonts w:hint="eastAsia" w:ascii="宋体" w:hAnsi="宋体"/>
          <w:sz w:val="24"/>
        </w:rPr>
        <w:t xml:space="preserve">□公开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>延迟</w:t>
      </w:r>
      <w:r>
        <w:rPr>
          <w:sz w:val="24"/>
        </w:rPr>
        <w:t>一年</w:t>
      </w:r>
      <w:r>
        <w:rPr>
          <w:rFonts w:hint="eastAsia" w:ascii="宋体" w:hAnsi="宋体"/>
          <w:sz w:val="24"/>
        </w:rPr>
        <w:t xml:space="preserve">公开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>延迟</w:t>
      </w:r>
      <w:r>
        <w:rPr>
          <w:sz w:val="24"/>
        </w:rPr>
        <w:t>二年</w:t>
      </w:r>
      <w:r>
        <w:rPr>
          <w:rFonts w:hint="eastAsia" w:ascii="宋体" w:hAnsi="宋体"/>
          <w:sz w:val="24"/>
        </w:rPr>
        <w:t>公开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4"/>
        </w:rPr>
        <w:t>延迟</w:t>
      </w:r>
      <w:r>
        <w:rPr>
          <w:sz w:val="24"/>
        </w:rPr>
        <w:t>三年</w:t>
      </w:r>
      <w:r>
        <w:rPr>
          <w:rFonts w:hint="eastAsia" w:ascii="宋体" w:hAnsi="宋体"/>
          <w:sz w:val="24"/>
        </w:rPr>
        <w:t>公开</w:t>
      </w:r>
    </w:p>
    <w:p>
      <w:pPr>
        <w:pStyle w:val="4"/>
        <w:spacing w:line="440" w:lineRule="exact"/>
        <w:ind w:left="840" w:leftChars="200" w:hanging="420" w:hangingChars="175"/>
        <w:jc w:val="left"/>
        <w:rPr>
          <w:sz w:val="24"/>
        </w:rPr>
      </w:pPr>
      <w:r>
        <w:rPr>
          <w:rFonts w:hint="eastAsia"/>
          <w:sz w:val="24"/>
        </w:rPr>
        <w:t>论文的部分或全部内容，延迟公开原因为（公开论文不必填写</w:t>
      </w:r>
      <w:r>
        <w:rPr>
          <w:sz w:val="24"/>
        </w:rPr>
        <w:t>）：</w:t>
      </w:r>
    </w:p>
    <w:p>
      <w:pPr>
        <w:pStyle w:val="4"/>
        <w:spacing w:line="440" w:lineRule="exact"/>
        <w:ind w:left="840" w:leftChars="200" w:hanging="420" w:hangingChars="175"/>
        <w:jc w:val="left"/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（保密论文在解密后遵守上述规定）</w:t>
      </w:r>
    </w:p>
    <w:p>
      <w:pPr>
        <w:spacing w:line="240" w:lineRule="auto"/>
        <w:ind w:firstLine="0" w:firstLineChars="0"/>
        <w:rPr>
          <w:rFonts w:hint="default"/>
          <w:sz w:val="10"/>
          <w:szCs w:val="10"/>
        </w:rPr>
      </w:pPr>
    </w:p>
    <w:p>
      <w:pPr>
        <w:spacing w:line="480" w:lineRule="auto"/>
        <w:ind w:firstLine="2400" w:firstLineChars="1000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导师签名：</w:t>
      </w:r>
      <w:r>
        <w:rPr>
          <w:sz w:val="24"/>
        </w:rPr>
        <w:t xml:space="preserve">           </w:t>
      </w:r>
    </w:p>
    <w:p>
      <w:pPr>
        <w:spacing w:line="480" w:lineRule="auto"/>
        <w:ind w:firstLine="5520" w:firstLineChars="230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日期：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71E52"/>
    <w:multiLevelType w:val="multilevel"/>
    <w:tmpl w:val="6FA71E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CF"/>
    <w:rsid w:val="00083A66"/>
    <w:rsid w:val="000907A3"/>
    <w:rsid w:val="000A481D"/>
    <w:rsid w:val="0013072F"/>
    <w:rsid w:val="001B2F58"/>
    <w:rsid w:val="001C26F4"/>
    <w:rsid w:val="0020226F"/>
    <w:rsid w:val="00273C5A"/>
    <w:rsid w:val="003777A7"/>
    <w:rsid w:val="0043379B"/>
    <w:rsid w:val="004438FA"/>
    <w:rsid w:val="00453602"/>
    <w:rsid w:val="00463AD1"/>
    <w:rsid w:val="00527BE9"/>
    <w:rsid w:val="0059135E"/>
    <w:rsid w:val="006B6D66"/>
    <w:rsid w:val="006D0A1E"/>
    <w:rsid w:val="007A41D7"/>
    <w:rsid w:val="00803A93"/>
    <w:rsid w:val="008B5F02"/>
    <w:rsid w:val="008E0D04"/>
    <w:rsid w:val="00932A53"/>
    <w:rsid w:val="00934096"/>
    <w:rsid w:val="009A2BA5"/>
    <w:rsid w:val="00B92A26"/>
    <w:rsid w:val="00C51319"/>
    <w:rsid w:val="00CC414B"/>
    <w:rsid w:val="00CD2CCE"/>
    <w:rsid w:val="00D02D9B"/>
    <w:rsid w:val="00E11BCF"/>
    <w:rsid w:val="00F22454"/>
    <w:rsid w:val="00F617E9"/>
    <w:rsid w:val="00FB577F"/>
    <w:rsid w:val="4B5C7997"/>
    <w:rsid w:val="4C7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4B35E-A22D-4E02-B074-98069DC69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Lines>4</Lines>
  <Paragraphs>1</Paragraphs>
  <TotalTime>27</TotalTime>
  <ScaleCrop>false</ScaleCrop>
  <LinksUpToDate>false</LinksUpToDate>
  <CharactersWithSpaces>608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2020-06-17T08:20:00Z</dcterms:created>
  <dc:creator>1119074988@qq.com</dc:creator>
  <cp:lastModifiedBy>UTSZ周科</cp:lastModifiedBy>
  <dcterms:modified xsi:type="dcterms:W3CDTF">2022-04-16T02:51:13Z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FB31CEE731CB49FFB1818CCB36308F0C</vt:lpwstr>
  </property>
</Properties>
</file>